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62" w:rsidRPr="006914D6" w:rsidRDefault="00BE6662">
      <w:pPr>
        <w:jc w:val="left"/>
        <w:rPr>
          <w:rFonts w:ascii="宋体" w:hAnsi="宋体" w:cs="宋体"/>
          <w:highlight w:val="yellow"/>
        </w:rPr>
      </w:pPr>
    </w:p>
    <w:p w:rsidR="00BE6662" w:rsidRDefault="00BE6662">
      <w:pPr>
        <w:rPr>
          <w:rFonts w:ascii="宋体" w:hAnsi="宋体" w:cs="宋体"/>
          <w:highlight w:val="yellow"/>
        </w:rPr>
      </w:pPr>
    </w:p>
    <w:p w:rsidR="00BE6662" w:rsidRDefault="00BE6662">
      <w:pPr>
        <w:rPr>
          <w:rFonts w:ascii="宋体" w:hAnsi="宋体" w:cs="宋体"/>
        </w:rPr>
      </w:pPr>
    </w:p>
    <w:p w:rsidR="00BE6662" w:rsidRDefault="003A44FE">
      <w:pPr>
        <w:ind w:rightChars="50" w:right="105"/>
        <w:rPr>
          <w:rFonts w:ascii="宋体" w:hAnsi="宋体" w:cs="宋体"/>
          <w:sz w:val="32"/>
          <w:szCs w:val="32"/>
        </w:rPr>
      </w:pPr>
      <w:r>
        <w:rPr>
          <w:rFonts w:ascii="宋体" w:hAnsi="宋体" w:cs="宋体" w:hint="eastAsia"/>
          <w:noProof/>
          <w:sz w:val="32"/>
          <w:szCs w:val="32"/>
        </w:rPr>
        <w:drawing>
          <wp:anchor distT="0" distB="0" distL="114300" distR="114300" simplePos="0" relativeHeight="251653632" behindDoc="1" locked="0" layoutInCell="1" allowOverlap="1">
            <wp:simplePos x="0" y="0"/>
            <wp:positionH relativeFrom="column">
              <wp:posOffset>114300</wp:posOffset>
            </wp:positionH>
            <wp:positionV relativeFrom="paragraph">
              <wp:posOffset>-94615</wp:posOffset>
            </wp:positionV>
            <wp:extent cx="457200" cy="452755"/>
            <wp:effectExtent l="0" t="0" r="0" b="4445"/>
            <wp:wrapTight wrapText="bothSides">
              <wp:wrapPolygon edited="0">
                <wp:start x="0" y="0"/>
                <wp:lineTo x="0" y="20903"/>
                <wp:lineTo x="20700" y="20903"/>
                <wp:lineTo x="20700" y="0"/>
                <wp:lineTo x="0" y="0"/>
              </wp:wrapPolygon>
            </wp:wrapTight>
            <wp:docPr id="1" name="图片 2" descr="233835937140237991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338359371402379918488"/>
                    <pic:cNvPicPr>
                      <a:picLocks noChangeAspect="1"/>
                    </pic:cNvPicPr>
                  </pic:nvPicPr>
                  <pic:blipFill>
                    <a:blip r:embed="rId9" cstate="print"/>
                    <a:stretch>
                      <a:fillRect/>
                    </a:stretch>
                  </pic:blipFill>
                  <pic:spPr>
                    <a:xfrm>
                      <a:off x="0" y="0"/>
                      <a:ext cx="457200" cy="452755"/>
                    </a:xfrm>
                    <a:prstGeom prst="rect">
                      <a:avLst/>
                    </a:prstGeom>
                    <a:noFill/>
                    <a:ln>
                      <a:noFill/>
                    </a:ln>
                  </pic:spPr>
                </pic:pic>
              </a:graphicData>
            </a:graphic>
          </wp:anchor>
        </w:drawing>
      </w:r>
      <w:r>
        <w:rPr>
          <w:rFonts w:ascii="宋体" w:hAnsi="宋体" w:cs="宋体" w:hint="eastAsia"/>
          <w:sz w:val="32"/>
          <w:szCs w:val="32"/>
        </w:rPr>
        <w:t>宿迁经济技术开发区公共资源交易中心</w:t>
      </w:r>
    </w:p>
    <w:p w:rsidR="00BE6662" w:rsidRDefault="00BE6662">
      <w:pPr>
        <w:jc w:val="left"/>
        <w:rPr>
          <w:rFonts w:ascii="宋体" w:hAnsi="宋体" w:cs="宋体"/>
          <w:sz w:val="24"/>
          <w:szCs w:val="24"/>
        </w:rPr>
      </w:pPr>
    </w:p>
    <w:p w:rsidR="00BE6662" w:rsidRDefault="003A44FE">
      <w:pPr>
        <w:jc w:val="right"/>
        <w:rPr>
          <w:rFonts w:ascii="宋体" w:hAnsi="宋体" w:cs="宋体"/>
          <w:sz w:val="44"/>
          <w:szCs w:val="44"/>
        </w:rPr>
      </w:pPr>
      <w:r>
        <w:rPr>
          <w:rFonts w:ascii="宋体" w:hAnsi="宋体" w:cs="宋体" w:hint="eastAsia"/>
          <w:sz w:val="44"/>
          <w:szCs w:val="44"/>
          <w:highlight w:val="white"/>
        </w:rPr>
        <w:t>政府采购</w:t>
      </w:r>
    </w:p>
    <w:p w:rsidR="00BE6662" w:rsidRDefault="00BE6662">
      <w:pPr>
        <w:rPr>
          <w:rFonts w:ascii="宋体" w:hAnsi="宋体" w:cs="宋体"/>
          <w:sz w:val="36"/>
          <w:szCs w:val="36"/>
        </w:rPr>
      </w:pPr>
    </w:p>
    <w:p w:rsidR="00BE6662" w:rsidRDefault="00BE6662">
      <w:pPr>
        <w:rPr>
          <w:rFonts w:ascii="宋体" w:hAnsi="宋体" w:cs="宋体"/>
          <w:sz w:val="36"/>
          <w:szCs w:val="36"/>
        </w:rPr>
      </w:pPr>
    </w:p>
    <w:p w:rsidR="00BE6662" w:rsidRDefault="00BE6662">
      <w:pPr>
        <w:jc w:val="center"/>
        <w:rPr>
          <w:rFonts w:ascii="宋体" w:hAnsi="宋体" w:cs="宋体"/>
          <w:b/>
          <w:sz w:val="18"/>
          <w:szCs w:val="18"/>
        </w:rPr>
      </w:pPr>
    </w:p>
    <w:p w:rsidR="00BE6662" w:rsidRDefault="00BE6662">
      <w:pPr>
        <w:jc w:val="center"/>
        <w:rPr>
          <w:rFonts w:ascii="宋体" w:hAnsi="宋体" w:cs="宋体"/>
          <w:b/>
          <w:sz w:val="18"/>
          <w:szCs w:val="18"/>
        </w:rPr>
      </w:pPr>
    </w:p>
    <w:p w:rsidR="00BE6662" w:rsidRDefault="003A44FE">
      <w:pPr>
        <w:jc w:val="center"/>
        <w:rPr>
          <w:rFonts w:ascii="宋体" w:hAnsi="宋体" w:cs="宋体"/>
          <w:sz w:val="82"/>
          <w:szCs w:val="72"/>
        </w:rPr>
      </w:pPr>
      <w:r>
        <w:rPr>
          <w:rFonts w:ascii="宋体" w:hAnsi="宋体" w:cs="宋体" w:hint="eastAsia"/>
          <w:sz w:val="82"/>
          <w:szCs w:val="72"/>
          <w:highlight w:val="white"/>
        </w:rPr>
        <w:t>招  标  文  件</w:t>
      </w:r>
    </w:p>
    <w:p w:rsidR="00BE6662" w:rsidRDefault="00BE6662">
      <w:pPr>
        <w:autoSpaceDE w:val="0"/>
        <w:autoSpaceDN w:val="0"/>
        <w:adjustRightInd w:val="0"/>
        <w:spacing w:line="500" w:lineRule="exact"/>
        <w:ind w:firstLineChars="550" w:firstLine="1980"/>
        <w:jc w:val="left"/>
        <w:rPr>
          <w:rFonts w:ascii="宋体" w:hAnsi="宋体" w:cs="宋体"/>
          <w:sz w:val="36"/>
          <w:szCs w:val="36"/>
        </w:rPr>
      </w:pPr>
    </w:p>
    <w:p w:rsidR="00BE6662" w:rsidRDefault="00BE6662">
      <w:pPr>
        <w:autoSpaceDE w:val="0"/>
        <w:autoSpaceDN w:val="0"/>
        <w:adjustRightInd w:val="0"/>
        <w:spacing w:line="500" w:lineRule="exact"/>
        <w:ind w:firstLineChars="550" w:firstLine="1980"/>
        <w:jc w:val="left"/>
        <w:rPr>
          <w:rFonts w:ascii="宋体" w:hAnsi="宋体" w:cs="宋体"/>
          <w:sz w:val="36"/>
          <w:szCs w:val="36"/>
        </w:rPr>
      </w:pPr>
    </w:p>
    <w:p w:rsidR="00BE6662" w:rsidRDefault="00BE6662">
      <w:pPr>
        <w:autoSpaceDE w:val="0"/>
        <w:autoSpaceDN w:val="0"/>
        <w:adjustRightInd w:val="0"/>
        <w:spacing w:line="500" w:lineRule="exact"/>
        <w:ind w:firstLineChars="550" w:firstLine="1980"/>
        <w:jc w:val="left"/>
        <w:rPr>
          <w:rFonts w:ascii="宋体" w:hAnsi="宋体" w:cs="宋体"/>
          <w:sz w:val="36"/>
          <w:szCs w:val="36"/>
        </w:rPr>
      </w:pPr>
    </w:p>
    <w:tbl>
      <w:tblPr>
        <w:tblW w:w="0" w:type="auto"/>
        <w:tblInd w:w="817" w:type="dxa"/>
        <w:tblLook w:val="04A0" w:firstRow="1" w:lastRow="0" w:firstColumn="1" w:lastColumn="0" w:noHBand="0" w:noVBand="1"/>
      </w:tblPr>
      <w:tblGrid>
        <w:gridCol w:w="2693"/>
        <w:gridCol w:w="5348"/>
      </w:tblGrid>
      <w:tr w:rsidR="00BE6662" w:rsidRPr="006F5DE9">
        <w:tc>
          <w:tcPr>
            <w:tcW w:w="2693" w:type="dxa"/>
            <w:shd w:val="clear" w:color="auto" w:fill="auto"/>
          </w:tcPr>
          <w:p w:rsidR="00BE6662" w:rsidRPr="006F5DE9" w:rsidRDefault="003A44FE">
            <w:pPr>
              <w:autoSpaceDE w:val="0"/>
              <w:autoSpaceDN w:val="0"/>
              <w:adjustRightInd w:val="0"/>
              <w:spacing w:line="500" w:lineRule="exact"/>
              <w:jc w:val="left"/>
              <w:rPr>
                <w:rFonts w:ascii="宋体" w:hAnsi="宋体" w:cs="宋体"/>
                <w:sz w:val="32"/>
                <w:szCs w:val="32"/>
              </w:rPr>
            </w:pPr>
            <w:r w:rsidRPr="006F5DE9">
              <w:rPr>
                <w:rFonts w:ascii="宋体" w:hAnsi="宋体" w:cs="宋体" w:hint="eastAsia"/>
                <w:sz w:val="32"/>
                <w:szCs w:val="32"/>
              </w:rPr>
              <w:t>分包名称：</w:t>
            </w:r>
          </w:p>
        </w:tc>
        <w:tc>
          <w:tcPr>
            <w:tcW w:w="5348" w:type="dxa"/>
            <w:shd w:val="clear" w:color="auto" w:fill="auto"/>
          </w:tcPr>
          <w:p w:rsidR="00BE6662" w:rsidRPr="006F5DE9" w:rsidRDefault="00465172">
            <w:pPr>
              <w:autoSpaceDE w:val="0"/>
              <w:autoSpaceDN w:val="0"/>
              <w:adjustRightInd w:val="0"/>
              <w:spacing w:line="500" w:lineRule="exact"/>
              <w:jc w:val="left"/>
              <w:rPr>
                <w:rFonts w:ascii="宋体" w:hAnsi="宋体" w:cs="宋体"/>
                <w:sz w:val="32"/>
                <w:szCs w:val="32"/>
              </w:rPr>
            </w:pPr>
            <w:r w:rsidRPr="006F5DE9">
              <w:rPr>
                <w:rFonts w:ascii="宋体" w:hAnsi="宋体" w:cs="宋体" w:hint="eastAsia"/>
                <w:color w:val="000000"/>
                <w:sz w:val="32"/>
                <w:szCs w:val="32"/>
              </w:rPr>
              <w:t>宿迁经济技术开发区厦门路实验学校物业服务采购项目</w:t>
            </w:r>
            <w:r w:rsidR="008339F5">
              <w:rPr>
                <w:rFonts w:ascii="宋体" w:hAnsi="宋体" w:cs="宋体" w:hint="eastAsia"/>
                <w:color w:val="000000"/>
                <w:sz w:val="32"/>
                <w:szCs w:val="32"/>
              </w:rPr>
              <w:t>（二次）</w:t>
            </w:r>
          </w:p>
        </w:tc>
      </w:tr>
      <w:tr w:rsidR="00BE6662" w:rsidRPr="006F5DE9">
        <w:tc>
          <w:tcPr>
            <w:tcW w:w="2693" w:type="dxa"/>
            <w:shd w:val="clear" w:color="auto" w:fill="auto"/>
          </w:tcPr>
          <w:p w:rsidR="00BE6662" w:rsidRPr="006F5DE9" w:rsidRDefault="003A44FE">
            <w:pPr>
              <w:autoSpaceDE w:val="0"/>
              <w:autoSpaceDN w:val="0"/>
              <w:adjustRightInd w:val="0"/>
              <w:spacing w:line="500" w:lineRule="exact"/>
              <w:jc w:val="left"/>
              <w:rPr>
                <w:rFonts w:ascii="宋体" w:hAnsi="宋体" w:cs="宋体"/>
                <w:sz w:val="32"/>
                <w:szCs w:val="32"/>
              </w:rPr>
            </w:pPr>
            <w:r w:rsidRPr="006F5DE9">
              <w:rPr>
                <w:rFonts w:ascii="宋体" w:hAnsi="宋体" w:cs="宋体" w:hint="eastAsia"/>
                <w:sz w:val="32"/>
                <w:szCs w:val="32"/>
              </w:rPr>
              <w:t>分包编号：</w:t>
            </w:r>
          </w:p>
        </w:tc>
        <w:tc>
          <w:tcPr>
            <w:tcW w:w="5348" w:type="dxa"/>
            <w:shd w:val="clear" w:color="auto" w:fill="auto"/>
          </w:tcPr>
          <w:p w:rsidR="00BE6662" w:rsidRPr="006F5DE9" w:rsidRDefault="002039AE">
            <w:pPr>
              <w:autoSpaceDE w:val="0"/>
              <w:autoSpaceDN w:val="0"/>
              <w:adjustRightInd w:val="0"/>
              <w:spacing w:line="500" w:lineRule="exact"/>
              <w:jc w:val="left"/>
              <w:rPr>
                <w:rFonts w:ascii="宋体" w:hAnsi="宋体" w:cs="宋体"/>
                <w:sz w:val="32"/>
                <w:szCs w:val="32"/>
              </w:rPr>
            </w:pPr>
            <w:r w:rsidRPr="006F5DE9">
              <w:rPr>
                <w:rFonts w:ascii="宋体" w:hAnsi="宋体" w:cs="宋体" w:hint="eastAsia"/>
                <w:color w:val="000000"/>
                <w:sz w:val="32"/>
                <w:szCs w:val="32"/>
              </w:rPr>
              <w:t>zjg202008005</w:t>
            </w:r>
          </w:p>
        </w:tc>
      </w:tr>
    </w:tbl>
    <w:p w:rsidR="00BE6662" w:rsidRPr="00CF7018" w:rsidRDefault="00BE6662">
      <w:pPr>
        <w:rPr>
          <w:rFonts w:ascii="宋体" w:hAnsi="宋体" w:cs="宋体"/>
        </w:rPr>
      </w:pPr>
    </w:p>
    <w:p w:rsidR="00BE6662" w:rsidRPr="00CF7018" w:rsidRDefault="00BE6662">
      <w:pPr>
        <w:rPr>
          <w:rFonts w:ascii="宋体" w:hAnsi="宋体" w:cs="宋体"/>
        </w:rPr>
      </w:pPr>
    </w:p>
    <w:p w:rsidR="00BE6662" w:rsidRPr="00CF7018" w:rsidRDefault="00BE6662">
      <w:pPr>
        <w:rPr>
          <w:rFonts w:ascii="宋体" w:hAnsi="宋体" w:cs="宋体"/>
        </w:rPr>
      </w:pPr>
    </w:p>
    <w:p w:rsidR="00BE6662" w:rsidRPr="00CF7018" w:rsidRDefault="00BE6662">
      <w:pPr>
        <w:rPr>
          <w:rFonts w:ascii="宋体" w:hAnsi="宋体" w:cs="宋体"/>
        </w:rPr>
      </w:pPr>
    </w:p>
    <w:p w:rsidR="00BE6662" w:rsidRPr="00CF7018" w:rsidRDefault="00BE6662">
      <w:pPr>
        <w:rPr>
          <w:rFonts w:ascii="宋体" w:hAnsi="宋体" w:cs="宋体"/>
        </w:rPr>
      </w:pPr>
    </w:p>
    <w:tbl>
      <w:tblPr>
        <w:tblW w:w="0" w:type="auto"/>
        <w:tblInd w:w="818" w:type="dxa"/>
        <w:tblLook w:val="04A0" w:firstRow="1" w:lastRow="0" w:firstColumn="1" w:lastColumn="0" w:noHBand="0" w:noVBand="1"/>
      </w:tblPr>
      <w:tblGrid>
        <w:gridCol w:w="2692"/>
        <w:gridCol w:w="5354"/>
      </w:tblGrid>
      <w:tr w:rsidR="00BE6662" w:rsidRPr="001F1C39">
        <w:tc>
          <w:tcPr>
            <w:tcW w:w="2692" w:type="dxa"/>
            <w:shd w:val="clear" w:color="auto" w:fill="auto"/>
          </w:tcPr>
          <w:p w:rsidR="00BE6662" w:rsidRPr="001F1C39" w:rsidRDefault="003A44FE">
            <w:pPr>
              <w:rPr>
                <w:rFonts w:ascii="宋体" w:hAnsi="宋体" w:cs="宋体"/>
                <w:sz w:val="32"/>
                <w:szCs w:val="32"/>
              </w:rPr>
            </w:pPr>
            <w:r w:rsidRPr="001F1C39">
              <w:rPr>
                <w:rFonts w:ascii="宋体" w:hAnsi="宋体" w:cs="宋体" w:hint="eastAsia"/>
                <w:sz w:val="32"/>
                <w:szCs w:val="32"/>
              </w:rPr>
              <w:t>采购人：</w:t>
            </w:r>
          </w:p>
        </w:tc>
        <w:tc>
          <w:tcPr>
            <w:tcW w:w="5354" w:type="dxa"/>
            <w:shd w:val="clear" w:color="auto" w:fill="auto"/>
          </w:tcPr>
          <w:p w:rsidR="00BE6662" w:rsidRPr="001F1C39" w:rsidRDefault="00465172">
            <w:pPr>
              <w:rPr>
                <w:rFonts w:ascii="宋体" w:hAnsi="宋体" w:cs="宋体"/>
                <w:sz w:val="32"/>
                <w:szCs w:val="32"/>
              </w:rPr>
            </w:pPr>
            <w:r w:rsidRPr="001F1C39">
              <w:rPr>
                <w:rFonts w:ascii="宋体" w:hAnsi="宋体" w:cs="宋体" w:hint="eastAsia"/>
                <w:sz w:val="32"/>
                <w:szCs w:val="32"/>
              </w:rPr>
              <w:t>宿迁经济技术开发区厦门路实验学校</w:t>
            </w:r>
          </w:p>
        </w:tc>
      </w:tr>
      <w:tr w:rsidR="00BE6662" w:rsidRPr="001F1C39">
        <w:tc>
          <w:tcPr>
            <w:tcW w:w="2692" w:type="dxa"/>
            <w:shd w:val="clear" w:color="auto" w:fill="auto"/>
          </w:tcPr>
          <w:p w:rsidR="00BE6662" w:rsidRPr="001F1C39" w:rsidRDefault="003A44FE">
            <w:pPr>
              <w:rPr>
                <w:rFonts w:ascii="宋体" w:hAnsi="宋体" w:cs="宋体"/>
                <w:sz w:val="32"/>
                <w:szCs w:val="32"/>
              </w:rPr>
            </w:pPr>
            <w:r w:rsidRPr="001F1C39">
              <w:rPr>
                <w:rFonts w:ascii="宋体" w:hAnsi="宋体" w:cs="宋体" w:hint="eastAsia"/>
                <w:sz w:val="32"/>
                <w:szCs w:val="32"/>
              </w:rPr>
              <w:t>采购代理机构：</w:t>
            </w:r>
          </w:p>
        </w:tc>
        <w:tc>
          <w:tcPr>
            <w:tcW w:w="5354" w:type="dxa"/>
            <w:shd w:val="clear" w:color="auto" w:fill="auto"/>
          </w:tcPr>
          <w:p w:rsidR="00BE6662" w:rsidRPr="001F1C39" w:rsidRDefault="00465172">
            <w:pPr>
              <w:rPr>
                <w:rFonts w:ascii="宋体" w:hAnsi="宋体" w:cs="宋体"/>
                <w:sz w:val="32"/>
                <w:szCs w:val="32"/>
              </w:rPr>
            </w:pPr>
            <w:r w:rsidRPr="001F1C39">
              <w:rPr>
                <w:rFonts w:ascii="宋体" w:hAnsi="宋体" w:cs="宋体" w:hint="eastAsia"/>
                <w:sz w:val="32"/>
                <w:szCs w:val="32"/>
              </w:rPr>
              <w:t>江苏新时代工程项目管理有限公司</w:t>
            </w:r>
          </w:p>
        </w:tc>
      </w:tr>
      <w:tr w:rsidR="00BE6662" w:rsidRPr="001F1C39">
        <w:tc>
          <w:tcPr>
            <w:tcW w:w="2692" w:type="dxa"/>
            <w:shd w:val="clear" w:color="auto" w:fill="auto"/>
          </w:tcPr>
          <w:p w:rsidR="00BE6662" w:rsidRPr="001F1C39" w:rsidRDefault="003A44FE">
            <w:pPr>
              <w:rPr>
                <w:rFonts w:ascii="宋体" w:hAnsi="宋体" w:cs="宋体"/>
                <w:sz w:val="32"/>
                <w:szCs w:val="32"/>
              </w:rPr>
            </w:pPr>
            <w:r w:rsidRPr="001F1C39">
              <w:rPr>
                <w:rFonts w:ascii="宋体" w:hAnsi="宋体" w:cs="宋体" w:hint="eastAsia"/>
                <w:sz w:val="32"/>
                <w:szCs w:val="32"/>
              </w:rPr>
              <w:t>日  期：</w:t>
            </w:r>
          </w:p>
        </w:tc>
        <w:tc>
          <w:tcPr>
            <w:tcW w:w="5354" w:type="dxa"/>
            <w:shd w:val="clear" w:color="auto" w:fill="auto"/>
          </w:tcPr>
          <w:p w:rsidR="00BE6662" w:rsidRPr="001F1C39" w:rsidRDefault="00465172" w:rsidP="008339F5">
            <w:pPr>
              <w:tabs>
                <w:tab w:val="left" w:pos="1236"/>
              </w:tabs>
              <w:rPr>
                <w:rFonts w:ascii="宋体" w:hAnsi="宋体" w:cs="宋体"/>
                <w:sz w:val="32"/>
                <w:szCs w:val="32"/>
              </w:rPr>
            </w:pPr>
            <w:r w:rsidRPr="001F1C39">
              <w:rPr>
                <w:rFonts w:ascii="宋体" w:hAnsi="宋体" w:cs="宋体" w:hint="eastAsia"/>
                <w:color w:val="000000"/>
                <w:sz w:val="32"/>
                <w:szCs w:val="32"/>
              </w:rPr>
              <w:t>2020年</w:t>
            </w:r>
            <w:r w:rsidR="00B86C0B" w:rsidRPr="001F1C39">
              <w:rPr>
                <w:rFonts w:ascii="宋体" w:hAnsi="宋体" w:cs="宋体" w:hint="eastAsia"/>
                <w:color w:val="000000"/>
                <w:sz w:val="32"/>
                <w:szCs w:val="32"/>
              </w:rPr>
              <w:t>08</w:t>
            </w:r>
            <w:r w:rsidRPr="001F1C39">
              <w:rPr>
                <w:rFonts w:ascii="宋体" w:hAnsi="宋体" w:cs="宋体" w:hint="eastAsia"/>
                <w:color w:val="000000"/>
                <w:sz w:val="32"/>
                <w:szCs w:val="32"/>
              </w:rPr>
              <w:t>月</w:t>
            </w:r>
            <w:r w:rsidR="008339F5">
              <w:rPr>
                <w:rFonts w:ascii="宋体" w:hAnsi="宋体" w:cs="宋体" w:hint="eastAsia"/>
                <w:color w:val="000000"/>
                <w:sz w:val="32"/>
                <w:szCs w:val="32"/>
              </w:rPr>
              <w:t>27</w:t>
            </w:r>
            <w:r w:rsidRPr="001F1C39">
              <w:rPr>
                <w:rFonts w:ascii="宋体" w:hAnsi="宋体" w:cs="宋体" w:hint="eastAsia"/>
                <w:color w:val="000000"/>
                <w:sz w:val="32"/>
                <w:szCs w:val="32"/>
              </w:rPr>
              <w:t>日</w:t>
            </w:r>
          </w:p>
        </w:tc>
      </w:tr>
    </w:tbl>
    <w:p w:rsidR="00BE6662" w:rsidRDefault="00BE6662">
      <w:pPr>
        <w:rPr>
          <w:rFonts w:ascii="宋体" w:hAnsi="宋体" w:cs="宋体"/>
        </w:rPr>
      </w:pPr>
    </w:p>
    <w:p w:rsidR="00A70829" w:rsidRDefault="003A44FE">
      <w:pPr>
        <w:keepNext/>
        <w:keepLines/>
        <w:pageBreakBefore/>
        <w:jc w:val="center"/>
        <w:rPr>
          <w:noProof/>
        </w:rPr>
      </w:pPr>
      <w:r>
        <w:rPr>
          <w:rFonts w:ascii="宋体" w:hAnsi="宋体" w:cs="宋体" w:hint="eastAsia"/>
          <w:b/>
          <w:sz w:val="32"/>
          <w:szCs w:val="32"/>
          <w:highlight w:val="white"/>
        </w:rPr>
        <w:lastRenderedPageBreak/>
        <w:t>目    录</w:t>
      </w:r>
      <w:r w:rsidR="00AC6D06">
        <w:rPr>
          <w:rFonts w:ascii="宋体" w:hAnsi="宋体" w:cs="宋体" w:hint="eastAsia"/>
          <w:b/>
          <w:sz w:val="32"/>
          <w:szCs w:val="32"/>
        </w:rPr>
        <w:fldChar w:fldCharType="begin"/>
      </w:r>
      <w:r>
        <w:rPr>
          <w:rFonts w:ascii="宋体" w:hAnsi="宋体" w:cs="宋体" w:hint="eastAsia"/>
          <w:b/>
          <w:sz w:val="32"/>
          <w:szCs w:val="32"/>
          <w:highlight w:val="white"/>
        </w:rPr>
        <w:instrText xml:space="preserve"> TOC \o "1-3" \h \z \u </w:instrText>
      </w:r>
      <w:r w:rsidR="00AC6D06">
        <w:rPr>
          <w:rFonts w:ascii="宋体" w:hAnsi="宋体" w:cs="宋体" w:hint="eastAsia"/>
          <w:b/>
          <w:sz w:val="32"/>
          <w:szCs w:val="32"/>
        </w:rPr>
        <w:fldChar w:fldCharType="separate"/>
      </w:r>
    </w:p>
    <w:p w:rsidR="00A70829" w:rsidRDefault="005C2E8F">
      <w:pPr>
        <w:pStyle w:val="10"/>
        <w:tabs>
          <w:tab w:val="right" w:leader="dot" w:pos="8834"/>
        </w:tabs>
        <w:rPr>
          <w:rFonts w:asciiTheme="minorHAnsi" w:eastAsiaTheme="minorEastAsia" w:hAnsiTheme="minorHAnsi" w:cstheme="minorBidi"/>
          <w:b w:val="0"/>
          <w:bCs w:val="0"/>
          <w:caps w:val="0"/>
          <w:noProof/>
          <w:sz w:val="21"/>
          <w:szCs w:val="22"/>
        </w:rPr>
      </w:pPr>
      <w:hyperlink w:anchor="_Toc46323203" w:history="1">
        <w:r w:rsidR="00A70829" w:rsidRPr="008C6FAA">
          <w:rPr>
            <w:rStyle w:val="ab"/>
            <w:rFonts w:ascii="宋体" w:hAnsi="宋体" w:cs="宋体" w:hint="eastAsia"/>
            <w:noProof/>
          </w:rPr>
          <w:t>第一部分</w:t>
        </w:r>
        <w:r w:rsidR="00A70829" w:rsidRPr="008C6FAA">
          <w:rPr>
            <w:rStyle w:val="ab"/>
            <w:rFonts w:ascii="宋体" w:hAnsi="宋体" w:cs="宋体"/>
            <w:noProof/>
          </w:rPr>
          <w:t xml:space="preserve">  </w:t>
        </w:r>
        <w:r w:rsidR="00A70829" w:rsidRPr="008C6FAA">
          <w:rPr>
            <w:rStyle w:val="ab"/>
            <w:rFonts w:ascii="宋体" w:hAnsi="宋体" w:cs="宋体" w:hint="eastAsia"/>
            <w:noProof/>
          </w:rPr>
          <w:t>投标邀请函</w:t>
        </w:r>
        <w:r w:rsidR="00A70829">
          <w:rPr>
            <w:noProof/>
            <w:webHidden/>
          </w:rPr>
          <w:tab/>
        </w:r>
        <w:r w:rsidR="00AC6D06">
          <w:rPr>
            <w:noProof/>
            <w:webHidden/>
          </w:rPr>
          <w:fldChar w:fldCharType="begin"/>
        </w:r>
        <w:r w:rsidR="00A70829">
          <w:rPr>
            <w:noProof/>
            <w:webHidden/>
          </w:rPr>
          <w:instrText xml:space="preserve"> PAGEREF _Toc46323203 \h </w:instrText>
        </w:r>
        <w:r w:rsidR="00AC6D06">
          <w:rPr>
            <w:noProof/>
            <w:webHidden/>
          </w:rPr>
        </w:r>
        <w:r w:rsidR="00AC6D06">
          <w:rPr>
            <w:noProof/>
            <w:webHidden/>
          </w:rPr>
          <w:fldChar w:fldCharType="separate"/>
        </w:r>
        <w:r w:rsidR="00A70829">
          <w:rPr>
            <w:noProof/>
            <w:webHidden/>
          </w:rPr>
          <w:t>1</w:t>
        </w:r>
        <w:r w:rsidR="00AC6D06">
          <w:rPr>
            <w:noProof/>
            <w:webHidden/>
          </w:rPr>
          <w:fldChar w:fldCharType="end"/>
        </w:r>
      </w:hyperlink>
    </w:p>
    <w:p w:rsidR="00A70829" w:rsidRDefault="005C2E8F">
      <w:pPr>
        <w:pStyle w:val="10"/>
        <w:tabs>
          <w:tab w:val="right" w:leader="dot" w:pos="8834"/>
        </w:tabs>
        <w:rPr>
          <w:rFonts w:asciiTheme="minorHAnsi" w:eastAsiaTheme="minorEastAsia" w:hAnsiTheme="minorHAnsi" w:cstheme="minorBidi"/>
          <w:b w:val="0"/>
          <w:bCs w:val="0"/>
          <w:caps w:val="0"/>
          <w:noProof/>
          <w:sz w:val="21"/>
          <w:szCs w:val="22"/>
        </w:rPr>
      </w:pPr>
      <w:hyperlink w:anchor="_Toc46323204" w:history="1">
        <w:r w:rsidR="00A70829" w:rsidRPr="008C6FAA">
          <w:rPr>
            <w:rStyle w:val="ab"/>
            <w:rFonts w:ascii="宋体" w:hAnsi="宋体" w:cs="宋体" w:hint="eastAsia"/>
            <w:noProof/>
          </w:rPr>
          <w:t>第二部分</w:t>
        </w:r>
        <w:r w:rsidR="00A70829" w:rsidRPr="008C6FAA">
          <w:rPr>
            <w:rStyle w:val="ab"/>
            <w:rFonts w:ascii="宋体" w:hAnsi="宋体" w:cs="宋体"/>
            <w:noProof/>
          </w:rPr>
          <w:t xml:space="preserve">  </w:t>
        </w:r>
        <w:r w:rsidR="00A70829" w:rsidRPr="008C6FAA">
          <w:rPr>
            <w:rStyle w:val="ab"/>
            <w:rFonts w:ascii="宋体" w:hAnsi="宋体" w:cs="宋体" w:hint="eastAsia"/>
            <w:noProof/>
          </w:rPr>
          <w:t>投标人须知</w:t>
        </w:r>
        <w:r w:rsidR="00A70829">
          <w:rPr>
            <w:noProof/>
            <w:webHidden/>
          </w:rPr>
          <w:tab/>
        </w:r>
        <w:r w:rsidR="00AC6D06">
          <w:rPr>
            <w:noProof/>
            <w:webHidden/>
          </w:rPr>
          <w:fldChar w:fldCharType="begin"/>
        </w:r>
        <w:r w:rsidR="00A70829">
          <w:rPr>
            <w:noProof/>
            <w:webHidden/>
          </w:rPr>
          <w:instrText xml:space="preserve"> PAGEREF _Toc46323204 \h </w:instrText>
        </w:r>
        <w:r w:rsidR="00AC6D06">
          <w:rPr>
            <w:noProof/>
            <w:webHidden/>
          </w:rPr>
        </w:r>
        <w:r w:rsidR="00AC6D06">
          <w:rPr>
            <w:noProof/>
            <w:webHidden/>
          </w:rPr>
          <w:fldChar w:fldCharType="separate"/>
        </w:r>
        <w:r w:rsidR="00A70829">
          <w:rPr>
            <w:noProof/>
            <w:webHidden/>
          </w:rPr>
          <w:t>4</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05" w:history="1">
        <w:r w:rsidR="00A70829" w:rsidRPr="008C6FAA">
          <w:rPr>
            <w:rStyle w:val="ab"/>
            <w:rFonts w:ascii="宋体" w:hAnsi="宋体" w:cs="宋体" w:hint="eastAsia"/>
            <w:noProof/>
          </w:rPr>
          <w:t>投标人须知前附表：</w:t>
        </w:r>
        <w:r w:rsidR="00A70829">
          <w:rPr>
            <w:noProof/>
            <w:webHidden/>
          </w:rPr>
          <w:tab/>
        </w:r>
        <w:r w:rsidR="00AC6D06">
          <w:rPr>
            <w:noProof/>
            <w:webHidden/>
          </w:rPr>
          <w:fldChar w:fldCharType="begin"/>
        </w:r>
        <w:r w:rsidR="00A70829">
          <w:rPr>
            <w:noProof/>
            <w:webHidden/>
          </w:rPr>
          <w:instrText xml:space="preserve"> PAGEREF _Toc46323205 \h </w:instrText>
        </w:r>
        <w:r w:rsidR="00AC6D06">
          <w:rPr>
            <w:noProof/>
            <w:webHidden/>
          </w:rPr>
        </w:r>
        <w:r w:rsidR="00AC6D06">
          <w:rPr>
            <w:noProof/>
            <w:webHidden/>
          </w:rPr>
          <w:fldChar w:fldCharType="separate"/>
        </w:r>
        <w:r w:rsidR="00A70829">
          <w:rPr>
            <w:noProof/>
            <w:webHidden/>
          </w:rPr>
          <w:t>4</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06" w:history="1">
        <w:r w:rsidR="00A70829" w:rsidRPr="008C6FAA">
          <w:rPr>
            <w:rStyle w:val="ab"/>
            <w:rFonts w:ascii="宋体" w:hAnsi="宋体" w:cs="宋体" w:hint="eastAsia"/>
            <w:noProof/>
          </w:rPr>
          <w:t>一、总</w:t>
        </w:r>
        <w:r w:rsidR="00A70829" w:rsidRPr="008C6FAA">
          <w:rPr>
            <w:rStyle w:val="ab"/>
            <w:rFonts w:ascii="宋体" w:hAnsi="宋体" w:cs="宋体"/>
            <w:noProof/>
          </w:rPr>
          <w:t xml:space="preserve"> </w:t>
        </w:r>
        <w:r w:rsidR="00A70829" w:rsidRPr="008C6FAA">
          <w:rPr>
            <w:rStyle w:val="ab"/>
            <w:rFonts w:ascii="宋体" w:hAnsi="宋体" w:cs="宋体" w:hint="eastAsia"/>
            <w:noProof/>
          </w:rPr>
          <w:t>则</w:t>
        </w:r>
        <w:r w:rsidR="00A70829">
          <w:rPr>
            <w:noProof/>
            <w:webHidden/>
          </w:rPr>
          <w:tab/>
        </w:r>
        <w:r w:rsidR="00AC6D06">
          <w:rPr>
            <w:noProof/>
            <w:webHidden/>
          </w:rPr>
          <w:fldChar w:fldCharType="begin"/>
        </w:r>
        <w:r w:rsidR="00A70829">
          <w:rPr>
            <w:noProof/>
            <w:webHidden/>
          </w:rPr>
          <w:instrText xml:space="preserve"> PAGEREF _Toc46323206 \h </w:instrText>
        </w:r>
        <w:r w:rsidR="00AC6D06">
          <w:rPr>
            <w:noProof/>
            <w:webHidden/>
          </w:rPr>
        </w:r>
        <w:r w:rsidR="00AC6D06">
          <w:rPr>
            <w:noProof/>
            <w:webHidden/>
          </w:rPr>
          <w:fldChar w:fldCharType="separate"/>
        </w:r>
        <w:r w:rsidR="00A70829">
          <w:rPr>
            <w:noProof/>
            <w:webHidden/>
          </w:rPr>
          <w:t>5</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07" w:history="1">
        <w:r w:rsidR="00A70829" w:rsidRPr="008C6FAA">
          <w:rPr>
            <w:rStyle w:val="ab"/>
            <w:rFonts w:ascii="宋体" w:hAnsi="宋体" w:cs="宋体" w:hint="eastAsia"/>
            <w:noProof/>
          </w:rPr>
          <w:t>二、招标文件</w:t>
        </w:r>
        <w:r w:rsidR="00A70829">
          <w:rPr>
            <w:noProof/>
            <w:webHidden/>
          </w:rPr>
          <w:tab/>
        </w:r>
        <w:r w:rsidR="00AC6D06">
          <w:rPr>
            <w:noProof/>
            <w:webHidden/>
          </w:rPr>
          <w:fldChar w:fldCharType="begin"/>
        </w:r>
        <w:r w:rsidR="00A70829">
          <w:rPr>
            <w:noProof/>
            <w:webHidden/>
          </w:rPr>
          <w:instrText xml:space="preserve"> PAGEREF _Toc46323207 \h </w:instrText>
        </w:r>
        <w:r w:rsidR="00AC6D06">
          <w:rPr>
            <w:noProof/>
            <w:webHidden/>
          </w:rPr>
        </w:r>
        <w:r w:rsidR="00AC6D06">
          <w:rPr>
            <w:noProof/>
            <w:webHidden/>
          </w:rPr>
          <w:fldChar w:fldCharType="separate"/>
        </w:r>
        <w:r w:rsidR="00A70829">
          <w:rPr>
            <w:noProof/>
            <w:webHidden/>
          </w:rPr>
          <w:t>6</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08" w:history="1">
        <w:r w:rsidR="00A70829" w:rsidRPr="008C6FAA">
          <w:rPr>
            <w:rStyle w:val="ab"/>
            <w:rFonts w:ascii="宋体" w:hAnsi="宋体" w:cs="宋体" w:hint="eastAsia"/>
            <w:noProof/>
          </w:rPr>
          <w:t>三、投标文件的编制</w:t>
        </w:r>
        <w:r w:rsidR="00A70829">
          <w:rPr>
            <w:noProof/>
            <w:webHidden/>
          </w:rPr>
          <w:tab/>
        </w:r>
        <w:r w:rsidR="00AC6D06">
          <w:rPr>
            <w:noProof/>
            <w:webHidden/>
          </w:rPr>
          <w:fldChar w:fldCharType="begin"/>
        </w:r>
        <w:r w:rsidR="00A70829">
          <w:rPr>
            <w:noProof/>
            <w:webHidden/>
          </w:rPr>
          <w:instrText xml:space="preserve"> PAGEREF _Toc46323208 \h </w:instrText>
        </w:r>
        <w:r w:rsidR="00AC6D06">
          <w:rPr>
            <w:noProof/>
            <w:webHidden/>
          </w:rPr>
        </w:r>
        <w:r w:rsidR="00AC6D06">
          <w:rPr>
            <w:noProof/>
            <w:webHidden/>
          </w:rPr>
          <w:fldChar w:fldCharType="separate"/>
        </w:r>
        <w:r w:rsidR="00A70829">
          <w:rPr>
            <w:noProof/>
            <w:webHidden/>
          </w:rPr>
          <w:t>6</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09" w:history="1">
        <w:r w:rsidR="00A70829" w:rsidRPr="008C6FAA">
          <w:rPr>
            <w:rStyle w:val="ab"/>
            <w:rFonts w:ascii="宋体" w:hAnsi="宋体" w:cs="宋体" w:hint="eastAsia"/>
            <w:noProof/>
          </w:rPr>
          <w:t>四、投标文件的提交</w:t>
        </w:r>
        <w:r w:rsidR="00A70829">
          <w:rPr>
            <w:noProof/>
            <w:webHidden/>
          </w:rPr>
          <w:tab/>
        </w:r>
        <w:r w:rsidR="00AC6D06">
          <w:rPr>
            <w:noProof/>
            <w:webHidden/>
          </w:rPr>
          <w:fldChar w:fldCharType="begin"/>
        </w:r>
        <w:r w:rsidR="00A70829">
          <w:rPr>
            <w:noProof/>
            <w:webHidden/>
          </w:rPr>
          <w:instrText xml:space="preserve"> PAGEREF _Toc46323209 \h </w:instrText>
        </w:r>
        <w:r w:rsidR="00AC6D06">
          <w:rPr>
            <w:noProof/>
            <w:webHidden/>
          </w:rPr>
        </w:r>
        <w:r w:rsidR="00AC6D06">
          <w:rPr>
            <w:noProof/>
            <w:webHidden/>
          </w:rPr>
          <w:fldChar w:fldCharType="separate"/>
        </w:r>
        <w:r w:rsidR="00A70829">
          <w:rPr>
            <w:noProof/>
            <w:webHidden/>
          </w:rPr>
          <w:t>10</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10" w:history="1">
        <w:r w:rsidR="00A70829" w:rsidRPr="008C6FAA">
          <w:rPr>
            <w:rStyle w:val="ab"/>
            <w:rFonts w:ascii="宋体" w:hAnsi="宋体" w:cs="宋体" w:hint="eastAsia"/>
            <w:noProof/>
          </w:rPr>
          <w:t>五、无效标、废标、串通投标认定条款</w:t>
        </w:r>
        <w:r w:rsidR="00A70829">
          <w:rPr>
            <w:noProof/>
            <w:webHidden/>
          </w:rPr>
          <w:tab/>
        </w:r>
        <w:r w:rsidR="00AC6D06">
          <w:rPr>
            <w:noProof/>
            <w:webHidden/>
          </w:rPr>
          <w:fldChar w:fldCharType="begin"/>
        </w:r>
        <w:r w:rsidR="00A70829">
          <w:rPr>
            <w:noProof/>
            <w:webHidden/>
          </w:rPr>
          <w:instrText xml:space="preserve"> PAGEREF _Toc46323210 \h </w:instrText>
        </w:r>
        <w:r w:rsidR="00AC6D06">
          <w:rPr>
            <w:noProof/>
            <w:webHidden/>
          </w:rPr>
        </w:r>
        <w:r w:rsidR="00AC6D06">
          <w:rPr>
            <w:noProof/>
            <w:webHidden/>
          </w:rPr>
          <w:fldChar w:fldCharType="separate"/>
        </w:r>
        <w:r w:rsidR="00A70829">
          <w:rPr>
            <w:noProof/>
            <w:webHidden/>
          </w:rPr>
          <w:t>10</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11" w:history="1">
        <w:r w:rsidR="00A70829" w:rsidRPr="008C6FAA">
          <w:rPr>
            <w:rStyle w:val="ab"/>
            <w:rFonts w:ascii="宋体" w:hAnsi="宋体" w:cs="宋体" w:hint="eastAsia"/>
            <w:noProof/>
          </w:rPr>
          <w:t>六、开标、资格审查、评标程序</w:t>
        </w:r>
        <w:r w:rsidR="00A70829">
          <w:rPr>
            <w:noProof/>
            <w:webHidden/>
          </w:rPr>
          <w:tab/>
        </w:r>
        <w:r w:rsidR="00AC6D06">
          <w:rPr>
            <w:noProof/>
            <w:webHidden/>
          </w:rPr>
          <w:fldChar w:fldCharType="begin"/>
        </w:r>
        <w:r w:rsidR="00A70829">
          <w:rPr>
            <w:noProof/>
            <w:webHidden/>
          </w:rPr>
          <w:instrText xml:space="preserve"> PAGEREF _Toc46323211 \h </w:instrText>
        </w:r>
        <w:r w:rsidR="00AC6D06">
          <w:rPr>
            <w:noProof/>
            <w:webHidden/>
          </w:rPr>
        </w:r>
        <w:r w:rsidR="00AC6D06">
          <w:rPr>
            <w:noProof/>
            <w:webHidden/>
          </w:rPr>
          <w:fldChar w:fldCharType="separate"/>
        </w:r>
        <w:r w:rsidR="00A70829">
          <w:rPr>
            <w:noProof/>
            <w:webHidden/>
          </w:rPr>
          <w:t>12</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12" w:history="1">
        <w:r w:rsidR="00A70829" w:rsidRPr="008C6FAA">
          <w:rPr>
            <w:rStyle w:val="ab"/>
            <w:rFonts w:ascii="宋体" w:hAnsi="宋体" w:cs="宋体" w:hint="eastAsia"/>
            <w:noProof/>
          </w:rPr>
          <w:t>七、中标及合同签订</w:t>
        </w:r>
        <w:r w:rsidR="00A70829">
          <w:rPr>
            <w:noProof/>
            <w:webHidden/>
          </w:rPr>
          <w:tab/>
        </w:r>
        <w:r w:rsidR="00AC6D06">
          <w:rPr>
            <w:noProof/>
            <w:webHidden/>
          </w:rPr>
          <w:fldChar w:fldCharType="begin"/>
        </w:r>
        <w:r w:rsidR="00A70829">
          <w:rPr>
            <w:noProof/>
            <w:webHidden/>
          </w:rPr>
          <w:instrText xml:space="preserve"> PAGEREF _Toc46323212 \h </w:instrText>
        </w:r>
        <w:r w:rsidR="00AC6D06">
          <w:rPr>
            <w:noProof/>
            <w:webHidden/>
          </w:rPr>
        </w:r>
        <w:r w:rsidR="00AC6D06">
          <w:rPr>
            <w:noProof/>
            <w:webHidden/>
          </w:rPr>
          <w:fldChar w:fldCharType="separate"/>
        </w:r>
        <w:r w:rsidR="00A70829">
          <w:rPr>
            <w:noProof/>
            <w:webHidden/>
          </w:rPr>
          <w:t>15</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13" w:history="1">
        <w:r w:rsidR="00A70829" w:rsidRPr="008C6FAA">
          <w:rPr>
            <w:rStyle w:val="ab"/>
            <w:rFonts w:ascii="宋体" w:hAnsi="宋体" w:cs="宋体" w:hint="eastAsia"/>
            <w:noProof/>
          </w:rPr>
          <w:t>八、验收及付款</w:t>
        </w:r>
        <w:r w:rsidR="00A70829">
          <w:rPr>
            <w:noProof/>
            <w:webHidden/>
          </w:rPr>
          <w:tab/>
        </w:r>
        <w:r w:rsidR="00AC6D06">
          <w:rPr>
            <w:noProof/>
            <w:webHidden/>
          </w:rPr>
          <w:fldChar w:fldCharType="begin"/>
        </w:r>
        <w:r w:rsidR="00A70829">
          <w:rPr>
            <w:noProof/>
            <w:webHidden/>
          </w:rPr>
          <w:instrText xml:space="preserve"> PAGEREF _Toc46323213 \h </w:instrText>
        </w:r>
        <w:r w:rsidR="00AC6D06">
          <w:rPr>
            <w:noProof/>
            <w:webHidden/>
          </w:rPr>
        </w:r>
        <w:r w:rsidR="00AC6D06">
          <w:rPr>
            <w:noProof/>
            <w:webHidden/>
          </w:rPr>
          <w:fldChar w:fldCharType="separate"/>
        </w:r>
        <w:r w:rsidR="00A70829">
          <w:rPr>
            <w:noProof/>
            <w:webHidden/>
          </w:rPr>
          <w:t>16</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14" w:history="1">
        <w:r w:rsidR="00A70829" w:rsidRPr="008C6FAA">
          <w:rPr>
            <w:rStyle w:val="ab"/>
            <w:rFonts w:ascii="宋体" w:hAnsi="宋体" w:cs="宋体" w:hint="eastAsia"/>
            <w:noProof/>
          </w:rPr>
          <w:t>九、质疑与投诉</w:t>
        </w:r>
        <w:r w:rsidR="00A70829">
          <w:rPr>
            <w:noProof/>
            <w:webHidden/>
          </w:rPr>
          <w:tab/>
        </w:r>
        <w:r w:rsidR="00AC6D06">
          <w:rPr>
            <w:noProof/>
            <w:webHidden/>
          </w:rPr>
          <w:fldChar w:fldCharType="begin"/>
        </w:r>
        <w:r w:rsidR="00A70829">
          <w:rPr>
            <w:noProof/>
            <w:webHidden/>
          </w:rPr>
          <w:instrText xml:space="preserve"> PAGEREF _Toc46323214 \h </w:instrText>
        </w:r>
        <w:r w:rsidR="00AC6D06">
          <w:rPr>
            <w:noProof/>
            <w:webHidden/>
          </w:rPr>
        </w:r>
        <w:r w:rsidR="00AC6D06">
          <w:rPr>
            <w:noProof/>
            <w:webHidden/>
          </w:rPr>
          <w:fldChar w:fldCharType="separate"/>
        </w:r>
        <w:r w:rsidR="00A70829">
          <w:rPr>
            <w:noProof/>
            <w:webHidden/>
          </w:rPr>
          <w:t>16</w:t>
        </w:r>
        <w:r w:rsidR="00AC6D06">
          <w:rPr>
            <w:noProof/>
            <w:webHidden/>
          </w:rPr>
          <w:fldChar w:fldCharType="end"/>
        </w:r>
      </w:hyperlink>
    </w:p>
    <w:p w:rsidR="00A70829" w:rsidRDefault="005C2E8F">
      <w:pPr>
        <w:pStyle w:val="10"/>
        <w:tabs>
          <w:tab w:val="right" w:leader="dot" w:pos="8834"/>
        </w:tabs>
        <w:rPr>
          <w:rFonts w:asciiTheme="minorHAnsi" w:eastAsiaTheme="minorEastAsia" w:hAnsiTheme="minorHAnsi" w:cstheme="minorBidi"/>
          <w:b w:val="0"/>
          <w:bCs w:val="0"/>
          <w:caps w:val="0"/>
          <w:noProof/>
          <w:sz w:val="21"/>
          <w:szCs w:val="22"/>
        </w:rPr>
      </w:pPr>
      <w:hyperlink w:anchor="_Toc46323215" w:history="1">
        <w:r w:rsidR="00A70829" w:rsidRPr="008C6FAA">
          <w:rPr>
            <w:rStyle w:val="ab"/>
            <w:rFonts w:ascii="宋体" w:hAnsi="宋体" w:cs="宋体" w:hint="eastAsia"/>
            <w:noProof/>
          </w:rPr>
          <w:t>第三部分</w:t>
        </w:r>
        <w:r w:rsidR="00A70829" w:rsidRPr="008C6FAA">
          <w:rPr>
            <w:rStyle w:val="ab"/>
            <w:rFonts w:ascii="宋体" w:hAnsi="宋体" w:cs="宋体"/>
            <w:noProof/>
          </w:rPr>
          <w:t xml:space="preserve">  </w:t>
        </w:r>
        <w:r w:rsidR="00A70829" w:rsidRPr="008C6FAA">
          <w:rPr>
            <w:rStyle w:val="ab"/>
            <w:rFonts w:ascii="宋体" w:hAnsi="宋体" w:cs="宋体" w:hint="eastAsia"/>
            <w:noProof/>
          </w:rPr>
          <w:t>资格审查及评标办法</w:t>
        </w:r>
        <w:r w:rsidR="00A70829">
          <w:rPr>
            <w:noProof/>
            <w:webHidden/>
          </w:rPr>
          <w:tab/>
        </w:r>
        <w:r w:rsidR="00AC6D06">
          <w:rPr>
            <w:noProof/>
            <w:webHidden/>
          </w:rPr>
          <w:fldChar w:fldCharType="begin"/>
        </w:r>
        <w:r w:rsidR="00A70829">
          <w:rPr>
            <w:noProof/>
            <w:webHidden/>
          </w:rPr>
          <w:instrText xml:space="preserve"> PAGEREF _Toc46323215 \h </w:instrText>
        </w:r>
        <w:r w:rsidR="00AC6D06">
          <w:rPr>
            <w:noProof/>
            <w:webHidden/>
          </w:rPr>
        </w:r>
        <w:r w:rsidR="00AC6D06">
          <w:rPr>
            <w:noProof/>
            <w:webHidden/>
          </w:rPr>
          <w:fldChar w:fldCharType="separate"/>
        </w:r>
        <w:r w:rsidR="00A70829">
          <w:rPr>
            <w:noProof/>
            <w:webHidden/>
          </w:rPr>
          <w:t>19</w:t>
        </w:r>
        <w:r w:rsidR="00AC6D06">
          <w:rPr>
            <w:noProof/>
            <w:webHidden/>
          </w:rPr>
          <w:fldChar w:fldCharType="end"/>
        </w:r>
      </w:hyperlink>
    </w:p>
    <w:p w:rsidR="00A70829" w:rsidRDefault="005C2E8F">
      <w:pPr>
        <w:pStyle w:val="10"/>
        <w:tabs>
          <w:tab w:val="right" w:leader="dot" w:pos="8834"/>
        </w:tabs>
        <w:rPr>
          <w:rFonts w:asciiTheme="minorHAnsi" w:eastAsiaTheme="minorEastAsia" w:hAnsiTheme="minorHAnsi" w:cstheme="minorBidi"/>
          <w:b w:val="0"/>
          <w:bCs w:val="0"/>
          <w:caps w:val="0"/>
          <w:noProof/>
          <w:sz w:val="21"/>
          <w:szCs w:val="22"/>
        </w:rPr>
      </w:pPr>
      <w:hyperlink w:anchor="_Toc46323216" w:history="1">
        <w:r w:rsidR="00A70829" w:rsidRPr="008C6FAA">
          <w:rPr>
            <w:rStyle w:val="ab"/>
            <w:rFonts w:ascii="宋体" w:hAnsi="宋体" w:cs="宋体" w:hint="eastAsia"/>
            <w:noProof/>
          </w:rPr>
          <w:t>第四部分</w:t>
        </w:r>
        <w:r w:rsidR="00A70829" w:rsidRPr="008C6FAA">
          <w:rPr>
            <w:rStyle w:val="ab"/>
            <w:rFonts w:ascii="宋体" w:hAnsi="宋体" w:cs="宋体"/>
            <w:noProof/>
          </w:rPr>
          <w:t xml:space="preserve">  </w:t>
        </w:r>
        <w:r w:rsidR="00A70829" w:rsidRPr="008C6FAA">
          <w:rPr>
            <w:rStyle w:val="ab"/>
            <w:rFonts w:ascii="宋体" w:hAnsi="宋体" w:cs="宋体" w:hint="eastAsia"/>
            <w:noProof/>
          </w:rPr>
          <w:t>采购需求</w:t>
        </w:r>
        <w:r w:rsidR="00A70829">
          <w:rPr>
            <w:noProof/>
            <w:webHidden/>
          </w:rPr>
          <w:tab/>
        </w:r>
        <w:r w:rsidR="00AC6D06">
          <w:rPr>
            <w:noProof/>
            <w:webHidden/>
          </w:rPr>
          <w:fldChar w:fldCharType="begin"/>
        </w:r>
        <w:r w:rsidR="00A70829">
          <w:rPr>
            <w:noProof/>
            <w:webHidden/>
          </w:rPr>
          <w:instrText xml:space="preserve"> PAGEREF _Toc46323216 \h </w:instrText>
        </w:r>
        <w:r w:rsidR="00AC6D06">
          <w:rPr>
            <w:noProof/>
            <w:webHidden/>
          </w:rPr>
        </w:r>
        <w:r w:rsidR="00AC6D06">
          <w:rPr>
            <w:noProof/>
            <w:webHidden/>
          </w:rPr>
          <w:fldChar w:fldCharType="separate"/>
        </w:r>
        <w:r w:rsidR="00A70829">
          <w:rPr>
            <w:noProof/>
            <w:webHidden/>
          </w:rPr>
          <w:t>22</w:t>
        </w:r>
        <w:r w:rsidR="00AC6D06">
          <w:rPr>
            <w:noProof/>
            <w:webHidden/>
          </w:rPr>
          <w:fldChar w:fldCharType="end"/>
        </w:r>
      </w:hyperlink>
    </w:p>
    <w:p w:rsidR="00A70829" w:rsidRDefault="005C2E8F">
      <w:pPr>
        <w:pStyle w:val="10"/>
        <w:tabs>
          <w:tab w:val="right" w:leader="dot" w:pos="8834"/>
        </w:tabs>
        <w:rPr>
          <w:rFonts w:asciiTheme="minorHAnsi" w:eastAsiaTheme="minorEastAsia" w:hAnsiTheme="minorHAnsi" w:cstheme="minorBidi"/>
          <w:b w:val="0"/>
          <w:bCs w:val="0"/>
          <w:caps w:val="0"/>
          <w:noProof/>
          <w:sz w:val="21"/>
          <w:szCs w:val="22"/>
        </w:rPr>
      </w:pPr>
      <w:hyperlink w:anchor="_Toc46323217" w:history="1">
        <w:r w:rsidR="00A70829" w:rsidRPr="008C6FAA">
          <w:rPr>
            <w:rStyle w:val="ab"/>
            <w:rFonts w:ascii="宋体" w:hAnsi="宋体" w:cs="宋体" w:hint="eastAsia"/>
            <w:noProof/>
          </w:rPr>
          <w:t>第五部分</w:t>
        </w:r>
        <w:r w:rsidR="00A70829" w:rsidRPr="008C6FAA">
          <w:rPr>
            <w:rStyle w:val="ab"/>
            <w:rFonts w:ascii="宋体" w:hAnsi="宋体" w:cs="宋体"/>
            <w:noProof/>
          </w:rPr>
          <w:t xml:space="preserve">  </w:t>
        </w:r>
        <w:r w:rsidR="00A70829" w:rsidRPr="008C6FAA">
          <w:rPr>
            <w:rStyle w:val="ab"/>
            <w:rFonts w:ascii="宋体" w:hAnsi="宋体" w:cs="宋体" w:hint="eastAsia"/>
            <w:noProof/>
          </w:rPr>
          <w:t>合同格式及条款</w:t>
        </w:r>
        <w:r w:rsidR="00A70829">
          <w:rPr>
            <w:noProof/>
            <w:webHidden/>
          </w:rPr>
          <w:tab/>
        </w:r>
        <w:r w:rsidR="00AC6D06">
          <w:rPr>
            <w:noProof/>
            <w:webHidden/>
          </w:rPr>
          <w:fldChar w:fldCharType="begin"/>
        </w:r>
        <w:r w:rsidR="00A70829">
          <w:rPr>
            <w:noProof/>
            <w:webHidden/>
          </w:rPr>
          <w:instrText xml:space="preserve"> PAGEREF _Toc46323217 \h </w:instrText>
        </w:r>
        <w:r w:rsidR="00AC6D06">
          <w:rPr>
            <w:noProof/>
            <w:webHidden/>
          </w:rPr>
        </w:r>
        <w:r w:rsidR="00AC6D06">
          <w:rPr>
            <w:noProof/>
            <w:webHidden/>
          </w:rPr>
          <w:fldChar w:fldCharType="separate"/>
        </w:r>
        <w:r w:rsidR="00A70829">
          <w:rPr>
            <w:noProof/>
            <w:webHidden/>
          </w:rPr>
          <w:t>25</w:t>
        </w:r>
        <w:r w:rsidR="00AC6D06">
          <w:rPr>
            <w:noProof/>
            <w:webHidden/>
          </w:rPr>
          <w:fldChar w:fldCharType="end"/>
        </w:r>
      </w:hyperlink>
    </w:p>
    <w:p w:rsidR="00A70829" w:rsidRDefault="005C2E8F">
      <w:pPr>
        <w:pStyle w:val="10"/>
        <w:tabs>
          <w:tab w:val="right" w:leader="dot" w:pos="8834"/>
        </w:tabs>
        <w:rPr>
          <w:rFonts w:asciiTheme="minorHAnsi" w:eastAsiaTheme="minorEastAsia" w:hAnsiTheme="minorHAnsi" w:cstheme="minorBidi"/>
          <w:b w:val="0"/>
          <w:bCs w:val="0"/>
          <w:caps w:val="0"/>
          <w:noProof/>
          <w:sz w:val="21"/>
          <w:szCs w:val="22"/>
        </w:rPr>
      </w:pPr>
      <w:hyperlink w:anchor="_Toc46323218" w:history="1">
        <w:r w:rsidR="00A70829" w:rsidRPr="008C6FAA">
          <w:rPr>
            <w:rStyle w:val="ab"/>
            <w:rFonts w:ascii="宋体" w:hAnsi="宋体" w:cs="宋体" w:hint="eastAsia"/>
            <w:noProof/>
          </w:rPr>
          <w:t>第六部分</w:t>
        </w:r>
        <w:r w:rsidR="00A70829" w:rsidRPr="008C6FAA">
          <w:rPr>
            <w:rStyle w:val="ab"/>
            <w:rFonts w:ascii="宋体" w:hAnsi="宋体" w:cs="宋体"/>
            <w:noProof/>
          </w:rPr>
          <w:t xml:space="preserve">  </w:t>
        </w:r>
        <w:r w:rsidR="00A70829" w:rsidRPr="008C6FAA">
          <w:rPr>
            <w:rStyle w:val="ab"/>
            <w:rFonts w:ascii="宋体" w:hAnsi="宋体" w:cs="宋体" w:hint="eastAsia"/>
            <w:noProof/>
          </w:rPr>
          <w:t>投标文件格式</w:t>
        </w:r>
        <w:r w:rsidR="00A70829">
          <w:rPr>
            <w:noProof/>
            <w:webHidden/>
          </w:rPr>
          <w:tab/>
        </w:r>
        <w:r w:rsidR="00AC6D06">
          <w:rPr>
            <w:noProof/>
            <w:webHidden/>
          </w:rPr>
          <w:fldChar w:fldCharType="begin"/>
        </w:r>
        <w:r w:rsidR="00A70829">
          <w:rPr>
            <w:noProof/>
            <w:webHidden/>
          </w:rPr>
          <w:instrText xml:space="preserve"> PAGEREF _Toc46323218 \h </w:instrText>
        </w:r>
        <w:r w:rsidR="00AC6D06">
          <w:rPr>
            <w:noProof/>
            <w:webHidden/>
          </w:rPr>
        </w:r>
        <w:r w:rsidR="00AC6D06">
          <w:rPr>
            <w:noProof/>
            <w:webHidden/>
          </w:rPr>
          <w:fldChar w:fldCharType="separate"/>
        </w:r>
        <w:r w:rsidR="00A70829">
          <w:rPr>
            <w:noProof/>
            <w:webHidden/>
          </w:rPr>
          <w:t>34</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19" w:history="1">
        <w:r w:rsidR="00A70829" w:rsidRPr="008C6FAA">
          <w:rPr>
            <w:rStyle w:val="ab"/>
            <w:rFonts w:ascii="宋体" w:hAnsi="宋体" w:cs="宋体" w:hint="eastAsia"/>
            <w:noProof/>
          </w:rPr>
          <w:t>封面</w:t>
        </w:r>
        <w:r w:rsidR="00A70829">
          <w:rPr>
            <w:noProof/>
            <w:webHidden/>
          </w:rPr>
          <w:tab/>
        </w:r>
        <w:r w:rsidR="00AC6D06">
          <w:rPr>
            <w:noProof/>
            <w:webHidden/>
          </w:rPr>
          <w:fldChar w:fldCharType="begin"/>
        </w:r>
        <w:r w:rsidR="00A70829">
          <w:rPr>
            <w:noProof/>
            <w:webHidden/>
          </w:rPr>
          <w:instrText xml:space="preserve"> PAGEREF _Toc46323219 \h </w:instrText>
        </w:r>
        <w:r w:rsidR="00AC6D06">
          <w:rPr>
            <w:noProof/>
            <w:webHidden/>
          </w:rPr>
        </w:r>
        <w:r w:rsidR="00AC6D06">
          <w:rPr>
            <w:noProof/>
            <w:webHidden/>
          </w:rPr>
          <w:fldChar w:fldCharType="separate"/>
        </w:r>
        <w:r w:rsidR="00A70829">
          <w:rPr>
            <w:noProof/>
            <w:webHidden/>
          </w:rPr>
          <w:t>34</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0" w:history="1">
        <w:r w:rsidR="00A70829" w:rsidRPr="008C6FAA">
          <w:rPr>
            <w:rStyle w:val="ab"/>
            <w:rFonts w:ascii="宋体" w:hAnsi="宋体" w:cs="宋体" w:hint="eastAsia"/>
            <w:noProof/>
          </w:rPr>
          <w:t>目录</w:t>
        </w:r>
        <w:r w:rsidR="00A70829">
          <w:rPr>
            <w:noProof/>
            <w:webHidden/>
          </w:rPr>
          <w:tab/>
        </w:r>
        <w:r w:rsidR="00AC6D06">
          <w:rPr>
            <w:noProof/>
            <w:webHidden/>
          </w:rPr>
          <w:fldChar w:fldCharType="begin"/>
        </w:r>
        <w:r w:rsidR="00A70829">
          <w:rPr>
            <w:noProof/>
            <w:webHidden/>
          </w:rPr>
          <w:instrText xml:space="preserve"> PAGEREF _Toc46323220 \h </w:instrText>
        </w:r>
        <w:r w:rsidR="00AC6D06">
          <w:rPr>
            <w:noProof/>
            <w:webHidden/>
          </w:rPr>
        </w:r>
        <w:r w:rsidR="00AC6D06">
          <w:rPr>
            <w:noProof/>
            <w:webHidden/>
          </w:rPr>
          <w:fldChar w:fldCharType="separate"/>
        </w:r>
        <w:r w:rsidR="00A70829">
          <w:rPr>
            <w:noProof/>
            <w:webHidden/>
          </w:rPr>
          <w:t>35</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1" w:history="1">
        <w:r w:rsidR="00A70829" w:rsidRPr="008C6FAA">
          <w:rPr>
            <w:rStyle w:val="ab"/>
            <w:rFonts w:ascii="宋体" w:hAnsi="宋体" w:cs="宋体" w:hint="eastAsia"/>
            <w:noProof/>
          </w:rPr>
          <w:t>一、投标人基本情况</w:t>
        </w:r>
        <w:r w:rsidR="00A70829">
          <w:rPr>
            <w:noProof/>
            <w:webHidden/>
          </w:rPr>
          <w:tab/>
        </w:r>
        <w:r w:rsidR="00AC6D06">
          <w:rPr>
            <w:noProof/>
            <w:webHidden/>
          </w:rPr>
          <w:fldChar w:fldCharType="begin"/>
        </w:r>
        <w:r w:rsidR="00A70829">
          <w:rPr>
            <w:noProof/>
            <w:webHidden/>
          </w:rPr>
          <w:instrText xml:space="preserve"> PAGEREF _Toc46323221 \h </w:instrText>
        </w:r>
        <w:r w:rsidR="00AC6D06">
          <w:rPr>
            <w:noProof/>
            <w:webHidden/>
          </w:rPr>
        </w:r>
        <w:r w:rsidR="00AC6D06">
          <w:rPr>
            <w:noProof/>
            <w:webHidden/>
          </w:rPr>
          <w:fldChar w:fldCharType="separate"/>
        </w:r>
        <w:r w:rsidR="00A70829">
          <w:rPr>
            <w:noProof/>
            <w:webHidden/>
          </w:rPr>
          <w:t>36</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2" w:history="1">
        <w:r w:rsidR="00A70829" w:rsidRPr="008C6FAA">
          <w:rPr>
            <w:rStyle w:val="ab"/>
            <w:rFonts w:ascii="宋体" w:hAnsi="宋体" w:cs="宋体" w:hint="eastAsia"/>
            <w:noProof/>
          </w:rPr>
          <w:t>二、投标人财务报告</w:t>
        </w:r>
        <w:r w:rsidR="00A70829">
          <w:rPr>
            <w:noProof/>
            <w:webHidden/>
          </w:rPr>
          <w:tab/>
        </w:r>
        <w:r w:rsidR="00AC6D06">
          <w:rPr>
            <w:noProof/>
            <w:webHidden/>
          </w:rPr>
          <w:fldChar w:fldCharType="begin"/>
        </w:r>
        <w:r w:rsidR="00A70829">
          <w:rPr>
            <w:noProof/>
            <w:webHidden/>
          </w:rPr>
          <w:instrText xml:space="preserve"> PAGEREF _Toc46323222 \h </w:instrText>
        </w:r>
        <w:r w:rsidR="00AC6D06">
          <w:rPr>
            <w:noProof/>
            <w:webHidden/>
          </w:rPr>
        </w:r>
        <w:r w:rsidR="00AC6D06">
          <w:rPr>
            <w:noProof/>
            <w:webHidden/>
          </w:rPr>
          <w:fldChar w:fldCharType="separate"/>
        </w:r>
        <w:r w:rsidR="00A70829">
          <w:rPr>
            <w:noProof/>
            <w:webHidden/>
          </w:rPr>
          <w:t>37</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3" w:history="1">
        <w:r w:rsidR="00A70829" w:rsidRPr="008C6FAA">
          <w:rPr>
            <w:rStyle w:val="ab"/>
            <w:rFonts w:ascii="宋体" w:hAnsi="宋体" w:cs="宋体" w:hint="eastAsia"/>
            <w:noProof/>
          </w:rPr>
          <w:t>三、缴纳税收和社会保障资金凭据</w:t>
        </w:r>
        <w:r w:rsidR="00A70829">
          <w:rPr>
            <w:noProof/>
            <w:webHidden/>
          </w:rPr>
          <w:tab/>
        </w:r>
        <w:r w:rsidR="00AC6D06">
          <w:rPr>
            <w:noProof/>
            <w:webHidden/>
          </w:rPr>
          <w:fldChar w:fldCharType="begin"/>
        </w:r>
        <w:r w:rsidR="00A70829">
          <w:rPr>
            <w:noProof/>
            <w:webHidden/>
          </w:rPr>
          <w:instrText xml:space="preserve"> PAGEREF _Toc46323223 \h </w:instrText>
        </w:r>
        <w:r w:rsidR="00AC6D06">
          <w:rPr>
            <w:noProof/>
            <w:webHidden/>
          </w:rPr>
        </w:r>
        <w:r w:rsidR="00AC6D06">
          <w:rPr>
            <w:noProof/>
            <w:webHidden/>
          </w:rPr>
          <w:fldChar w:fldCharType="separate"/>
        </w:r>
        <w:r w:rsidR="00A70829">
          <w:rPr>
            <w:noProof/>
            <w:webHidden/>
          </w:rPr>
          <w:t>38</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4" w:history="1">
        <w:r w:rsidR="00A70829" w:rsidRPr="008C6FAA">
          <w:rPr>
            <w:rStyle w:val="ab"/>
            <w:rFonts w:ascii="宋体" w:hAnsi="宋体" w:cs="宋体" w:hint="eastAsia"/>
            <w:noProof/>
          </w:rPr>
          <w:t>四、履行合同所必需的设备和专业技术能力的声明</w:t>
        </w:r>
        <w:r w:rsidR="00A70829">
          <w:rPr>
            <w:noProof/>
            <w:webHidden/>
          </w:rPr>
          <w:tab/>
        </w:r>
        <w:r w:rsidR="00AC6D06">
          <w:rPr>
            <w:noProof/>
            <w:webHidden/>
          </w:rPr>
          <w:fldChar w:fldCharType="begin"/>
        </w:r>
        <w:r w:rsidR="00A70829">
          <w:rPr>
            <w:noProof/>
            <w:webHidden/>
          </w:rPr>
          <w:instrText xml:space="preserve"> PAGEREF _Toc46323224 \h </w:instrText>
        </w:r>
        <w:r w:rsidR="00AC6D06">
          <w:rPr>
            <w:noProof/>
            <w:webHidden/>
          </w:rPr>
        </w:r>
        <w:r w:rsidR="00AC6D06">
          <w:rPr>
            <w:noProof/>
            <w:webHidden/>
          </w:rPr>
          <w:fldChar w:fldCharType="separate"/>
        </w:r>
        <w:r w:rsidR="00A70829">
          <w:rPr>
            <w:noProof/>
            <w:webHidden/>
          </w:rPr>
          <w:t>39</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5" w:history="1">
        <w:r w:rsidR="00A70829" w:rsidRPr="008C6FAA">
          <w:rPr>
            <w:rStyle w:val="ab"/>
            <w:rFonts w:ascii="宋体" w:hAnsi="宋体" w:cs="宋体" w:hint="eastAsia"/>
            <w:noProof/>
          </w:rPr>
          <w:t>五、无重大违法行为声明</w:t>
        </w:r>
        <w:r w:rsidR="00A70829">
          <w:rPr>
            <w:noProof/>
            <w:webHidden/>
          </w:rPr>
          <w:tab/>
        </w:r>
        <w:r w:rsidR="00AC6D06">
          <w:rPr>
            <w:noProof/>
            <w:webHidden/>
          </w:rPr>
          <w:fldChar w:fldCharType="begin"/>
        </w:r>
        <w:r w:rsidR="00A70829">
          <w:rPr>
            <w:noProof/>
            <w:webHidden/>
          </w:rPr>
          <w:instrText xml:space="preserve"> PAGEREF _Toc46323225 \h </w:instrText>
        </w:r>
        <w:r w:rsidR="00AC6D06">
          <w:rPr>
            <w:noProof/>
            <w:webHidden/>
          </w:rPr>
        </w:r>
        <w:r w:rsidR="00AC6D06">
          <w:rPr>
            <w:noProof/>
            <w:webHidden/>
          </w:rPr>
          <w:fldChar w:fldCharType="separate"/>
        </w:r>
        <w:r w:rsidR="00A70829">
          <w:rPr>
            <w:noProof/>
            <w:webHidden/>
          </w:rPr>
          <w:t>40</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6" w:history="1">
        <w:r w:rsidR="00A70829" w:rsidRPr="008C6FAA">
          <w:rPr>
            <w:rStyle w:val="ab"/>
            <w:rFonts w:ascii="宋体" w:hAnsi="宋体" w:cs="宋体" w:hint="eastAsia"/>
            <w:noProof/>
          </w:rPr>
          <w:t>六、投标函</w:t>
        </w:r>
        <w:r w:rsidR="00A70829">
          <w:rPr>
            <w:noProof/>
            <w:webHidden/>
          </w:rPr>
          <w:tab/>
        </w:r>
        <w:r w:rsidR="00AC6D06">
          <w:rPr>
            <w:noProof/>
            <w:webHidden/>
          </w:rPr>
          <w:fldChar w:fldCharType="begin"/>
        </w:r>
        <w:r w:rsidR="00A70829">
          <w:rPr>
            <w:noProof/>
            <w:webHidden/>
          </w:rPr>
          <w:instrText xml:space="preserve"> PAGEREF _Toc46323226 \h </w:instrText>
        </w:r>
        <w:r w:rsidR="00AC6D06">
          <w:rPr>
            <w:noProof/>
            <w:webHidden/>
          </w:rPr>
        </w:r>
        <w:r w:rsidR="00AC6D06">
          <w:rPr>
            <w:noProof/>
            <w:webHidden/>
          </w:rPr>
          <w:fldChar w:fldCharType="separate"/>
        </w:r>
        <w:r w:rsidR="00A70829">
          <w:rPr>
            <w:noProof/>
            <w:webHidden/>
          </w:rPr>
          <w:t>41</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7" w:history="1">
        <w:r w:rsidR="00A70829" w:rsidRPr="008C6FAA">
          <w:rPr>
            <w:rStyle w:val="ab"/>
            <w:rFonts w:ascii="宋体" w:hAnsi="宋体" w:cs="宋体" w:hint="eastAsia"/>
            <w:noProof/>
          </w:rPr>
          <w:t>七、法定代表人授权委托书</w:t>
        </w:r>
        <w:r w:rsidR="00A70829">
          <w:rPr>
            <w:noProof/>
            <w:webHidden/>
          </w:rPr>
          <w:tab/>
        </w:r>
        <w:r w:rsidR="00AC6D06">
          <w:rPr>
            <w:noProof/>
            <w:webHidden/>
          </w:rPr>
          <w:fldChar w:fldCharType="begin"/>
        </w:r>
        <w:r w:rsidR="00A70829">
          <w:rPr>
            <w:noProof/>
            <w:webHidden/>
          </w:rPr>
          <w:instrText xml:space="preserve"> PAGEREF _Toc46323227 \h </w:instrText>
        </w:r>
        <w:r w:rsidR="00AC6D06">
          <w:rPr>
            <w:noProof/>
            <w:webHidden/>
          </w:rPr>
        </w:r>
        <w:r w:rsidR="00AC6D06">
          <w:rPr>
            <w:noProof/>
            <w:webHidden/>
          </w:rPr>
          <w:fldChar w:fldCharType="separate"/>
        </w:r>
        <w:r w:rsidR="00A70829">
          <w:rPr>
            <w:noProof/>
            <w:webHidden/>
          </w:rPr>
          <w:t>42</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8" w:history="1">
        <w:r w:rsidR="00A70829" w:rsidRPr="008C6FAA">
          <w:rPr>
            <w:rStyle w:val="ab"/>
            <w:rFonts w:ascii="宋体" w:hAnsi="宋体" w:cs="宋体" w:hint="eastAsia"/>
            <w:noProof/>
          </w:rPr>
          <w:t>八、开标一览表</w:t>
        </w:r>
        <w:r w:rsidR="00A70829">
          <w:rPr>
            <w:noProof/>
            <w:webHidden/>
          </w:rPr>
          <w:tab/>
        </w:r>
        <w:r w:rsidR="00AC6D06">
          <w:rPr>
            <w:noProof/>
            <w:webHidden/>
          </w:rPr>
          <w:fldChar w:fldCharType="begin"/>
        </w:r>
        <w:r w:rsidR="00A70829">
          <w:rPr>
            <w:noProof/>
            <w:webHidden/>
          </w:rPr>
          <w:instrText xml:space="preserve"> PAGEREF _Toc46323228 \h </w:instrText>
        </w:r>
        <w:r w:rsidR="00AC6D06">
          <w:rPr>
            <w:noProof/>
            <w:webHidden/>
          </w:rPr>
        </w:r>
        <w:r w:rsidR="00AC6D06">
          <w:rPr>
            <w:noProof/>
            <w:webHidden/>
          </w:rPr>
          <w:fldChar w:fldCharType="separate"/>
        </w:r>
        <w:r w:rsidR="00A70829">
          <w:rPr>
            <w:noProof/>
            <w:webHidden/>
          </w:rPr>
          <w:t>43</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29" w:history="1">
        <w:r w:rsidR="00A70829" w:rsidRPr="008C6FAA">
          <w:rPr>
            <w:rStyle w:val="ab"/>
            <w:rFonts w:ascii="宋体" w:hAnsi="宋体" w:cs="宋体" w:hint="eastAsia"/>
            <w:noProof/>
          </w:rPr>
          <w:t>九、明细报价表</w:t>
        </w:r>
        <w:r w:rsidR="00A70829">
          <w:rPr>
            <w:noProof/>
            <w:webHidden/>
          </w:rPr>
          <w:tab/>
        </w:r>
        <w:r w:rsidR="00AC6D06">
          <w:rPr>
            <w:noProof/>
            <w:webHidden/>
          </w:rPr>
          <w:fldChar w:fldCharType="begin"/>
        </w:r>
        <w:r w:rsidR="00A70829">
          <w:rPr>
            <w:noProof/>
            <w:webHidden/>
          </w:rPr>
          <w:instrText xml:space="preserve"> PAGEREF _Toc46323229 \h </w:instrText>
        </w:r>
        <w:r w:rsidR="00AC6D06">
          <w:rPr>
            <w:noProof/>
            <w:webHidden/>
          </w:rPr>
        </w:r>
        <w:r w:rsidR="00AC6D06">
          <w:rPr>
            <w:noProof/>
            <w:webHidden/>
          </w:rPr>
          <w:fldChar w:fldCharType="separate"/>
        </w:r>
        <w:r w:rsidR="00A70829">
          <w:rPr>
            <w:noProof/>
            <w:webHidden/>
          </w:rPr>
          <w:t>44</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0" w:history="1">
        <w:r w:rsidR="00A70829" w:rsidRPr="008C6FAA">
          <w:rPr>
            <w:rStyle w:val="ab"/>
            <w:rFonts w:ascii="宋体" w:hAnsi="宋体" w:cs="宋体" w:hint="eastAsia"/>
            <w:noProof/>
          </w:rPr>
          <w:t>十、投标人项目管理、技术及服务人员一览表</w:t>
        </w:r>
        <w:r w:rsidR="00A70829">
          <w:rPr>
            <w:noProof/>
            <w:webHidden/>
          </w:rPr>
          <w:tab/>
        </w:r>
        <w:r w:rsidR="00AC6D06">
          <w:rPr>
            <w:noProof/>
            <w:webHidden/>
          </w:rPr>
          <w:fldChar w:fldCharType="begin"/>
        </w:r>
        <w:r w:rsidR="00A70829">
          <w:rPr>
            <w:noProof/>
            <w:webHidden/>
          </w:rPr>
          <w:instrText xml:space="preserve"> PAGEREF _Toc46323230 \h </w:instrText>
        </w:r>
        <w:r w:rsidR="00AC6D06">
          <w:rPr>
            <w:noProof/>
            <w:webHidden/>
          </w:rPr>
        </w:r>
        <w:r w:rsidR="00AC6D06">
          <w:rPr>
            <w:noProof/>
            <w:webHidden/>
          </w:rPr>
          <w:fldChar w:fldCharType="separate"/>
        </w:r>
        <w:r w:rsidR="00A70829">
          <w:rPr>
            <w:noProof/>
            <w:webHidden/>
          </w:rPr>
          <w:t>46</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1" w:history="1">
        <w:r w:rsidR="00A70829" w:rsidRPr="008C6FAA">
          <w:rPr>
            <w:rStyle w:val="ab"/>
            <w:rFonts w:ascii="宋体" w:hAnsi="宋体" w:cs="宋体" w:hint="eastAsia"/>
            <w:noProof/>
          </w:rPr>
          <w:t>十一、中小企业声明函</w:t>
        </w:r>
        <w:r w:rsidR="00A70829">
          <w:rPr>
            <w:noProof/>
            <w:webHidden/>
          </w:rPr>
          <w:tab/>
        </w:r>
        <w:r w:rsidR="00AC6D06">
          <w:rPr>
            <w:noProof/>
            <w:webHidden/>
          </w:rPr>
          <w:fldChar w:fldCharType="begin"/>
        </w:r>
        <w:r w:rsidR="00A70829">
          <w:rPr>
            <w:noProof/>
            <w:webHidden/>
          </w:rPr>
          <w:instrText xml:space="preserve"> PAGEREF _Toc46323231 \h </w:instrText>
        </w:r>
        <w:r w:rsidR="00AC6D06">
          <w:rPr>
            <w:noProof/>
            <w:webHidden/>
          </w:rPr>
        </w:r>
        <w:r w:rsidR="00AC6D06">
          <w:rPr>
            <w:noProof/>
            <w:webHidden/>
          </w:rPr>
          <w:fldChar w:fldCharType="separate"/>
        </w:r>
        <w:r w:rsidR="00A70829">
          <w:rPr>
            <w:noProof/>
            <w:webHidden/>
          </w:rPr>
          <w:t>47</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2" w:history="1">
        <w:r w:rsidR="00A70829" w:rsidRPr="008C6FAA">
          <w:rPr>
            <w:rStyle w:val="ab"/>
            <w:rFonts w:ascii="宋体" w:hAnsi="宋体" w:cs="宋体" w:hint="eastAsia"/>
            <w:noProof/>
          </w:rPr>
          <w:t>十二、残疾人福利性单位声明函</w:t>
        </w:r>
        <w:r w:rsidR="00A70829">
          <w:rPr>
            <w:noProof/>
            <w:webHidden/>
          </w:rPr>
          <w:tab/>
        </w:r>
        <w:r w:rsidR="00AC6D06">
          <w:rPr>
            <w:noProof/>
            <w:webHidden/>
          </w:rPr>
          <w:fldChar w:fldCharType="begin"/>
        </w:r>
        <w:r w:rsidR="00A70829">
          <w:rPr>
            <w:noProof/>
            <w:webHidden/>
          </w:rPr>
          <w:instrText xml:space="preserve"> PAGEREF _Toc46323232 \h </w:instrText>
        </w:r>
        <w:r w:rsidR="00AC6D06">
          <w:rPr>
            <w:noProof/>
            <w:webHidden/>
          </w:rPr>
        </w:r>
        <w:r w:rsidR="00AC6D06">
          <w:rPr>
            <w:noProof/>
            <w:webHidden/>
          </w:rPr>
          <w:fldChar w:fldCharType="separate"/>
        </w:r>
        <w:r w:rsidR="00A70829">
          <w:rPr>
            <w:noProof/>
            <w:webHidden/>
          </w:rPr>
          <w:t>48</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3" w:history="1">
        <w:r w:rsidR="00A70829" w:rsidRPr="008C6FAA">
          <w:rPr>
            <w:rStyle w:val="ab"/>
            <w:rFonts w:ascii="宋体" w:hAnsi="宋体" w:cs="宋体" w:hint="eastAsia"/>
            <w:noProof/>
          </w:rPr>
          <w:t>十三、响应偏差表</w:t>
        </w:r>
        <w:r w:rsidR="00A70829">
          <w:rPr>
            <w:noProof/>
            <w:webHidden/>
          </w:rPr>
          <w:tab/>
        </w:r>
        <w:r w:rsidR="00AC6D06">
          <w:rPr>
            <w:noProof/>
            <w:webHidden/>
          </w:rPr>
          <w:fldChar w:fldCharType="begin"/>
        </w:r>
        <w:r w:rsidR="00A70829">
          <w:rPr>
            <w:noProof/>
            <w:webHidden/>
          </w:rPr>
          <w:instrText xml:space="preserve"> PAGEREF _Toc46323233 \h </w:instrText>
        </w:r>
        <w:r w:rsidR="00AC6D06">
          <w:rPr>
            <w:noProof/>
            <w:webHidden/>
          </w:rPr>
        </w:r>
        <w:r w:rsidR="00AC6D06">
          <w:rPr>
            <w:noProof/>
            <w:webHidden/>
          </w:rPr>
          <w:fldChar w:fldCharType="separate"/>
        </w:r>
        <w:r w:rsidR="00A70829">
          <w:rPr>
            <w:noProof/>
            <w:webHidden/>
          </w:rPr>
          <w:t>49</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4" w:history="1">
        <w:r w:rsidR="00A70829" w:rsidRPr="008C6FAA">
          <w:rPr>
            <w:rStyle w:val="ab"/>
            <w:rFonts w:ascii="宋体" w:hAnsi="宋体" w:cs="宋体" w:hint="eastAsia"/>
            <w:noProof/>
          </w:rPr>
          <w:t>十四、所投产品技术资料或样本等</w:t>
        </w:r>
        <w:r w:rsidR="00A70829">
          <w:rPr>
            <w:noProof/>
            <w:webHidden/>
          </w:rPr>
          <w:tab/>
        </w:r>
        <w:r w:rsidR="00AC6D06">
          <w:rPr>
            <w:noProof/>
            <w:webHidden/>
          </w:rPr>
          <w:fldChar w:fldCharType="begin"/>
        </w:r>
        <w:r w:rsidR="00A70829">
          <w:rPr>
            <w:noProof/>
            <w:webHidden/>
          </w:rPr>
          <w:instrText xml:space="preserve"> PAGEREF _Toc46323234 \h </w:instrText>
        </w:r>
        <w:r w:rsidR="00AC6D06">
          <w:rPr>
            <w:noProof/>
            <w:webHidden/>
          </w:rPr>
        </w:r>
        <w:r w:rsidR="00AC6D06">
          <w:rPr>
            <w:noProof/>
            <w:webHidden/>
          </w:rPr>
          <w:fldChar w:fldCharType="separate"/>
        </w:r>
        <w:r w:rsidR="00A70829">
          <w:rPr>
            <w:noProof/>
            <w:webHidden/>
          </w:rPr>
          <w:t>50</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5" w:history="1">
        <w:r w:rsidR="00A70829" w:rsidRPr="008C6FAA">
          <w:rPr>
            <w:rStyle w:val="ab"/>
            <w:rFonts w:ascii="宋体" w:hAnsi="宋体" w:cs="宋体" w:hint="eastAsia"/>
            <w:noProof/>
          </w:rPr>
          <w:t>十五、主要部件、辅材明细表</w:t>
        </w:r>
        <w:r w:rsidR="00A70829">
          <w:rPr>
            <w:noProof/>
            <w:webHidden/>
          </w:rPr>
          <w:tab/>
        </w:r>
        <w:r w:rsidR="00AC6D06">
          <w:rPr>
            <w:noProof/>
            <w:webHidden/>
          </w:rPr>
          <w:fldChar w:fldCharType="begin"/>
        </w:r>
        <w:r w:rsidR="00A70829">
          <w:rPr>
            <w:noProof/>
            <w:webHidden/>
          </w:rPr>
          <w:instrText xml:space="preserve"> PAGEREF _Toc46323235 \h </w:instrText>
        </w:r>
        <w:r w:rsidR="00AC6D06">
          <w:rPr>
            <w:noProof/>
            <w:webHidden/>
          </w:rPr>
        </w:r>
        <w:r w:rsidR="00AC6D06">
          <w:rPr>
            <w:noProof/>
            <w:webHidden/>
          </w:rPr>
          <w:fldChar w:fldCharType="separate"/>
        </w:r>
        <w:r w:rsidR="00A70829">
          <w:rPr>
            <w:noProof/>
            <w:webHidden/>
          </w:rPr>
          <w:t>51</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6" w:history="1">
        <w:r w:rsidR="00A70829" w:rsidRPr="008C6FAA">
          <w:rPr>
            <w:rStyle w:val="ab"/>
            <w:rFonts w:ascii="宋体" w:hAnsi="宋体" w:cs="宋体" w:hint="eastAsia"/>
            <w:noProof/>
          </w:rPr>
          <w:t>十六、项目实施方案</w:t>
        </w:r>
        <w:r w:rsidR="00A70829">
          <w:rPr>
            <w:noProof/>
            <w:webHidden/>
          </w:rPr>
          <w:tab/>
        </w:r>
        <w:r w:rsidR="00AC6D06">
          <w:rPr>
            <w:noProof/>
            <w:webHidden/>
          </w:rPr>
          <w:fldChar w:fldCharType="begin"/>
        </w:r>
        <w:r w:rsidR="00A70829">
          <w:rPr>
            <w:noProof/>
            <w:webHidden/>
          </w:rPr>
          <w:instrText xml:space="preserve"> PAGEREF _Toc46323236 \h </w:instrText>
        </w:r>
        <w:r w:rsidR="00AC6D06">
          <w:rPr>
            <w:noProof/>
            <w:webHidden/>
          </w:rPr>
        </w:r>
        <w:r w:rsidR="00AC6D06">
          <w:rPr>
            <w:noProof/>
            <w:webHidden/>
          </w:rPr>
          <w:fldChar w:fldCharType="separate"/>
        </w:r>
        <w:r w:rsidR="00A70829">
          <w:rPr>
            <w:noProof/>
            <w:webHidden/>
          </w:rPr>
          <w:t>52</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7" w:history="1">
        <w:r w:rsidR="00A70829" w:rsidRPr="008C6FAA">
          <w:rPr>
            <w:rStyle w:val="ab"/>
            <w:rFonts w:ascii="宋体" w:hAnsi="宋体" w:cs="宋体" w:hint="eastAsia"/>
            <w:noProof/>
          </w:rPr>
          <w:t>十七、质量保证及售后服务方案</w:t>
        </w:r>
        <w:r w:rsidR="00A70829">
          <w:rPr>
            <w:noProof/>
            <w:webHidden/>
          </w:rPr>
          <w:tab/>
        </w:r>
        <w:r w:rsidR="00AC6D06">
          <w:rPr>
            <w:noProof/>
            <w:webHidden/>
          </w:rPr>
          <w:fldChar w:fldCharType="begin"/>
        </w:r>
        <w:r w:rsidR="00A70829">
          <w:rPr>
            <w:noProof/>
            <w:webHidden/>
          </w:rPr>
          <w:instrText xml:space="preserve"> PAGEREF _Toc46323237 \h </w:instrText>
        </w:r>
        <w:r w:rsidR="00AC6D06">
          <w:rPr>
            <w:noProof/>
            <w:webHidden/>
          </w:rPr>
        </w:r>
        <w:r w:rsidR="00AC6D06">
          <w:rPr>
            <w:noProof/>
            <w:webHidden/>
          </w:rPr>
          <w:fldChar w:fldCharType="separate"/>
        </w:r>
        <w:r w:rsidR="00A70829">
          <w:rPr>
            <w:noProof/>
            <w:webHidden/>
          </w:rPr>
          <w:t>53</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8" w:history="1">
        <w:r w:rsidR="00A70829" w:rsidRPr="008C6FAA">
          <w:rPr>
            <w:rStyle w:val="ab"/>
            <w:rFonts w:ascii="宋体" w:hAnsi="宋体" w:cs="宋体" w:hint="eastAsia"/>
            <w:noProof/>
          </w:rPr>
          <w:t>十八、投标人承担类似项目业绩一览表</w:t>
        </w:r>
        <w:r w:rsidR="00A70829">
          <w:rPr>
            <w:noProof/>
            <w:webHidden/>
          </w:rPr>
          <w:tab/>
        </w:r>
        <w:r w:rsidR="00AC6D06">
          <w:rPr>
            <w:noProof/>
            <w:webHidden/>
          </w:rPr>
          <w:fldChar w:fldCharType="begin"/>
        </w:r>
        <w:r w:rsidR="00A70829">
          <w:rPr>
            <w:noProof/>
            <w:webHidden/>
          </w:rPr>
          <w:instrText xml:space="preserve"> PAGEREF _Toc46323238 \h </w:instrText>
        </w:r>
        <w:r w:rsidR="00AC6D06">
          <w:rPr>
            <w:noProof/>
            <w:webHidden/>
          </w:rPr>
        </w:r>
        <w:r w:rsidR="00AC6D06">
          <w:rPr>
            <w:noProof/>
            <w:webHidden/>
          </w:rPr>
          <w:fldChar w:fldCharType="separate"/>
        </w:r>
        <w:r w:rsidR="00A70829">
          <w:rPr>
            <w:noProof/>
            <w:webHidden/>
          </w:rPr>
          <w:t>54</w:t>
        </w:r>
        <w:r w:rsidR="00AC6D06">
          <w:rPr>
            <w:noProof/>
            <w:webHidden/>
          </w:rPr>
          <w:fldChar w:fldCharType="end"/>
        </w:r>
      </w:hyperlink>
    </w:p>
    <w:p w:rsidR="00A70829" w:rsidRDefault="005C2E8F">
      <w:pPr>
        <w:pStyle w:val="20"/>
        <w:tabs>
          <w:tab w:val="right" w:leader="dot" w:pos="8834"/>
        </w:tabs>
        <w:rPr>
          <w:rFonts w:asciiTheme="minorHAnsi" w:eastAsiaTheme="minorEastAsia" w:hAnsiTheme="minorHAnsi" w:cstheme="minorBidi"/>
          <w:smallCaps w:val="0"/>
          <w:noProof/>
          <w:sz w:val="21"/>
          <w:szCs w:val="22"/>
        </w:rPr>
      </w:pPr>
      <w:hyperlink w:anchor="_Toc46323239" w:history="1">
        <w:r w:rsidR="00A70829" w:rsidRPr="008C6FAA">
          <w:rPr>
            <w:rStyle w:val="ab"/>
            <w:rFonts w:ascii="宋体" w:hAnsi="宋体" w:cs="宋体" w:hint="eastAsia"/>
            <w:noProof/>
          </w:rPr>
          <w:t>十九、投标所需其他材料</w:t>
        </w:r>
        <w:r w:rsidR="00A70829">
          <w:rPr>
            <w:noProof/>
            <w:webHidden/>
          </w:rPr>
          <w:tab/>
        </w:r>
        <w:r w:rsidR="00AC6D06">
          <w:rPr>
            <w:noProof/>
            <w:webHidden/>
          </w:rPr>
          <w:fldChar w:fldCharType="begin"/>
        </w:r>
        <w:r w:rsidR="00A70829">
          <w:rPr>
            <w:noProof/>
            <w:webHidden/>
          </w:rPr>
          <w:instrText xml:space="preserve"> PAGEREF _Toc46323239 \h </w:instrText>
        </w:r>
        <w:r w:rsidR="00AC6D06">
          <w:rPr>
            <w:noProof/>
            <w:webHidden/>
          </w:rPr>
        </w:r>
        <w:r w:rsidR="00AC6D06">
          <w:rPr>
            <w:noProof/>
            <w:webHidden/>
          </w:rPr>
          <w:fldChar w:fldCharType="separate"/>
        </w:r>
        <w:r w:rsidR="00A70829">
          <w:rPr>
            <w:noProof/>
            <w:webHidden/>
          </w:rPr>
          <w:t>55</w:t>
        </w:r>
        <w:r w:rsidR="00AC6D06">
          <w:rPr>
            <w:noProof/>
            <w:webHidden/>
          </w:rPr>
          <w:fldChar w:fldCharType="end"/>
        </w:r>
      </w:hyperlink>
    </w:p>
    <w:p w:rsidR="00BE6662" w:rsidRDefault="00AC6D06">
      <w:pPr>
        <w:rPr>
          <w:rFonts w:ascii="宋体" w:hAnsi="宋体" w:cs="宋体"/>
          <w:highlight w:val="yellow"/>
        </w:rPr>
      </w:pPr>
      <w:r>
        <w:rPr>
          <w:rFonts w:ascii="宋体" w:hAnsi="宋体" w:cs="宋体" w:hint="eastAsia"/>
          <w:highlight w:val="yellow"/>
        </w:rPr>
        <w:fldChar w:fldCharType="end"/>
      </w:r>
      <w:bookmarkStart w:id="0" w:name="EB8d9f95f968a24eedaa25409f8fd39929"/>
      <w:bookmarkEnd w:id="0"/>
    </w:p>
    <w:p w:rsidR="00BE6662" w:rsidRDefault="00BE6662">
      <w:pPr>
        <w:keepNext/>
        <w:keepLines/>
        <w:pageBreakBefore/>
        <w:jc w:val="center"/>
        <w:outlineLvl w:val="0"/>
        <w:rPr>
          <w:rFonts w:ascii="宋体" w:hAnsi="宋体" w:cs="宋体"/>
          <w:b/>
          <w:sz w:val="44"/>
          <w:szCs w:val="44"/>
          <w:highlight w:val="white"/>
        </w:rPr>
        <w:sectPr w:rsidR="00BE6662">
          <w:footerReference w:type="default" r:id="rId10"/>
          <w:pgSz w:w="11906" w:h="16838"/>
          <w:pgMar w:top="1440" w:right="1474" w:bottom="1440" w:left="1588" w:header="851" w:footer="992" w:gutter="0"/>
          <w:cols w:space="720"/>
          <w:docGrid w:type="lines" w:linePitch="312"/>
        </w:sectPr>
      </w:pPr>
    </w:p>
    <w:p w:rsidR="00BE6662" w:rsidRDefault="003A44FE">
      <w:pPr>
        <w:keepNext/>
        <w:keepLines/>
        <w:pageBreakBefore/>
        <w:jc w:val="center"/>
        <w:outlineLvl w:val="0"/>
        <w:rPr>
          <w:rFonts w:ascii="宋体" w:hAnsi="宋体" w:cs="宋体"/>
          <w:b/>
          <w:sz w:val="44"/>
          <w:szCs w:val="44"/>
          <w:highlight w:val="white"/>
        </w:rPr>
      </w:pPr>
      <w:bookmarkStart w:id="1" w:name="_Toc46323203"/>
      <w:r>
        <w:rPr>
          <w:rFonts w:ascii="宋体" w:hAnsi="宋体" w:cs="宋体" w:hint="eastAsia"/>
          <w:b/>
          <w:sz w:val="44"/>
          <w:szCs w:val="44"/>
          <w:highlight w:val="white"/>
        </w:rPr>
        <w:lastRenderedPageBreak/>
        <w:t>第一部分  投标邀请函</w:t>
      </w:r>
      <w:bookmarkEnd w:id="1"/>
    </w:p>
    <w:p w:rsidR="00BE6662" w:rsidRDefault="00BE6662">
      <w:pPr>
        <w:spacing w:line="500" w:lineRule="exact"/>
        <w:ind w:firstLineChars="200" w:firstLine="480"/>
        <w:rPr>
          <w:rFonts w:ascii="宋体" w:hAnsi="宋体" w:cs="宋体"/>
          <w:sz w:val="24"/>
        </w:rPr>
      </w:pPr>
      <w:bookmarkStart w:id="2" w:name="OLE_LINK1"/>
      <w:bookmarkStart w:id="3" w:name="OLE_LINK2"/>
      <w:bookmarkStart w:id="4" w:name="OLE_LINK4"/>
      <w:bookmarkStart w:id="5" w:name="OLE_LINK3"/>
    </w:p>
    <w:p w:rsidR="00BE6662" w:rsidRDefault="003A44FE">
      <w:pPr>
        <w:pBdr>
          <w:top w:val="single" w:sz="4" w:space="1" w:color="auto"/>
          <w:left w:val="single" w:sz="4" w:space="0" w:color="auto"/>
          <w:bottom w:val="single" w:sz="4" w:space="1" w:color="auto"/>
          <w:right w:val="single" w:sz="4" w:space="4" w:color="auto"/>
        </w:pBdr>
        <w:spacing w:line="500" w:lineRule="exact"/>
        <w:ind w:firstLineChars="200" w:firstLine="480"/>
        <w:rPr>
          <w:rFonts w:ascii="宋体" w:hAnsi="宋体" w:cs="宋体"/>
          <w:sz w:val="24"/>
        </w:rPr>
      </w:pPr>
      <w:r>
        <w:rPr>
          <w:rFonts w:ascii="宋体" w:hAnsi="宋体" w:cs="宋体" w:hint="eastAsia"/>
          <w:sz w:val="24"/>
          <w:highlight w:val="white"/>
        </w:rPr>
        <w:t>项目概况</w:t>
      </w:r>
    </w:p>
    <w:p w:rsidR="00BE6662" w:rsidRPr="00CF7018" w:rsidRDefault="00465172">
      <w:pPr>
        <w:pBdr>
          <w:top w:val="single" w:sz="4" w:space="1" w:color="auto"/>
          <w:left w:val="single" w:sz="4" w:space="0" w:color="auto"/>
          <w:bottom w:val="single" w:sz="4" w:space="1" w:color="auto"/>
          <w:right w:val="single" w:sz="4" w:space="4" w:color="auto"/>
        </w:pBdr>
        <w:spacing w:line="500" w:lineRule="exact"/>
        <w:ind w:firstLineChars="200" w:firstLine="480"/>
        <w:rPr>
          <w:rFonts w:ascii="宋体" w:hAnsi="宋体" w:cs="宋体"/>
          <w:sz w:val="24"/>
          <w:szCs w:val="24"/>
        </w:rPr>
      </w:pPr>
      <w:r>
        <w:rPr>
          <w:rFonts w:ascii="宋体" w:hAnsi="宋体" w:cs="宋体" w:hint="eastAsia"/>
          <w:sz w:val="24"/>
          <w:highlight w:val="white"/>
        </w:rPr>
        <w:t>宿迁经济技术开发区厦门路实验学校物业服务采购项目</w:t>
      </w:r>
      <w:r w:rsidR="003A44FE">
        <w:rPr>
          <w:rFonts w:ascii="宋体" w:hAnsi="宋体" w:cs="宋体" w:hint="eastAsia"/>
          <w:sz w:val="24"/>
          <w:highlight w:val="white"/>
        </w:rPr>
        <w:t>的潜在投标人应在</w:t>
      </w:r>
      <w:r w:rsidR="003A44FE">
        <w:rPr>
          <w:rFonts w:ascii="宋体" w:hAnsi="宋体" w:cs="宋体" w:hint="eastAsia"/>
          <w:sz w:val="24"/>
        </w:rPr>
        <w:t>宿迁经济技术开发区公共资源</w:t>
      </w:r>
      <w:r w:rsidR="003A44FE">
        <w:rPr>
          <w:rFonts w:ascii="宋体" w:hAnsi="宋体" w:cs="宋体" w:hint="eastAsia"/>
          <w:sz w:val="24"/>
          <w:highlight w:val="white"/>
        </w:rPr>
        <w:t>电子</w:t>
      </w:r>
      <w:r w:rsidR="003A44FE">
        <w:rPr>
          <w:rFonts w:ascii="宋体" w:hAnsi="宋体" w:cs="宋体" w:hint="eastAsia"/>
          <w:sz w:val="24"/>
        </w:rPr>
        <w:t>交易</w:t>
      </w:r>
      <w:r w:rsidR="003A44FE">
        <w:rPr>
          <w:rFonts w:ascii="宋体" w:hAnsi="宋体" w:cs="宋体" w:hint="eastAsia"/>
          <w:sz w:val="24"/>
          <w:highlight w:val="white"/>
        </w:rPr>
        <w:t>平台（</w:t>
      </w:r>
      <w:r w:rsidR="003A44FE">
        <w:rPr>
          <w:rFonts w:ascii="宋体" w:hAnsi="宋体" w:cs="宋体" w:hint="eastAsia"/>
          <w:sz w:val="24"/>
        </w:rPr>
        <w:t>http://ggzy.sqkfq.com/</w:t>
      </w:r>
      <w:r w:rsidR="003A44FE">
        <w:rPr>
          <w:rFonts w:ascii="宋体" w:hAnsi="宋体" w:cs="宋体" w:hint="eastAsia"/>
          <w:sz w:val="24"/>
          <w:highlight w:val="white"/>
        </w:rPr>
        <w:t>）获取招标文件，</w:t>
      </w:r>
      <w:r w:rsidR="003A44FE" w:rsidRPr="000421D7">
        <w:rPr>
          <w:rFonts w:ascii="宋体" w:hAnsi="宋体" w:cs="宋体" w:hint="eastAsia"/>
          <w:sz w:val="24"/>
        </w:rPr>
        <w:t>并于</w:t>
      </w:r>
      <w:bookmarkStart w:id="6" w:name="EB82e6cee58a0f4b848ead2238b16d3a76"/>
      <w:r w:rsidR="003A44FE" w:rsidRPr="000421D7">
        <w:rPr>
          <w:rFonts w:ascii="宋体" w:hAnsi="宋体" w:cs="宋体" w:hint="eastAsia"/>
          <w:sz w:val="24"/>
        </w:rPr>
        <w:t>2020年</w:t>
      </w:r>
      <w:r w:rsidR="004C42B5" w:rsidRPr="004C42B5">
        <w:rPr>
          <w:rFonts w:ascii="宋体" w:hAnsi="宋体" w:cs="宋体" w:hint="eastAsia"/>
          <w:sz w:val="24"/>
        </w:rPr>
        <w:t>09</w:t>
      </w:r>
      <w:r w:rsidR="003A44FE" w:rsidRPr="004C42B5">
        <w:rPr>
          <w:rFonts w:ascii="宋体" w:hAnsi="宋体" w:cs="宋体" w:hint="eastAsia"/>
          <w:sz w:val="24"/>
        </w:rPr>
        <w:t>月</w:t>
      </w:r>
      <w:r w:rsidR="00D61C9B" w:rsidRPr="004C42B5">
        <w:rPr>
          <w:rFonts w:ascii="宋体" w:hAnsi="宋体" w:cs="宋体" w:hint="eastAsia"/>
          <w:sz w:val="24"/>
        </w:rPr>
        <w:t xml:space="preserve"> </w:t>
      </w:r>
      <w:r w:rsidR="004C42B5" w:rsidRPr="004C42B5">
        <w:rPr>
          <w:rFonts w:ascii="宋体" w:hAnsi="宋体" w:cs="宋体" w:hint="eastAsia"/>
          <w:sz w:val="24"/>
        </w:rPr>
        <w:t>07</w:t>
      </w:r>
      <w:r w:rsidR="003A44FE" w:rsidRPr="004C42B5">
        <w:rPr>
          <w:rFonts w:ascii="宋体" w:hAnsi="宋体" w:cs="宋体" w:hint="eastAsia"/>
          <w:sz w:val="24"/>
        </w:rPr>
        <w:t>日</w:t>
      </w:r>
      <w:r w:rsidR="003A44FE" w:rsidRPr="000421D7">
        <w:rPr>
          <w:rFonts w:ascii="宋体" w:hAnsi="宋体" w:cs="宋体" w:hint="eastAsia"/>
          <w:sz w:val="24"/>
        </w:rPr>
        <w:t xml:space="preserve"> 09:30</w:t>
      </w:r>
      <w:bookmarkEnd w:id="6"/>
      <w:r w:rsidR="003A44FE" w:rsidRPr="000421D7">
        <w:rPr>
          <w:rFonts w:ascii="宋体" w:hAnsi="宋体" w:cs="宋体" w:hint="eastAsia"/>
          <w:sz w:val="24"/>
        </w:rPr>
        <w:t>（北</w:t>
      </w:r>
      <w:r w:rsidR="003A44FE" w:rsidRPr="00CF7018">
        <w:rPr>
          <w:rFonts w:ascii="宋体" w:hAnsi="宋体" w:cs="宋体" w:hint="eastAsia"/>
          <w:sz w:val="24"/>
        </w:rPr>
        <w:t>京时间）前递交投标文件。</w:t>
      </w:r>
    </w:p>
    <w:p w:rsidR="00BE6662" w:rsidRPr="00CF7018" w:rsidRDefault="003A44FE">
      <w:pPr>
        <w:spacing w:line="500" w:lineRule="exact"/>
        <w:ind w:firstLineChars="200" w:firstLine="482"/>
        <w:rPr>
          <w:rFonts w:ascii="宋体" w:hAnsi="宋体" w:cs="宋体"/>
          <w:b/>
          <w:sz w:val="24"/>
        </w:rPr>
      </w:pPr>
      <w:r w:rsidRPr="00CF7018">
        <w:rPr>
          <w:rFonts w:ascii="宋体" w:hAnsi="宋体" w:cs="宋体" w:hint="eastAsia"/>
          <w:b/>
          <w:sz w:val="24"/>
        </w:rPr>
        <w:t>一、项目基本情况</w:t>
      </w:r>
    </w:p>
    <w:p w:rsidR="00BE6662" w:rsidRPr="002039AE" w:rsidRDefault="003A44FE">
      <w:pPr>
        <w:spacing w:line="500" w:lineRule="exact"/>
        <w:ind w:firstLineChars="200" w:firstLine="480"/>
        <w:rPr>
          <w:rFonts w:ascii="宋体" w:hAnsi="宋体" w:cs="宋体"/>
          <w:sz w:val="24"/>
        </w:rPr>
      </w:pPr>
      <w:r w:rsidRPr="00CF7018">
        <w:rPr>
          <w:rFonts w:ascii="宋体" w:hAnsi="宋体" w:cs="宋体" w:hint="eastAsia"/>
          <w:sz w:val="24"/>
        </w:rPr>
        <w:t>（一）项目编</w:t>
      </w:r>
      <w:r w:rsidRPr="00154B67">
        <w:rPr>
          <w:rFonts w:ascii="宋体" w:hAnsi="宋体" w:cs="宋体" w:hint="eastAsia"/>
          <w:sz w:val="24"/>
          <w:highlight w:val="white"/>
        </w:rPr>
        <w:t>号</w:t>
      </w:r>
      <w:r w:rsidRPr="002039AE">
        <w:rPr>
          <w:rFonts w:ascii="宋体" w:hAnsi="宋体" w:cs="宋体" w:hint="eastAsia"/>
          <w:sz w:val="24"/>
        </w:rPr>
        <w:t>：</w:t>
      </w:r>
      <w:r w:rsidR="002039AE" w:rsidRPr="002039AE">
        <w:rPr>
          <w:rFonts w:ascii="宋体" w:hAnsi="宋体" w:cs="宋体" w:hint="eastAsia"/>
          <w:sz w:val="24"/>
        </w:rPr>
        <w:t>zjg202008005</w:t>
      </w:r>
    </w:p>
    <w:p w:rsidR="00BE6662" w:rsidRDefault="003A44FE">
      <w:pPr>
        <w:spacing w:line="500" w:lineRule="exact"/>
        <w:ind w:firstLineChars="200" w:firstLine="480"/>
        <w:rPr>
          <w:rFonts w:ascii="宋体" w:hAnsi="宋体" w:cs="宋体"/>
          <w:sz w:val="24"/>
          <w:szCs w:val="24"/>
        </w:rPr>
      </w:pPr>
      <w:r>
        <w:rPr>
          <w:rFonts w:ascii="宋体" w:hAnsi="宋体" w:cs="宋体" w:hint="eastAsia"/>
          <w:sz w:val="24"/>
          <w:highlight w:val="white"/>
        </w:rPr>
        <w:t>（二）项目名称：</w:t>
      </w:r>
      <w:r w:rsidR="00465172">
        <w:rPr>
          <w:rFonts w:ascii="宋体" w:hAnsi="宋体" w:cs="宋体" w:hint="eastAsia"/>
          <w:sz w:val="24"/>
          <w:highlight w:val="white"/>
        </w:rPr>
        <w:t>宿迁经济技术开发区厦门路实验学校物业服务采购项目</w:t>
      </w:r>
    </w:p>
    <w:p w:rsidR="00BE6662" w:rsidRDefault="003A44FE">
      <w:pPr>
        <w:spacing w:line="500" w:lineRule="exact"/>
        <w:ind w:firstLineChars="200" w:firstLine="480"/>
        <w:rPr>
          <w:rFonts w:ascii="宋体" w:hAnsi="宋体" w:cs="宋体"/>
          <w:sz w:val="24"/>
        </w:rPr>
      </w:pPr>
      <w:r>
        <w:rPr>
          <w:rFonts w:ascii="宋体" w:hAnsi="宋体" w:cs="宋体" w:hint="eastAsia"/>
          <w:sz w:val="24"/>
        </w:rPr>
        <w:t>（三）项目预算：</w:t>
      </w:r>
      <w:bookmarkStart w:id="7" w:name="EBe6b79a674f314b889974f025bc6e587c"/>
      <w:r w:rsidR="00D61C9B">
        <w:rPr>
          <w:rFonts w:ascii="宋体" w:hAnsi="宋体" w:cs="宋体" w:hint="eastAsia"/>
          <w:sz w:val="24"/>
        </w:rPr>
        <w:t>46.65</w:t>
      </w:r>
      <w:r>
        <w:rPr>
          <w:rFonts w:ascii="宋体" w:hAnsi="宋体" w:cs="宋体" w:hint="eastAsia"/>
          <w:sz w:val="24"/>
        </w:rPr>
        <w:t>万元</w:t>
      </w:r>
      <w:bookmarkEnd w:id="7"/>
      <w:r>
        <w:rPr>
          <w:rFonts w:ascii="宋体" w:hAnsi="宋体" w:cs="宋体" w:hint="eastAsia"/>
          <w:sz w:val="24"/>
        </w:rPr>
        <w:t>。</w:t>
      </w:r>
    </w:p>
    <w:p w:rsidR="00BE6662" w:rsidRDefault="003A44FE" w:rsidP="008F0B86">
      <w:pPr>
        <w:spacing w:line="500" w:lineRule="exact"/>
        <w:ind w:firstLineChars="200" w:firstLine="480"/>
        <w:rPr>
          <w:rFonts w:ascii="宋体" w:hAnsi="宋体" w:cs="宋体"/>
          <w:sz w:val="24"/>
          <w:szCs w:val="24"/>
          <w:u w:val="single"/>
        </w:rPr>
      </w:pPr>
      <w:r>
        <w:rPr>
          <w:rFonts w:ascii="宋体" w:hAnsi="宋体" w:cs="宋体" w:hint="eastAsia"/>
          <w:sz w:val="24"/>
          <w:highlight w:val="white"/>
        </w:rPr>
        <w:t>（四）采购需求：</w:t>
      </w:r>
      <w:bookmarkStart w:id="8" w:name="EB148a7eea3ce84ed492acabb917e381b0"/>
      <w:bookmarkStart w:id="9" w:name="EB08d11d6981c74f1abf64ad122e32ebee"/>
      <w:r w:rsidR="00B86C0B">
        <w:rPr>
          <w:rFonts w:ascii="宋体" w:hAnsi="宋体" w:cs="宋体" w:hint="eastAsia"/>
          <w:sz w:val="24"/>
        </w:rPr>
        <w:t>厦门路</w:t>
      </w:r>
      <w:r w:rsidR="008F0B86" w:rsidRPr="008F0B86">
        <w:rPr>
          <w:rFonts w:ascii="宋体" w:hAnsi="宋体" w:cs="宋体" w:hint="eastAsia"/>
          <w:sz w:val="24"/>
        </w:rPr>
        <w:t>小学物业服务采购，</w:t>
      </w:r>
      <w:r w:rsidR="00B52CA4">
        <w:rPr>
          <w:rFonts w:ascii="宋体" w:hAnsi="宋体" w:cs="宋体" w:hint="eastAsia"/>
          <w:sz w:val="24"/>
        </w:rPr>
        <w:t>范围：</w:t>
      </w:r>
      <w:proofErr w:type="gramStart"/>
      <w:r w:rsidR="008F0B86" w:rsidRPr="008F0B86">
        <w:rPr>
          <w:rFonts w:ascii="宋体" w:hAnsi="宋体" w:cs="宋体" w:hint="eastAsia"/>
          <w:sz w:val="24"/>
        </w:rPr>
        <w:t>教学楼约</w:t>
      </w:r>
      <w:proofErr w:type="gramEnd"/>
      <w:r w:rsidR="008F0B86" w:rsidRPr="008F0B86">
        <w:rPr>
          <w:rFonts w:ascii="宋体" w:hAnsi="宋体" w:cs="宋体" w:hint="eastAsia"/>
          <w:sz w:val="24"/>
        </w:rPr>
        <w:t xml:space="preserve"> </w:t>
      </w:r>
      <w:r w:rsidR="00FB6859">
        <w:rPr>
          <w:rFonts w:ascii="宋体" w:hAnsi="宋体" w:cs="宋体" w:hint="eastAsia"/>
          <w:sz w:val="24"/>
        </w:rPr>
        <w:t>3.2</w:t>
      </w:r>
      <w:r w:rsidR="008F0B86" w:rsidRPr="008F0B86">
        <w:rPr>
          <w:rFonts w:ascii="宋体" w:hAnsi="宋体" w:cs="宋体" w:hint="eastAsia"/>
          <w:sz w:val="24"/>
        </w:rPr>
        <w:t>万平方米；</w:t>
      </w:r>
      <w:proofErr w:type="gramStart"/>
      <w:r w:rsidR="008F0B86" w:rsidRPr="008F0B86">
        <w:rPr>
          <w:rFonts w:ascii="宋体" w:hAnsi="宋体" w:cs="宋体" w:hint="eastAsia"/>
          <w:sz w:val="24"/>
        </w:rPr>
        <w:t>综合楼约</w:t>
      </w:r>
      <w:proofErr w:type="gramEnd"/>
      <w:r w:rsidR="008F0B86" w:rsidRPr="008F0B86">
        <w:rPr>
          <w:rFonts w:ascii="宋体" w:hAnsi="宋体" w:cs="宋体" w:hint="eastAsia"/>
          <w:sz w:val="24"/>
        </w:rPr>
        <w:t xml:space="preserve"> </w:t>
      </w:r>
      <w:r w:rsidR="00FB6859">
        <w:rPr>
          <w:rFonts w:ascii="宋体" w:hAnsi="宋体" w:cs="宋体" w:hint="eastAsia"/>
          <w:sz w:val="24"/>
        </w:rPr>
        <w:t>1.3</w:t>
      </w:r>
      <w:r w:rsidR="008F0B86" w:rsidRPr="008F0B86">
        <w:rPr>
          <w:rFonts w:ascii="宋体" w:hAnsi="宋体" w:cs="宋体" w:hint="eastAsia"/>
          <w:sz w:val="24"/>
        </w:rPr>
        <w:t>万平方</w:t>
      </w:r>
      <w:r w:rsidR="00FB6859">
        <w:rPr>
          <w:rFonts w:ascii="宋体" w:hAnsi="宋体" w:cs="宋体" w:hint="eastAsia"/>
          <w:sz w:val="24"/>
        </w:rPr>
        <w:t>米</w:t>
      </w:r>
      <w:r w:rsidR="008F0B86" w:rsidRPr="008F0B86">
        <w:rPr>
          <w:rFonts w:ascii="宋体" w:hAnsi="宋体" w:cs="宋体" w:hint="eastAsia"/>
          <w:sz w:val="24"/>
        </w:rPr>
        <w:t>、</w:t>
      </w:r>
      <w:proofErr w:type="gramStart"/>
      <w:r w:rsidR="008F0B86" w:rsidRPr="008F0B86">
        <w:rPr>
          <w:rFonts w:ascii="宋体" w:hAnsi="宋体" w:cs="宋体" w:hint="eastAsia"/>
          <w:sz w:val="24"/>
        </w:rPr>
        <w:t>报告厅约</w:t>
      </w:r>
      <w:proofErr w:type="gramEnd"/>
      <w:r w:rsidR="008F0B86" w:rsidRPr="008F0B86">
        <w:rPr>
          <w:rFonts w:ascii="宋体" w:hAnsi="宋体" w:cs="宋体" w:hint="eastAsia"/>
          <w:sz w:val="24"/>
        </w:rPr>
        <w:t xml:space="preserve"> </w:t>
      </w:r>
      <w:r w:rsidR="00FB6859">
        <w:rPr>
          <w:rFonts w:ascii="宋体" w:hAnsi="宋体" w:cs="宋体" w:hint="eastAsia"/>
          <w:sz w:val="24"/>
        </w:rPr>
        <w:t>0.65</w:t>
      </w:r>
      <w:r w:rsidR="008F0B86" w:rsidRPr="008F0B86">
        <w:rPr>
          <w:rFonts w:ascii="宋体" w:hAnsi="宋体" w:cs="宋体" w:hint="eastAsia"/>
          <w:sz w:val="24"/>
        </w:rPr>
        <w:t>万平方米</w:t>
      </w:r>
      <w:r w:rsidR="00FB6859">
        <w:rPr>
          <w:rFonts w:ascii="宋体" w:hAnsi="宋体" w:cs="宋体" w:hint="eastAsia"/>
          <w:sz w:val="24"/>
        </w:rPr>
        <w:t>、体育馆约</w:t>
      </w:r>
      <w:r w:rsidR="000E4C4A">
        <w:rPr>
          <w:rFonts w:ascii="宋体" w:hAnsi="宋体" w:cs="宋体" w:hint="eastAsia"/>
          <w:sz w:val="24"/>
        </w:rPr>
        <w:t>0.5万</w:t>
      </w:r>
      <w:r w:rsidR="00FB6859">
        <w:rPr>
          <w:rFonts w:ascii="宋体" w:hAnsi="宋体" w:cs="宋体" w:hint="eastAsia"/>
          <w:sz w:val="24"/>
        </w:rPr>
        <w:t>平方米，其他配套运动场等</w:t>
      </w:r>
      <w:r w:rsidR="008F0B86" w:rsidRPr="008F0B86">
        <w:rPr>
          <w:rFonts w:ascii="宋体" w:hAnsi="宋体" w:cs="宋体" w:hint="eastAsia"/>
          <w:sz w:val="24"/>
        </w:rPr>
        <w:t>。服务内容包含日常保洁、水电维修、公共设备设施的日常维护与管理等。</w:t>
      </w:r>
      <w:r>
        <w:rPr>
          <w:rFonts w:ascii="宋体" w:hAnsi="宋体" w:cs="宋体" w:hint="eastAsia"/>
          <w:sz w:val="24"/>
          <w:highlight w:val="white"/>
        </w:rPr>
        <w:t>详见招标文件采购需求部分。</w:t>
      </w:r>
      <w:bookmarkEnd w:id="8"/>
    </w:p>
    <w:bookmarkEnd w:id="9"/>
    <w:p w:rsidR="00BE6662" w:rsidRDefault="003A44FE">
      <w:pPr>
        <w:spacing w:line="500" w:lineRule="exact"/>
        <w:ind w:firstLineChars="200" w:firstLine="480"/>
        <w:rPr>
          <w:rFonts w:ascii="宋体" w:hAnsi="宋体" w:cs="宋体"/>
          <w:color w:val="000000"/>
          <w:sz w:val="24"/>
          <w:szCs w:val="24"/>
        </w:rPr>
      </w:pPr>
      <w:r>
        <w:rPr>
          <w:rFonts w:ascii="宋体" w:hAnsi="宋体" w:cs="宋体" w:hint="eastAsia"/>
          <w:sz w:val="24"/>
          <w:highlight w:val="white"/>
        </w:rPr>
        <w:t>（五）合同履行期限：</w:t>
      </w:r>
      <w:r w:rsidR="00D61C9B">
        <w:rPr>
          <w:rFonts w:ascii="宋体" w:hAnsi="宋体" w:cs="宋体" w:hint="eastAsia"/>
          <w:color w:val="000000"/>
          <w:sz w:val="24"/>
          <w:szCs w:val="24"/>
        </w:rPr>
        <w:t>1年</w:t>
      </w:r>
      <w:r>
        <w:rPr>
          <w:rFonts w:ascii="宋体" w:hAnsi="宋体" w:cs="宋体" w:hint="eastAsia"/>
          <w:color w:val="000000"/>
          <w:sz w:val="24"/>
          <w:szCs w:val="24"/>
        </w:rPr>
        <w:t>。</w:t>
      </w:r>
    </w:p>
    <w:p w:rsidR="00B86C0B" w:rsidRDefault="00B86C0B">
      <w:pPr>
        <w:spacing w:line="500" w:lineRule="exact"/>
        <w:ind w:firstLineChars="200" w:firstLine="480"/>
        <w:rPr>
          <w:rFonts w:ascii="宋体" w:hAnsi="宋体" w:cs="宋体"/>
          <w:sz w:val="24"/>
          <w:szCs w:val="24"/>
        </w:rPr>
      </w:pPr>
      <w:r>
        <w:rPr>
          <w:rFonts w:ascii="宋体" w:hAnsi="宋体" w:cs="宋体" w:hint="eastAsia"/>
          <w:sz w:val="24"/>
          <w:highlight w:val="white"/>
        </w:rPr>
        <w:t>（六）落实的政府采购政策：</w:t>
      </w:r>
      <w:r>
        <w:rPr>
          <w:rFonts w:ascii="宋体" w:hAnsi="宋体" w:cs="宋体" w:hint="eastAsia"/>
          <w:color w:val="000000"/>
          <w:sz w:val="24"/>
          <w:szCs w:val="24"/>
          <w:highlight w:val="white"/>
        </w:rPr>
        <w:t>符合条件的小企业、监狱企业或残疾人福利性单位参与投标，对其产品的价格给予10%的扣除，用扣除后的价格参与评审</w:t>
      </w:r>
    </w:p>
    <w:p w:rsidR="00BE6662" w:rsidRDefault="003A44FE">
      <w:pPr>
        <w:spacing w:line="500" w:lineRule="exact"/>
        <w:ind w:firstLineChars="200" w:firstLine="480"/>
        <w:rPr>
          <w:rFonts w:ascii="宋体" w:hAnsi="宋体" w:cs="宋体"/>
          <w:sz w:val="24"/>
          <w:szCs w:val="24"/>
        </w:rPr>
      </w:pPr>
      <w:r>
        <w:rPr>
          <w:rFonts w:ascii="宋体" w:hAnsi="宋体" w:cs="宋体" w:hint="eastAsia"/>
          <w:sz w:val="24"/>
          <w:highlight w:val="white"/>
        </w:rPr>
        <w:t>（</w:t>
      </w:r>
      <w:r w:rsidR="00B86C0B">
        <w:rPr>
          <w:rFonts w:ascii="宋体" w:hAnsi="宋体" w:cs="宋体" w:hint="eastAsia"/>
          <w:sz w:val="24"/>
          <w:highlight w:val="white"/>
        </w:rPr>
        <w:t>七</w:t>
      </w:r>
      <w:r>
        <w:rPr>
          <w:rFonts w:ascii="宋体" w:hAnsi="宋体" w:cs="宋体" w:hint="eastAsia"/>
          <w:sz w:val="24"/>
          <w:highlight w:val="white"/>
        </w:rPr>
        <w:t>）本项目</w:t>
      </w:r>
      <w:r>
        <w:rPr>
          <w:rFonts w:ascii="宋体" w:hAnsi="宋体" w:cs="宋体" w:hint="eastAsia"/>
          <w:color w:val="000000"/>
          <w:kern w:val="0"/>
          <w:sz w:val="24"/>
          <w:szCs w:val="24"/>
          <w:highlight w:val="white"/>
        </w:rPr>
        <w:t>不</w:t>
      </w:r>
      <w:r>
        <w:rPr>
          <w:rFonts w:ascii="宋体" w:hAnsi="宋体" w:cs="宋体" w:hint="eastAsia"/>
          <w:sz w:val="24"/>
          <w:highlight w:val="white"/>
        </w:rPr>
        <w:t>接受联合体投标。</w:t>
      </w:r>
    </w:p>
    <w:p w:rsidR="00BE6662" w:rsidRDefault="003A44FE">
      <w:pPr>
        <w:spacing w:line="500" w:lineRule="exact"/>
        <w:ind w:firstLineChars="200" w:firstLine="482"/>
        <w:rPr>
          <w:rFonts w:ascii="宋体" w:hAnsi="宋体" w:cs="宋体"/>
          <w:kern w:val="0"/>
          <w:sz w:val="24"/>
          <w:szCs w:val="24"/>
        </w:rPr>
      </w:pPr>
      <w:r>
        <w:rPr>
          <w:rFonts w:ascii="宋体" w:hAnsi="宋体" w:cs="宋体" w:hint="eastAsia"/>
          <w:b/>
          <w:sz w:val="24"/>
          <w:highlight w:val="white"/>
        </w:rPr>
        <w:t>二、申请人的资格要求</w:t>
      </w:r>
    </w:p>
    <w:p w:rsidR="00BE6662" w:rsidRDefault="003A44FE">
      <w:pPr>
        <w:spacing w:line="500" w:lineRule="exact"/>
        <w:ind w:leftChars="200" w:left="420" w:firstLineChars="200" w:firstLine="480"/>
        <w:rPr>
          <w:rFonts w:ascii="宋体" w:hAnsi="宋体" w:cs="宋体"/>
          <w:kern w:val="0"/>
          <w:sz w:val="24"/>
          <w:szCs w:val="24"/>
          <w:highlight w:val="green"/>
        </w:rPr>
      </w:pPr>
      <w:bookmarkStart w:id="10" w:name="EBf3702a635df64629963a2f5a859d1529"/>
      <w:r>
        <w:rPr>
          <w:rFonts w:ascii="宋体" w:hAnsi="宋体" w:cs="宋体" w:hint="eastAsia"/>
          <w:color w:val="000000"/>
          <w:kern w:val="0"/>
          <w:sz w:val="24"/>
          <w:szCs w:val="24"/>
          <w:highlight w:val="white"/>
        </w:rPr>
        <w:t>（一）满足《中华人民共和国政府采购法》第二十二条规定，按照《中华人民共和国政府采购法实施条例》：</w:t>
      </w:r>
    </w:p>
    <w:p w:rsidR="00BE6662" w:rsidRDefault="003A44FE">
      <w:pPr>
        <w:spacing w:line="500" w:lineRule="exact"/>
        <w:ind w:leftChars="200" w:left="420" w:firstLineChars="200" w:firstLine="480"/>
        <w:rPr>
          <w:rFonts w:ascii="宋体" w:hAnsi="宋体" w:cs="宋体"/>
          <w:color w:val="0000FF"/>
          <w:kern w:val="0"/>
          <w:sz w:val="24"/>
          <w:szCs w:val="24"/>
          <w:highlight w:val="white"/>
        </w:rPr>
      </w:pPr>
      <w:r>
        <w:rPr>
          <w:rFonts w:ascii="宋体" w:hAnsi="宋体" w:cs="宋体" w:hint="eastAsia"/>
          <w:color w:val="000000"/>
          <w:kern w:val="0"/>
          <w:sz w:val="24"/>
          <w:szCs w:val="24"/>
          <w:highlight w:val="white"/>
        </w:rPr>
        <w:t>1.法人或其他组织的营业执照等证明文件（事业单位提供事业单位法人证书）；</w:t>
      </w:r>
    </w:p>
    <w:p w:rsidR="00BE6662" w:rsidRDefault="003A44FE">
      <w:pPr>
        <w:spacing w:line="500" w:lineRule="exact"/>
        <w:ind w:leftChars="200" w:left="420" w:firstLineChars="200" w:firstLine="480"/>
        <w:rPr>
          <w:rFonts w:ascii="宋体" w:hAnsi="宋体" w:cs="宋体"/>
          <w:color w:val="0000FF"/>
          <w:kern w:val="0"/>
          <w:sz w:val="24"/>
          <w:szCs w:val="24"/>
          <w:highlight w:val="white"/>
        </w:rPr>
      </w:pPr>
      <w:r>
        <w:rPr>
          <w:rFonts w:ascii="宋体" w:hAnsi="宋体" w:cs="宋体" w:hint="eastAsia"/>
          <w:color w:val="000000"/>
          <w:kern w:val="0"/>
          <w:sz w:val="24"/>
          <w:szCs w:val="24"/>
          <w:highlight w:val="white"/>
        </w:rPr>
        <w:t>2.</w:t>
      </w:r>
      <w:r w:rsidR="00B86C0B">
        <w:rPr>
          <w:rFonts w:ascii="宋体" w:hAnsi="宋体" w:cs="宋体" w:hint="eastAsia"/>
          <w:color w:val="000000"/>
          <w:kern w:val="0"/>
          <w:sz w:val="24"/>
          <w:szCs w:val="24"/>
          <w:highlight w:val="white"/>
        </w:rPr>
        <w:t xml:space="preserve"> </w:t>
      </w:r>
      <w:r>
        <w:rPr>
          <w:rFonts w:ascii="宋体" w:hAnsi="宋体" w:cs="宋体" w:hint="eastAsia"/>
          <w:color w:val="000000"/>
          <w:kern w:val="0"/>
          <w:sz w:val="24"/>
          <w:szCs w:val="24"/>
          <w:highlight w:val="white"/>
        </w:rPr>
        <w:t>2019年度的财务状况报告（指经审计的财务报告或银行出具的资信证明，供应</w:t>
      </w:r>
      <w:proofErr w:type="gramStart"/>
      <w:r>
        <w:rPr>
          <w:rFonts w:ascii="宋体" w:hAnsi="宋体" w:cs="宋体" w:hint="eastAsia"/>
          <w:color w:val="000000"/>
          <w:kern w:val="0"/>
          <w:sz w:val="24"/>
          <w:szCs w:val="24"/>
          <w:highlight w:val="white"/>
        </w:rPr>
        <w:t>商成立</w:t>
      </w:r>
      <w:proofErr w:type="gramEnd"/>
      <w:r>
        <w:rPr>
          <w:rFonts w:ascii="宋体" w:hAnsi="宋体" w:cs="宋体" w:hint="eastAsia"/>
          <w:color w:val="000000"/>
          <w:kern w:val="0"/>
          <w:sz w:val="24"/>
          <w:szCs w:val="24"/>
          <w:highlight w:val="white"/>
        </w:rPr>
        <w:t xml:space="preserve">不满一年的不需提供）； </w:t>
      </w:r>
    </w:p>
    <w:p w:rsidR="00BE6662" w:rsidRDefault="003A44FE">
      <w:pPr>
        <w:spacing w:line="500" w:lineRule="exact"/>
        <w:ind w:leftChars="200" w:left="420" w:firstLineChars="200" w:firstLine="480"/>
        <w:rPr>
          <w:rFonts w:ascii="宋体" w:hAnsi="宋体" w:cs="宋体"/>
          <w:color w:val="0000FF"/>
          <w:kern w:val="0"/>
          <w:sz w:val="24"/>
          <w:szCs w:val="24"/>
          <w:highlight w:val="white"/>
        </w:rPr>
      </w:pPr>
      <w:r>
        <w:rPr>
          <w:rFonts w:ascii="宋体" w:hAnsi="宋体" w:cs="宋体" w:hint="eastAsia"/>
          <w:color w:val="000000"/>
          <w:kern w:val="0"/>
          <w:sz w:val="24"/>
          <w:szCs w:val="24"/>
          <w:highlight w:val="white"/>
        </w:rPr>
        <w:t>3.20</w:t>
      </w:r>
      <w:r w:rsidR="00D61C9B">
        <w:rPr>
          <w:rFonts w:ascii="宋体" w:hAnsi="宋体" w:cs="宋体" w:hint="eastAsia"/>
          <w:color w:val="000000"/>
          <w:kern w:val="0"/>
          <w:sz w:val="24"/>
          <w:szCs w:val="24"/>
          <w:highlight w:val="white"/>
        </w:rPr>
        <w:t>20</w:t>
      </w:r>
      <w:r>
        <w:rPr>
          <w:rFonts w:ascii="宋体" w:hAnsi="宋体" w:cs="宋体" w:hint="eastAsia"/>
          <w:color w:val="000000"/>
          <w:kern w:val="0"/>
          <w:sz w:val="24"/>
          <w:szCs w:val="24"/>
          <w:highlight w:val="white"/>
        </w:rPr>
        <w:t>年</w:t>
      </w:r>
      <w:r w:rsidR="00D61C9B">
        <w:rPr>
          <w:rFonts w:ascii="宋体" w:hAnsi="宋体" w:cs="宋体" w:hint="eastAsia"/>
          <w:color w:val="000000"/>
          <w:kern w:val="0"/>
          <w:sz w:val="24"/>
          <w:szCs w:val="24"/>
          <w:highlight w:val="white"/>
        </w:rPr>
        <w:t>1</w:t>
      </w:r>
      <w:r>
        <w:rPr>
          <w:rFonts w:ascii="宋体" w:hAnsi="宋体" w:cs="宋体" w:hint="eastAsia"/>
          <w:color w:val="000000"/>
          <w:kern w:val="0"/>
          <w:sz w:val="24"/>
          <w:szCs w:val="24"/>
          <w:highlight w:val="white"/>
        </w:rPr>
        <w:t>月以来任意一月依法缴纳税收和社会保障资金的相关材料（指供应</w:t>
      </w:r>
      <w:proofErr w:type="gramStart"/>
      <w:r>
        <w:rPr>
          <w:rFonts w:ascii="宋体" w:hAnsi="宋体" w:cs="宋体" w:hint="eastAsia"/>
          <w:color w:val="000000"/>
          <w:kern w:val="0"/>
          <w:sz w:val="24"/>
          <w:szCs w:val="24"/>
          <w:highlight w:val="white"/>
        </w:rPr>
        <w:t>商依法</w:t>
      </w:r>
      <w:proofErr w:type="gramEnd"/>
      <w:r>
        <w:rPr>
          <w:rFonts w:ascii="宋体" w:hAnsi="宋体" w:cs="宋体" w:hint="eastAsia"/>
          <w:color w:val="000000"/>
          <w:kern w:val="0"/>
          <w:sz w:val="24"/>
          <w:szCs w:val="24"/>
          <w:highlight w:val="white"/>
        </w:rPr>
        <w:t>缴纳税收和社会保障资金的凭据，依法免税或不需要缴纳社会保障资金的提供相应证明文件）。</w:t>
      </w:r>
    </w:p>
    <w:p w:rsidR="00BE6662" w:rsidRDefault="003A44FE">
      <w:pPr>
        <w:spacing w:line="500" w:lineRule="exact"/>
        <w:ind w:leftChars="200" w:left="420" w:firstLineChars="200" w:firstLine="480"/>
        <w:rPr>
          <w:rFonts w:ascii="宋体" w:hAnsi="宋体" w:cs="宋体"/>
          <w:color w:val="0000FF"/>
          <w:kern w:val="0"/>
          <w:sz w:val="24"/>
          <w:szCs w:val="24"/>
          <w:highlight w:val="white"/>
        </w:rPr>
      </w:pPr>
      <w:r>
        <w:rPr>
          <w:rFonts w:ascii="宋体" w:hAnsi="宋体" w:cs="宋体" w:hint="eastAsia"/>
          <w:color w:val="000000"/>
          <w:kern w:val="0"/>
          <w:sz w:val="24"/>
          <w:szCs w:val="24"/>
          <w:highlight w:val="white"/>
        </w:rPr>
        <w:lastRenderedPageBreak/>
        <w:t>4.具备履行合同所必需的设备和专业技术能力的声明；</w:t>
      </w:r>
    </w:p>
    <w:p w:rsidR="00BE6662" w:rsidRDefault="003A44FE">
      <w:pPr>
        <w:spacing w:line="500" w:lineRule="exact"/>
        <w:ind w:leftChars="200" w:left="420" w:firstLineChars="200" w:firstLine="480"/>
        <w:rPr>
          <w:rFonts w:ascii="宋体" w:hAnsi="宋体" w:cs="宋体"/>
          <w:color w:val="000000"/>
          <w:kern w:val="0"/>
          <w:sz w:val="24"/>
          <w:szCs w:val="24"/>
          <w:highlight w:val="white"/>
        </w:rPr>
      </w:pPr>
      <w:r>
        <w:rPr>
          <w:rFonts w:ascii="宋体" w:hAnsi="宋体" w:cs="宋体" w:hint="eastAsia"/>
          <w:color w:val="000000"/>
          <w:kern w:val="0"/>
          <w:sz w:val="24"/>
          <w:szCs w:val="24"/>
          <w:highlight w:val="white"/>
        </w:rPr>
        <w:t>5.参加政府采购活动前3年内（自公开招标文件发出之日起计算）在经营活动中没有重大违法记录的书面声明；</w:t>
      </w:r>
    </w:p>
    <w:p w:rsidR="00BE6662" w:rsidRDefault="003A44FE">
      <w:pPr>
        <w:spacing w:line="500" w:lineRule="exact"/>
        <w:ind w:leftChars="200" w:left="420" w:firstLineChars="200" w:firstLine="480"/>
        <w:rPr>
          <w:rFonts w:ascii="宋体" w:hAnsi="宋体" w:cs="宋体"/>
          <w:color w:val="0000FF"/>
          <w:kern w:val="0"/>
          <w:sz w:val="24"/>
          <w:szCs w:val="24"/>
          <w:highlight w:val="white"/>
        </w:rPr>
      </w:pPr>
      <w:r>
        <w:rPr>
          <w:rFonts w:ascii="宋体" w:hAnsi="宋体" w:cs="宋体" w:hint="eastAsia"/>
          <w:color w:val="000000"/>
          <w:kern w:val="0"/>
          <w:sz w:val="24"/>
          <w:szCs w:val="24"/>
          <w:highlight w:val="white"/>
        </w:rPr>
        <w:t>（二）投标人未被列入失信被执行人、重大税收违法案件当事人名单、政府采购严重违法失信行为记录名单（以本公告“四、投标人信用信息”查询结果为准）。</w:t>
      </w:r>
    </w:p>
    <w:p w:rsidR="00BE6662" w:rsidRDefault="003A44FE">
      <w:pPr>
        <w:spacing w:line="500" w:lineRule="exact"/>
        <w:ind w:leftChars="200" w:left="420" w:firstLineChars="200" w:firstLine="480"/>
        <w:rPr>
          <w:rFonts w:ascii="宋体" w:hAnsi="宋体" w:cs="宋体"/>
          <w:color w:val="0000FF"/>
          <w:kern w:val="0"/>
          <w:sz w:val="24"/>
          <w:szCs w:val="24"/>
          <w:highlight w:val="white"/>
        </w:rPr>
      </w:pPr>
      <w:r>
        <w:rPr>
          <w:rFonts w:ascii="宋体" w:hAnsi="宋体" w:cs="宋体" w:hint="eastAsia"/>
          <w:color w:val="000000"/>
          <w:kern w:val="0"/>
          <w:sz w:val="24"/>
          <w:szCs w:val="24"/>
          <w:highlight w:val="white"/>
        </w:rPr>
        <w:t>单位负责人为同一人或者存在直接控股、管理关系的不同供应商，不得参加同一合同项下的政府采购活动。否则，相关投标均无效。</w:t>
      </w:r>
    </w:p>
    <w:bookmarkEnd w:id="10"/>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三、评标办法</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本项目采用综合评分法。具体细则详见招标文件“资格审查及评标办”内容。</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四、投标人信用信息</w:t>
      </w:r>
    </w:p>
    <w:p w:rsidR="00BE6662" w:rsidRDefault="003A44FE">
      <w:pPr>
        <w:spacing w:line="500" w:lineRule="exact"/>
        <w:ind w:leftChars="200" w:left="420" w:firstLineChars="200" w:firstLine="480"/>
        <w:rPr>
          <w:rFonts w:ascii="宋体" w:hAnsi="宋体" w:cs="宋体"/>
          <w:color w:val="000000"/>
          <w:kern w:val="0"/>
          <w:sz w:val="24"/>
          <w:szCs w:val="24"/>
          <w:highlight w:val="white"/>
        </w:rPr>
      </w:pPr>
      <w:bookmarkStart w:id="11" w:name="EB3f372e19b6944647b1c5cb46f78c007c"/>
      <w:r>
        <w:rPr>
          <w:rFonts w:ascii="宋体" w:hAnsi="宋体" w:cs="宋体" w:hint="eastAsia"/>
          <w:color w:val="000000"/>
          <w:kern w:val="0"/>
          <w:sz w:val="24"/>
          <w:szCs w:val="24"/>
          <w:highlight w:val="white"/>
        </w:rPr>
        <w:t>（一）信用信息查询渠道为：“信用中国”网（www.creditchina.gov.cn）、“中国政府采购”网（www.ccgp.gov.cn）、江苏政府采购网（www.ccgp-jiangsu.gov.cn）。</w:t>
      </w:r>
    </w:p>
    <w:p w:rsidR="00BE6662" w:rsidRDefault="003A44FE">
      <w:pPr>
        <w:spacing w:line="500" w:lineRule="exact"/>
        <w:ind w:leftChars="200" w:left="420" w:firstLineChars="200" w:firstLine="480"/>
        <w:rPr>
          <w:rFonts w:ascii="宋体" w:hAnsi="宋体" w:cs="宋体"/>
          <w:color w:val="000000"/>
          <w:kern w:val="0"/>
          <w:sz w:val="24"/>
          <w:szCs w:val="24"/>
          <w:highlight w:val="white"/>
        </w:rPr>
      </w:pPr>
      <w:r>
        <w:rPr>
          <w:rFonts w:ascii="宋体" w:hAnsi="宋体" w:cs="宋体" w:hint="eastAsia"/>
          <w:color w:val="000000"/>
          <w:kern w:val="0"/>
          <w:sz w:val="24"/>
          <w:szCs w:val="24"/>
          <w:highlight w:val="white"/>
        </w:rPr>
        <w:t>（二）信用信息查询截止时点：资格审查结束前。</w:t>
      </w:r>
    </w:p>
    <w:p w:rsidR="00BE6662" w:rsidRDefault="003A44FE">
      <w:pPr>
        <w:spacing w:line="500" w:lineRule="exact"/>
        <w:ind w:leftChars="200" w:left="420" w:firstLineChars="200" w:firstLine="480"/>
        <w:rPr>
          <w:rFonts w:ascii="宋体" w:hAnsi="宋体" w:cs="宋体"/>
          <w:color w:val="000000"/>
          <w:kern w:val="0"/>
          <w:sz w:val="24"/>
          <w:szCs w:val="24"/>
          <w:highlight w:val="white"/>
        </w:rPr>
      </w:pPr>
      <w:r>
        <w:rPr>
          <w:rFonts w:ascii="宋体" w:hAnsi="宋体" w:cs="宋体" w:hint="eastAsia"/>
          <w:color w:val="000000"/>
          <w:kern w:val="0"/>
          <w:sz w:val="24"/>
          <w:szCs w:val="24"/>
          <w:highlight w:val="white"/>
        </w:rPr>
        <w:t>（三）信用信息查询记录和证据留存的方式：由采购人在资格审查现场查询信用信息，网页截屏打印，与其他采购文件一并保存。网页截</w:t>
      </w:r>
      <w:proofErr w:type="gramStart"/>
      <w:r>
        <w:rPr>
          <w:rFonts w:ascii="宋体" w:hAnsi="宋体" w:cs="宋体" w:hint="eastAsia"/>
          <w:color w:val="000000"/>
          <w:kern w:val="0"/>
          <w:sz w:val="24"/>
          <w:szCs w:val="24"/>
          <w:highlight w:val="white"/>
        </w:rPr>
        <w:t>屏应当</w:t>
      </w:r>
      <w:proofErr w:type="gramEnd"/>
      <w:r>
        <w:rPr>
          <w:rFonts w:ascii="宋体" w:hAnsi="宋体" w:cs="宋体" w:hint="eastAsia"/>
          <w:color w:val="000000"/>
          <w:kern w:val="0"/>
          <w:sz w:val="24"/>
          <w:szCs w:val="24"/>
          <w:highlight w:val="white"/>
        </w:rPr>
        <w:t>留有（或注明）查询时点的网页地址和网络时间标记。信用查询记录（网页截屏和《政府采购信用信息查询使用情况说明》）由采购人授权的经办人签字确认。</w:t>
      </w:r>
    </w:p>
    <w:p w:rsidR="00BE6662" w:rsidRDefault="003A44FE">
      <w:pPr>
        <w:spacing w:line="500" w:lineRule="exact"/>
        <w:ind w:leftChars="200" w:left="420" w:firstLineChars="200" w:firstLine="480"/>
        <w:rPr>
          <w:rFonts w:ascii="宋体" w:hAnsi="宋体" w:cs="宋体"/>
          <w:color w:val="000000"/>
          <w:kern w:val="0"/>
          <w:sz w:val="24"/>
          <w:szCs w:val="24"/>
          <w:highlight w:val="white"/>
        </w:rPr>
      </w:pPr>
      <w:r>
        <w:rPr>
          <w:rFonts w:ascii="宋体" w:hAnsi="宋体" w:cs="宋体" w:hint="eastAsia"/>
          <w:color w:val="000000"/>
          <w:kern w:val="0"/>
          <w:sz w:val="24"/>
          <w:szCs w:val="24"/>
          <w:highlight w:val="white"/>
        </w:rPr>
        <w:t>（四）信用信息的使用规则：采购人对供应商信用记录进行甄别，对列入失信被执行人、重大税收违法案件当事人名单、政府采购严重违法失信行为记录名单，拒绝其参与政府采购活动。</w:t>
      </w:r>
      <w:bookmarkEnd w:id="11"/>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五、获取招标文件</w:t>
      </w:r>
    </w:p>
    <w:p w:rsidR="00BE6662" w:rsidRPr="00B9745E" w:rsidRDefault="003A44FE">
      <w:pPr>
        <w:spacing w:line="500" w:lineRule="exact"/>
        <w:ind w:firstLineChars="200" w:firstLine="480"/>
        <w:rPr>
          <w:rFonts w:ascii="宋体" w:hAnsi="宋体" w:cs="宋体"/>
          <w:kern w:val="0"/>
          <w:sz w:val="24"/>
          <w:szCs w:val="20"/>
          <w:highlight w:val="white"/>
        </w:rPr>
      </w:pPr>
      <w:r>
        <w:rPr>
          <w:rFonts w:ascii="宋体" w:hAnsi="宋体" w:cs="宋体" w:hint="eastAsia"/>
          <w:sz w:val="24"/>
          <w:highlight w:val="white"/>
        </w:rPr>
        <w:t>（一）</w:t>
      </w:r>
      <w:r>
        <w:rPr>
          <w:rFonts w:ascii="宋体" w:hAnsi="宋体" w:cs="宋体" w:hint="eastAsia"/>
          <w:kern w:val="0"/>
          <w:sz w:val="24"/>
          <w:highlight w:val="white"/>
        </w:rPr>
        <w:t>招标文件提供时</w:t>
      </w:r>
      <w:r w:rsidRPr="00B9745E">
        <w:rPr>
          <w:rFonts w:ascii="宋体" w:hAnsi="宋体" w:cs="宋体" w:hint="eastAsia"/>
          <w:kern w:val="0"/>
          <w:sz w:val="24"/>
          <w:szCs w:val="20"/>
          <w:highlight w:val="white"/>
        </w:rPr>
        <w:t>间：</w:t>
      </w:r>
      <w:bookmarkStart w:id="12" w:name="EB7df840b5852c4832b80c6580820f051a"/>
      <w:r w:rsidRPr="00272553">
        <w:rPr>
          <w:rFonts w:ascii="宋体" w:hAnsi="宋体" w:cs="宋体" w:hint="eastAsia"/>
          <w:kern w:val="0"/>
          <w:sz w:val="24"/>
          <w:szCs w:val="20"/>
        </w:rPr>
        <w:t>2020年</w:t>
      </w:r>
      <w:r w:rsidR="000B07D4" w:rsidRPr="00272553">
        <w:rPr>
          <w:rFonts w:ascii="宋体" w:hAnsi="宋体" w:cs="宋体" w:hint="eastAsia"/>
          <w:kern w:val="0"/>
          <w:sz w:val="24"/>
          <w:szCs w:val="20"/>
        </w:rPr>
        <w:t>08</w:t>
      </w:r>
      <w:r w:rsidRPr="00272553">
        <w:rPr>
          <w:rFonts w:ascii="宋体" w:hAnsi="宋体" w:cs="宋体" w:hint="eastAsia"/>
          <w:kern w:val="0"/>
          <w:sz w:val="24"/>
          <w:szCs w:val="20"/>
        </w:rPr>
        <w:t>月</w:t>
      </w:r>
      <w:r w:rsidR="00272553" w:rsidRPr="00272553">
        <w:rPr>
          <w:rFonts w:ascii="宋体" w:hAnsi="宋体" w:cs="宋体" w:hint="eastAsia"/>
          <w:kern w:val="0"/>
          <w:sz w:val="24"/>
          <w:szCs w:val="20"/>
        </w:rPr>
        <w:t>28</w:t>
      </w:r>
      <w:r w:rsidRPr="00272553">
        <w:rPr>
          <w:rFonts w:ascii="宋体" w:hAnsi="宋体" w:cs="宋体" w:hint="eastAsia"/>
          <w:kern w:val="0"/>
          <w:sz w:val="24"/>
          <w:szCs w:val="20"/>
        </w:rPr>
        <w:t>日</w:t>
      </w:r>
      <w:bookmarkStart w:id="13" w:name="EB4b99a2a12bee44cab1d0a967f6d7afb7"/>
      <w:bookmarkEnd w:id="12"/>
      <w:bookmarkEnd w:id="13"/>
      <w:r w:rsidRPr="00272553">
        <w:rPr>
          <w:rFonts w:ascii="宋体" w:hAnsi="宋体" w:cs="宋体" w:hint="eastAsia"/>
          <w:kern w:val="0"/>
          <w:sz w:val="24"/>
          <w:szCs w:val="20"/>
        </w:rPr>
        <w:t>9:00至</w:t>
      </w:r>
      <w:bookmarkStart w:id="14" w:name="EBbc79f06f73b3411cbf8138cbf1df72e8"/>
      <w:r w:rsidRPr="00272553">
        <w:rPr>
          <w:rFonts w:ascii="宋体" w:hAnsi="宋体" w:cs="宋体" w:hint="eastAsia"/>
          <w:kern w:val="0"/>
          <w:sz w:val="24"/>
          <w:szCs w:val="20"/>
        </w:rPr>
        <w:t>2020年</w:t>
      </w:r>
      <w:r w:rsidR="00272553" w:rsidRPr="00272553">
        <w:rPr>
          <w:rFonts w:ascii="宋体" w:hAnsi="宋体" w:cs="宋体" w:hint="eastAsia"/>
          <w:kern w:val="0"/>
          <w:sz w:val="24"/>
          <w:szCs w:val="20"/>
        </w:rPr>
        <w:t>09</w:t>
      </w:r>
      <w:r w:rsidRPr="00272553">
        <w:rPr>
          <w:rFonts w:ascii="宋体" w:hAnsi="宋体" w:cs="宋体" w:hint="eastAsia"/>
          <w:kern w:val="0"/>
          <w:sz w:val="24"/>
          <w:szCs w:val="20"/>
        </w:rPr>
        <w:t>月</w:t>
      </w:r>
      <w:r w:rsidR="00272553" w:rsidRPr="00272553">
        <w:rPr>
          <w:rFonts w:ascii="宋体" w:hAnsi="宋体" w:cs="宋体" w:hint="eastAsia"/>
          <w:kern w:val="0"/>
          <w:sz w:val="24"/>
          <w:szCs w:val="20"/>
        </w:rPr>
        <w:t>0</w:t>
      </w:r>
      <w:r w:rsidR="000B07D4" w:rsidRPr="00272553">
        <w:rPr>
          <w:rFonts w:ascii="宋体" w:hAnsi="宋体" w:cs="宋体" w:hint="eastAsia"/>
          <w:kern w:val="0"/>
          <w:sz w:val="24"/>
          <w:szCs w:val="20"/>
        </w:rPr>
        <w:t>3</w:t>
      </w:r>
      <w:r w:rsidRPr="00272553">
        <w:rPr>
          <w:rFonts w:ascii="宋体" w:hAnsi="宋体" w:cs="宋体" w:hint="eastAsia"/>
          <w:kern w:val="0"/>
          <w:sz w:val="24"/>
          <w:szCs w:val="20"/>
        </w:rPr>
        <w:t>日 18:</w:t>
      </w:r>
      <w:bookmarkStart w:id="15" w:name="EBe6eea9ed51eb4a798c6f8cd9962216bb"/>
      <w:bookmarkEnd w:id="14"/>
      <w:bookmarkEnd w:id="15"/>
      <w:r w:rsidRPr="00272553">
        <w:rPr>
          <w:rFonts w:ascii="宋体" w:hAnsi="宋体" w:cs="宋体" w:hint="eastAsia"/>
          <w:kern w:val="0"/>
          <w:sz w:val="24"/>
          <w:szCs w:val="20"/>
        </w:rPr>
        <w:t>0</w:t>
      </w:r>
      <w:r w:rsidRPr="00B9745E">
        <w:rPr>
          <w:rFonts w:ascii="宋体" w:hAnsi="宋体" w:cs="宋体" w:hint="eastAsia"/>
          <w:kern w:val="0"/>
          <w:sz w:val="24"/>
          <w:szCs w:val="20"/>
          <w:highlight w:val="white"/>
        </w:rPr>
        <w:t>0。</w:t>
      </w:r>
    </w:p>
    <w:p w:rsidR="00BE6662" w:rsidRDefault="003A44FE">
      <w:pPr>
        <w:pStyle w:val="a6"/>
        <w:spacing w:before="0" w:beforeAutospacing="0" w:after="0" w:afterAutospacing="0" w:line="500" w:lineRule="exact"/>
        <w:ind w:firstLineChars="200" w:firstLine="480"/>
        <w:jc w:val="both"/>
        <w:rPr>
          <w:rFonts w:hAnsi="宋体" w:cs="宋体"/>
          <w:highlight w:val="white"/>
        </w:rPr>
      </w:pPr>
      <w:r>
        <w:rPr>
          <w:rFonts w:hAnsi="宋体" w:cs="宋体" w:hint="eastAsia"/>
          <w:highlight w:val="white"/>
        </w:rPr>
        <w:t>供应商应在招标文件提供的时间内，使用CA锁通过</w:t>
      </w:r>
      <w:r>
        <w:rPr>
          <w:rFonts w:hAnsi="宋体" w:cs="宋体" w:hint="eastAsia"/>
        </w:rPr>
        <w:t>宿迁经济技术开发区公共资源电子交易平台（http://ggzy.sqkfq.com/）</w:t>
      </w:r>
      <w:r>
        <w:rPr>
          <w:rFonts w:hAnsi="宋体" w:cs="宋体" w:hint="eastAsia"/>
          <w:highlight w:val="white"/>
        </w:rPr>
        <w:t>点击“投标人登录”进入系统从"采购</w:t>
      </w:r>
      <w:r>
        <w:rPr>
          <w:rFonts w:hAnsi="宋体" w:cs="宋体" w:hint="eastAsia"/>
          <w:highlight w:val="white"/>
        </w:rPr>
        <w:lastRenderedPageBreak/>
        <w:t>文件获取"栏目中，找到本项目获取招标文件。供应商成功获取招标文件后，可通过电子服务平台打印“采购文件获取的回执”。</w:t>
      </w:r>
      <w:bookmarkStart w:id="16" w:name="EB8f2dd8c7eff14062baa81e98d9743af3"/>
      <w:r>
        <w:rPr>
          <w:rFonts w:hAnsi="宋体" w:cs="宋体" w:hint="eastAsia"/>
          <w:highlight w:val="white"/>
        </w:rPr>
        <w:t>招标文件免费获取</w:t>
      </w:r>
      <w:r>
        <w:rPr>
          <w:rFonts w:hAnsi="宋体" w:cs="宋体" w:hint="eastAsia"/>
          <w:color w:val="000000"/>
          <w:szCs w:val="22"/>
          <w:highlight w:val="white"/>
        </w:rPr>
        <w:t>。</w:t>
      </w:r>
      <w:bookmarkEnd w:id="16"/>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（二）供应商网上获取</w:t>
      </w:r>
      <w:r>
        <w:rPr>
          <w:rFonts w:ascii="宋体" w:hAnsi="宋体" w:cs="宋体" w:hint="eastAsia"/>
          <w:kern w:val="0"/>
          <w:sz w:val="24"/>
          <w:szCs w:val="20"/>
          <w:highlight w:val="white"/>
        </w:rPr>
        <w:t>招标文件</w:t>
      </w:r>
      <w:r>
        <w:rPr>
          <w:rFonts w:ascii="宋体" w:hAnsi="宋体" w:cs="宋体" w:hint="eastAsia"/>
          <w:sz w:val="24"/>
          <w:highlight w:val="white"/>
        </w:rPr>
        <w:t>需申领CA锁，可登录宿迁市公共资源交易服务平台CA及电子签章在线办理系统（http://ca.sqsoft.net/）进行在线办理，咨询电话：0527-843960</w:t>
      </w:r>
      <w:r w:rsidR="00272553">
        <w:rPr>
          <w:rFonts w:ascii="宋体" w:hAnsi="宋体" w:cs="宋体" w:hint="eastAsia"/>
          <w:sz w:val="24"/>
          <w:highlight w:val="white"/>
        </w:rPr>
        <w:t>24</w:t>
      </w:r>
      <w:r>
        <w:rPr>
          <w:rFonts w:ascii="宋体" w:hAnsi="宋体" w:cs="宋体" w:hint="eastAsia"/>
          <w:sz w:val="24"/>
          <w:highlight w:val="white"/>
        </w:rPr>
        <w:t>，因供应商未及时办理相关手续导致无法投标的，相关责任由供应商自行承担。</w:t>
      </w:r>
    </w:p>
    <w:p w:rsidR="00BE6662" w:rsidRDefault="003A44FE">
      <w:pPr>
        <w:spacing w:line="500" w:lineRule="exact"/>
        <w:ind w:firstLineChars="200" w:firstLine="480"/>
        <w:rPr>
          <w:rFonts w:ascii="宋体" w:hAnsi="宋体" w:cs="宋体"/>
          <w:sz w:val="24"/>
          <w:highlight w:val="green"/>
        </w:rPr>
      </w:pPr>
      <w:bookmarkStart w:id="17" w:name="EBd86f3b63baea42768c68855184fd3cfe"/>
      <w:r>
        <w:rPr>
          <w:rFonts w:ascii="宋体" w:hAnsi="宋体" w:cs="宋体" w:hint="eastAsia"/>
          <w:color w:val="000000"/>
          <w:sz w:val="24"/>
          <w:highlight w:val="white"/>
        </w:rPr>
        <w:t>（三）本项目共分一个包。供应商应</w:t>
      </w:r>
      <w:r w:rsidR="00026245">
        <w:rPr>
          <w:rFonts w:ascii="宋体" w:hAnsi="宋体" w:cs="宋体" w:hint="eastAsia"/>
          <w:color w:val="000000"/>
          <w:sz w:val="24"/>
          <w:highlight w:val="white"/>
        </w:rPr>
        <w:t>要求</w:t>
      </w:r>
      <w:r>
        <w:rPr>
          <w:rFonts w:ascii="宋体" w:hAnsi="宋体" w:cs="宋体" w:hint="eastAsia"/>
          <w:color w:val="000000"/>
          <w:sz w:val="24"/>
          <w:highlight w:val="white"/>
        </w:rPr>
        <w:t>获取招标文件。供应商未按要求获取招标文件导致无法投标的，后果自负（其投标文件不予接受）。</w:t>
      </w:r>
      <w:bookmarkEnd w:id="17"/>
    </w:p>
    <w:p w:rsidR="00BE6662" w:rsidRDefault="003A44FE">
      <w:pPr>
        <w:spacing w:line="500" w:lineRule="exact"/>
        <w:ind w:firstLineChars="200" w:firstLine="482"/>
        <w:rPr>
          <w:rFonts w:ascii="宋体" w:hAnsi="宋体" w:cs="宋体"/>
          <w:b/>
          <w:bCs/>
          <w:iCs/>
          <w:sz w:val="24"/>
        </w:rPr>
      </w:pPr>
      <w:r>
        <w:rPr>
          <w:rFonts w:ascii="宋体" w:hAnsi="宋体" w:cs="宋体" w:hint="eastAsia"/>
          <w:b/>
          <w:bCs/>
          <w:iCs/>
          <w:sz w:val="24"/>
          <w:highlight w:val="white"/>
        </w:rPr>
        <w:t>六、提交投标文件截止时间、开标时间和地点</w:t>
      </w:r>
    </w:p>
    <w:p w:rsidR="00BE6662" w:rsidRPr="00B9745E" w:rsidRDefault="003A44FE">
      <w:pPr>
        <w:spacing w:line="500" w:lineRule="exact"/>
        <w:ind w:firstLineChars="200" w:firstLine="480"/>
        <w:rPr>
          <w:rFonts w:ascii="宋体" w:hAnsi="宋体" w:cs="宋体"/>
          <w:kern w:val="0"/>
          <w:sz w:val="24"/>
        </w:rPr>
      </w:pPr>
      <w:r>
        <w:rPr>
          <w:rFonts w:ascii="宋体" w:hAnsi="宋体" w:cs="宋体" w:hint="eastAsia"/>
          <w:sz w:val="24"/>
          <w:highlight w:val="white"/>
        </w:rPr>
        <w:t>（一）</w:t>
      </w:r>
      <w:r>
        <w:rPr>
          <w:rFonts w:ascii="宋体" w:hAnsi="宋体" w:cs="宋体" w:hint="eastAsia"/>
          <w:kern w:val="0"/>
          <w:sz w:val="24"/>
          <w:highlight w:val="white"/>
        </w:rPr>
        <w:t>投标文件提交截止时间及开标</w:t>
      </w:r>
      <w:r w:rsidRPr="00B9745E">
        <w:rPr>
          <w:rFonts w:ascii="宋体" w:hAnsi="宋体" w:cs="宋体" w:hint="eastAsia"/>
          <w:kern w:val="0"/>
          <w:sz w:val="24"/>
        </w:rPr>
        <w:t>时间</w:t>
      </w:r>
      <w:r w:rsidRPr="00272553">
        <w:rPr>
          <w:rFonts w:ascii="宋体" w:hAnsi="宋体" w:cs="宋体" w:hint="eastAsia"/>
          <w:kern w:val="0"/>
          <w:sz w:val="24"/>
          <w:highlight w:val="white"/>
        </w:rPr>
        <w:t>：</w:t>
      </w:r>
      <w:bookmarkStart w:id="18" w:name="EB15179add748c450e9039b225bcaac131"/>
      <w:r w:rsidRPr="00272553">
        <w:rPr>
          <w:rFonts w:ascii="宋体" w:hAnsi="宋体" w:cs="宋体" w:hint="eastAsia"/>
          <w:kern w:val="0"/>
          <w:sz w:val="24"/>
          <w:highlight w:val="white"/>
        </w:rPr>
        <w:t>2020年</w:t>
      </w:r>
      <w:r w:rsidR="00272553" w:rsidRPr="00272553">
        <w:rPr>
          <w:rFonts w:ascii="宋体" w:hAnsi="宋体" w:cs="宋体" w:hint="eastAsia"/>
          <w:kern w:val="0"/>
          <w:sz w:val="24"/>
          <w:highlight w:val="white"/>
        </w:rPr>
        <w:t>09</w:t>
      </w:r>
      <w:r w:rsidRPr="00272553">
        <w:rPr>
          <w:rFonts w:ascii="宋体" w:hAnsi="宋体" w:cs="宋体" w:hint="eastAsia"/>
          <w:kern w:val="0"/>
          <w:sz w:val="24"/>
          <w:highlight w:val="white"/>
        </w:rPr>
        <w:t>月</w:t>
      </w:r>
      <w:r w:rsidR="00272553" w:rsidRPr="00272553">
        <w:rPr>
          <w:rFonts w:ascii="宋体" w:hAnsi="宋体" w:cs="宋体" w:hint="eastAsia"/>
          <w:kern w:val="0"/>
          <w:sz w:val="24"/>
          <w:highlight w:val="white"/>
        </w:rPr>
        <w:t>07</w:t>
      </w:r>
      <w:r w:rsidRPr="00272553">
        <w:rPr>
          <w:rFonts w:ascii="宋体" w:hAnsi="宋体" w:cs="宋体" w:hint="eastAsia"/>
          <w:kern w:val="0"/>
          <w:sz w:val="24"/>
          <w:highlight w:val="white"/>
        </w:rPr>
        <w:t>日 09:</w:t>
      </w:r>
      <w:r w:rsidRPr="00B9745E">
        <w:rPr>
          <w:rFonts w:ascii="宋体" w:hAnsi="宋体" w:cs="宋体" w:hint="eastAsia"/>
          <w:kern w:val="0"/>
          <w:sz w:val="24"/>
        </w:rPr>
        <w:t>30:00</w:t>
      </w:r>
      <w:bookmarkEnd w:id="18"/>
    </w:p>
    <w:p w:rsidR="00BE6662" w:rsidRDefault="003A44FE">
      <w:pPr>
        <w:spacing w:line="500" w:lineRule="exact"/>
        <w:ind w:firstLineChars="200" w:firstLine="480"/>
        <w:rPr>
          <w:rFonts w:ascii="宋体" w:hAnsi="宋体" w:cs="宋体"/>
          <w:kern w:val="0"/>
          <w:sz w:val="24"/>
        </w:rPr>
      </w:pPr>
      <w:r w:rsidRPr="00B9745E">
        <w:rPr>
          <w:rFonts w:ascii="宋体" w:hAnsi="宋体" w:cs="宋体" w:hint="eastAsia"/>
          <w:kern w:val="0"/>
          <w:sz w:val="24"/>
        </w:rPr>
        <w:t>（二）本项目采用</w:t>
      </w:r>
      <w:r>
        <w:rPr>
          <w:rFonts w:ascii="宋体" w:hAnsi="宋体" w:cs="宋体" w:hint="eastAsia"/>
          <w:kern w:val="0"/>
          <w:sz w:val="24"/>
        </w:rPr>
        <w:t>现场开标。开标地点为：宿迁经济技术开发区公共资源交易中心开标二室【宿迁市人民大道888号白领公寓服务中心（管委会大楼向北1000米，光电中心西对面）】。</w:t>
      </w:r>
    </w:p>
    <w:p w:rsidR="00BE6662" w:rsidRDefault="003A44FE">
      <w:pPr>
        <w:spacing w:line="500" w:lineRule="exact"/>
        <w:ind w:firstLineChars="200" w:firstLine="482"/>
        <w:rPr>
          <w:rFonts w:ascii="宋体" w:hAnsi="宋体" w:cs="宋体"/>
          <w:b/>
          <w:bCs/>
          <w:iCs/>
          <w:sz w:val="24"/>
          <w:highlight w:val="white"/>
        </w:rPr>
      </w:pPr>
      <w:r>
        <w:rPr>
          <w:rFonts w:ascii="宋体" w:hAnsi="宋体" w:cs="宋体" w:hint="eastAsia"/>
          <w:b/>
          <w:bCs/>
          <w:iCs/>
          <w:sz w:val="24"/>
          <w:highlight w:val="white"/>
        </w:rPr>
        <w:t>七、采购公告（采购文件公告）期限</w:t>
      </w:r>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本采购公告（采购文件公告）期限，为采购公告（采购文件）发布之日起五个工作日。采购公告发布媒体：</w:t>
      </w:r>
      <w:r>
        <w:rPr>
          <w:rFonts w:ascii="宋体" w:hAnsi="宋体" w:cs="宋体" w:hint="eastAsia"/>
          <w:sz w:val="24"/>
        </w:rPr>
        <w:t>宿迁经济技术开发区公共资源电子交易平台</w:t>
      </w:r>
      <w:r>
        <w:rPr>
          <w:rFonts w:ascii="宋体" w:hAnsi="宋体" w:cs="宋体" w:hint="eastAsia"/>
          <w:kern w:val="0"/>
          <w:sz w:val="24"/>
          <w:szCs w:val="24"/>
          <w:highlight w:val="white"/>
        </w:rPr>
        <w:t>。</w:t>
      </w:r>
    </w:p>
    <w:p w:rsidR="00BE6662" w:rsidRDefault="003A44FE">
      <w:pPr>
        <w:spacing w:line="500" w:lineRule="exact"/>
        <w:ind w:firstLineChars="200" w:firstLine="482"/>
        <w:rPr>
          <w:rFonts w:ascii="宋体" w:hAnsi="宋体" w:cs="宋体"/>
          <w:b/>
          <w:bCs/>
          <w:iCs/>
          <w:sz w:val="24"/>
          <w:highlight w:val="white"/>
        </w:rPr>
      </w:pPr>
      <w:bookmarkStart w:id="19" w:name="_Toc35393795"/>
      <w:bookmarkStart w:id="20" w:name="_Toc35393626"/>
      <w:r>
        <w:rPr>
          <w:rFonts w:ascii="宋体" w:hAnsi="宋体" w:cs="宋体" w:hint="eastAsia"/>
          <w:b/>
          <w:bCs/>
          <w:iCs/>
          <w:sz w:val="24"/>
          <w:highlight w:val="white"/>
        </w:rPr>
        <w:t>八、其他补充事宜</w:t>
      </w:r>
      <w:bookmarkEnd w:id="19"/>
      <w:bookmarkEnd w:id="20"/>
    </w:p>
    <w:p w:rsidR="00BE6662" w:rsidRPr="008339F5" w:rsidRDefault="003A44FE" w:rsidP="008339F5">
      <w:pPr>
        <w:spacing w:line="500" w:lineRule="exact"/>
        <w:ind w:firstLineChars="200" w:firstLine="480"/>
        <w:rPr>
          <w:rFonts w:ascii="宋体" w:hAnsi="宋体" w:cs="宋体"/>
          <w:sz w:val="24"/>
          <w:highlight w:val="white"/>
        </w:rPr>
      </w:pPr>
      <w:bookmarkStart w:id="21" w:name="EB64e1f522fd8c43fcb4d3ba471386b3e7"/>
      <w:r w:rsidRPr="008339F5">
        <w:rPr>
          <w:rFonts w:ascii="宋体" w:hAnsi="宋体" w:cs="宋体" w:hint="eastAsia"/>
          <w:sz w:val="24"/>
          <w:highlight w:val="white"/>
        </w:rPr>
        <w:t>财政监督电话：0527-88859803</w:t>
      </w:r>
      <w:bookmarkEnd w:id="21"/>
    </w:p>
    <w:p w:rsidR="00BE6662" w:rsidRDefault="003A44FE">
      <w:pPr>
        <w:spacing w:line="500" w:lineRule="exact"/>
        <w:ind w:firstLineChars="200" w:firstLine="482"/>
        <w:rPr>
          <w:rFonts w:ascii="宋体" w:hAnsi="宋体" w:cs="宋体"/>
          <w:b/>
          <w:bCs/>
          <w:iCs/>
          <w:sz w:val="24"/>
        </w:rPr>
      </w:pPr>
      <w:r>
        <w:rPr>
          <w:rFonts w:ascii="宋体" w:hAnsi="宋体" w:cs="宋体" w:hint="eastAsia"/>
          <w:b/>
          <w:bCs/>
          <w:iCs/>
          <w:sz w:val="24"/>
          <w:highlight w:val="white"/>
        </w:rPr>
        <w:t>九、对本次招标提出询问，请按以下方式联系。</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1.采购人信息</w:t>
      </w:r>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名称：</w:t>
      </w:r>
      <w:r w:rsidR="00465172">
        <w:rPr>
          <w:rFonts w:ascii="宋体" w:hAnsi="宋体" w:cs="宋体" w:hint="eastAsia"/>
          <w:sz w:val="24"/>
          <w:highlight w:val="white"/>
        </w:rPr>
        <w:t>宿迁经济技术开发区厦门路实验学校</w:t>
      </w:r>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地址：</w:t>
      </w:r>
      <w:r w:rsidR="00C5415C">
        <w:rPr>
          <w:rFonts w:ascii="宋体" w:hAnsi="宋体" w:cs="宋体" w:hint="eastAsia"/>
          <w:color w:val="000000"/>
          <w:kern w:val="0"/>
          <w:sz w:val="24"/>
          <w:szCs w:val="24"/>
          <w:highlight w:val="white"/>
        </w:rPr>
        <w:t>宿迁经济技术开发区</w:t>
      </w:r>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联系方式：</w:t>
      </w:r>
      <w:bookmarkStart w:id="22" w:name="_Toc28359009"/>
      <w:bookmarkStart w:id="23" w:name="_Toc28359086"/>
      <w:r w:rsidR="00465172">
        <w:rPr>
          <w:rFonts w:ascii="宋体" w:hAnsi="宋体" w:cs="宋体" w:hint="eastAsia"/>
          <w:sz w:val="24"/>
          <w:highlight w:val="white"/>
        </w:rPr>
        <w:t>徐守忠、13815770199</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2.采购代理机构信息</w:t>
      </w:r>
      <w:bookmarkEnd w:id="22"/>
      <w:bookmarkEnd w:id="23"/>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名称：</w:t>
      </w:r>
      <w:r w:rsidR="00465172">
        <w:rPr>
          <w:rFonts w:ascii="宋体" w:hAnsi="宋体" w:cs="宋体" w:hint="eastAsia"/>
          <w:sz w:val="24"/>
          <w:highlight w:val="white"/>
        </w:rPr>
        <w:t>江苏新时代工程项目管理有限公司</w:t>
      </w:r>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地址：</w:t>
      </w:r>
      <w:r w:rsidR="00465172">
        <w:rPr>
          <w:rFonts w:ascii="宋体" w:hAnsi="宋体" w:cs="宋体" w:hint="eastAsia"/>
          <w:sz w:val="24"/>
          <w:highlight w:val="white"/>
        </w:rPr>
        <w:t>宿迁市青海湖路80号君临国际A座12楼</w:t>
      </w:r>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联系方式：</w:t>
      </w:r>
      <w:bookmarkStart w:id="24" w:name="_Toc28359087"/>
      <w:bookmarkStart w:id="25" w:name="_Toc28359010"/>
      <w:r w:rsidR="00465172">
        <w:rPr>
          <w:rFonts w:ascii="宋体" w:hAnsi="宋体" w:cs="宋体" w:hint="eastAsia"/>
          <w:sz w:val="24"/>
          <w:highlight w:val="white"/>
        </w:rPr>
        <w:t>罗明、13401898520</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lastRenderedPageBreak/>
        <w:t>3.项目联系方式</w:t>
      </w:r>
      <w:bookmarkEnd w:id="24"/>
      <w:bookmarkEnd w:id="25"/>
    </w:p>
    <w:p w:rsidR="00BE6662" w:rsidRDefault="003A44FE">
      <w:pPr>
        <w:spacing w:line="500" w:lineRule="exact"/>
        <w:ind w:firstLineChars="200" w:firstLine="480"/>
        <w:rPr>
          <w:rFonts w:ascii="宋体" w:hAnsi="宋体" w:cs="宋体"/>
          <w:kern w:val="0"/>
          <w:sz w:val="24"/>
          <w:szCs w:val="24"/>
        </w:rPr>
      </w:pPr>
      <w:r>
        <w:rPr>
          <w:rFonts w:ascii="宋体" w:hAnsi="宋体" w:cs="宋体" w:hint="eastAsia"/>
          <w:sz w:val="24"/>
          <w:highlight w:val="white"/>
        </w:rPr>
        <w:t>项目联系人：</w:t>
      </w:r>
      <w:r w:rsidR="00C5415C">
        <w:rPr>
          <w:rFonts w:ascii="宋体" w:hAnsi="宋体" w:cs="宋体" w:hint="eastAsia"/>
          <w:sz w:val="24"/>
          <w:highlight w:val="white"/>
        </w:rPr>
        <w:t>罗明</w:t>
      </w:r>
      <w:r>
        <w:rPr>
          <w:rFonts w:ascii="宋体" w:hAnsi="宋体" w:cs="宋体" w:hint="eastAsia"/>
          <w:sz w:val="24"/>
          <w:highlight w:val="white"/>
        </w:rPr>
        <w:t>（组织本项目采购活动的具体工作人员姓名）</w:t>
      </w:r>
    </w:p>
    <w:p w:rsidR="00BE6662" w:rsidRDefault="003A44FE">
      <w:pPr>
        <w:spacing w:line="500" w:lineRule="exact"/>
        <w:ind w:firstLineChars="200" w:firstLine="480"/>
        <w:rPr>
          <w:rFonts w:ascii="宋体" w:hAnsi="宋体" w:cs="宋体"/>
          <w:b/>
          <w:sz w:val="24"/>
        </w:rPr>
      </w:pPr>
      <w:r>
        <w:rPr>
          <w:rFonts w:ascii="宋体" w:hAnsi="宋体" w:cs="宋体" w:hint="eastAsia"/>
          <w:sz w:val="24"/>
          <w:highlight w:val="white"/>
        </w:rPr>
        <w:t>电话：</w:t>
      </w:r>
      <w:bookmarkEnd w:id="2"/>
      <w:r w:rsidR="00C5415C">
        <w:rPr>
          <w:rFonts w:ascii="宋体" w:hAnsi="宋体" w:cs="宋体" w:hint="eastAsia"/>
          <w:sz w:val="24"/>
          <w:highlight w:val="white"/>
        </w:rPr>
        <w:t>13401898520</w:t>
      </w:r>
      <w:bookmarkEnd w:id="3"/>
    </w:p>
    <w:bookmarkEnd w:id="4"/>
    <w:p w:rsidR="00BE6662" w:rsidRDefault="00BE6662">
      <w:pPr>
        <w:rPr>
          <w:rFonts w:ascii="宋体" w:hAnsi="宋体" w:cs="宋体"/>
        </w:rPr>
      </w:pPr>
    </w:p>
    <w:p w:rsidR="00BE6662" w:rsidRDefault="003A44FE">
      <w:pPr>
        <w:keepNext/>
        <w:keepLines/>
        <w:pageBreakBefore/>
        <w:jc w:val="center"/>
        <w:outlineLvl w:val="0"/>
        <w:rPr>
          <w:rFonts w:ascii="宋体" w:hAnsi="宋体" w:cs="宋体"/>
          <w:b/>
          <w:sz w:val="44"/>
          <w:szCs w:val="44"/>
          <w:highlight w:val="white"/>
        </w:rPr>
      </w:pPr>
      <w:bookmarkStart w:id="26" w:name="EB951cec67a6d64755a825922f10478dd2"/>
      <w:bookmarkStart w:id="27" w:name="EB94aac69b97134fb98caea81d4b3b3df9"/>
      <w:bookmarkStart w:id="28" w:name="EBaafa25d935f64cce9f0c7ea9e1d4ed17"/>
      <w:bookmarkStart w:id="29" w:name="_Toc46323204"/>
      <w:bookmarkEnd w:id="5"/>
      <w:bookmarkEnd w:id="26"/>
      <w:bookmarkEnd w:id="27"/>
      <w:bookmarkEnd w:id="28"/>
      <w:r>
        <w:rPr>
          <w:rFonts w:ascii="宋体" w:hAnsi="宋体" w:cs="宋体" w:hint="eastAsia"/>
          <w:b/>
          <w:sz w:val="44"/>
          <w:szCs w:val="44"/>
          <w:highlight w:val="white"/>
        </w:rPr>
        <w:lastRenderedPageBreak/>
        <w:t>第二部分  投标人须知</w:t>
      </w:r>
      <w:bookmarkEnd w:id="29"/>
    </w:p>
    <w:p w:rsidR="00BE6662" w:rsidRDefault="003A44FE">
      <w:pPr>
        <w:pStyle w:val="2"/>
        <w:keepNext w:val="0"/>
        <w:keepLines w:val="0"/>
        <w:rPr>
          <w:rFonts w:ascii="宋体" w:eastAsia="宋体" w:hAnsi="宋体" w:cs="宋体"/>
        </w:rPr>
      </w:pPr>
      <w:bookmarkStart w:id="30" w:name="_Toc46323205"/>
      <w:r>
        <w:rPr>
          <w:rFonts w:ascii="宋体" w:eastAsia="宋体" w:hAnsi="宋体" w:cs="宋体" w:hint="eastAsia"/>
          <w:highlight w:val="white"/>
        </w:rPr>
        <w:t>投标人须知前附表：</w:t>
      </w:r>
      <w:bookmarkEnd w:id="30"/>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2002"/>
        <w:gridCol w:w="6172"/>
      </w:tblGrid>
      <w:tr w:rsidR="00BE6662" w:rsidTr="009A7871">
        <w:trPr>
          <w:trHeight w:val="899"/>
        </w:trPr>
        <w:tc>
          <w:tcPr>
            <w:tcW w:w="968" w:type="dxa"/>
            <w:vAlign w:val="center"/>
          </w:tcPr>
          <w:p w:rsidR="00BE6662" w:rsidRDefault="003A44FE">
            <w:pPr>
              <w:jc w:val="center"/>
              <w:rPr>
                <w:rFonts w:ascii="宋体" w:hAnsi="宋体" w:cs="宋体"/>
                <w:b/>
                <w:bCs/>
                <w:sz w:val="24"/>
                <w:szCs w:val="24"/>
              </w:rPr>
            </w:pPr>
            <w:r>
              <w:rPr>
                <w:rFonts w:ascii="宋体" w:hAnsi="宋体" w:cs="宋体" w:hint="eastAsia"/>
                <w:b/>
                <w:bCs/>
                <w:sz w:val="24"/>
                <w:szCs w:val="24"/>
                <w:highlight w:val="white"/>
              </w:rPr>
              <w:t>序号</w:t>
            </w:r>
          </w:p>
        </w:tc>
        <w:tc>
          <w:tcPr>
            <w:tcW w:w="2002" w:type="dxa"/>
            <w:vAlign w:val="center"/>
          </w:tcPr>
          <w:p w:rsidR="00BE6662" w:rsidRDefault="003A44FE">
            <w:pPr>
              <w:jc w:val="center"/>
              <w:rPr>
                <w:rFonts w:ascii="宋体" w:hAnsi="宋体" w:cs="宋体"/>
                <w:b/>
                <w:sz w:val="24"/>
                <w:szCs w:val="24"/>
              </w:rPr>
            </w:pPr>
            <w:r>
              <w:rPr>
                <w:rFonts w:ascii="宋体" w:hAnsi="宋体" w:cs="宋体" w:hint="eastAsia"/>
                <w:b/>
                <w:sz w:val="24"/>
                <w:szCs w:val="24"/>
                <w:highlight w:val="white"/>
              </w:rPr>
              <w:t>内容</w:t>
            </w:r>
          </w:p>
        </w:tc>
        <w:tc>
          <w:tcPr>
            <w:tcW w:w="6172" w:type="dxa"/>
            <w:vAlign w:val="center"/>
          </w:tcPr>
          <w:p w:rsidR="00BE6662" w:rsidRDefault="003A44FE">
            <w:pPr>
              <w:jc w:val="center"/>
              <w:rPr>
                <w:rFonts w:ascii="宋体" w:hAnsi="宋体" w:cs="宋体"/>
                <w:b/>
                <w:bCs/>
                <w:sz w:val="24"/>
                <w:szCs w:val="24"/>
              </w:rPr>
            </w:pPr>
            <w:r>
              <w:rPr>
                <w:rFonts w:ascii="宋体" w:hAnsi="宋体" w:cs="宋体" w:hint="eastAsia"/>
                <w:b/>
                <w:bCs/>
                <w:sz w:val="24"/>
                <w:szCs w:val="24"/>
                <w:highlight w:val="white"/>
              </w:rPr>
              <w:t>说明及要求</w:t>
            </w:r>
          </w:p>
        </w:tc>
      </w:tr>
      <w:tr w:rsidR="00BE6662" w:rsidTr="009A7871">
        <w:trPr>
          <w:trHeight w:val="882"/>
        </w:trPr>
        <w:tc>
          <w:tcPr>
            <w:tcW w:w="968" w:type="dxa"/>
            <w:vAlign w:val="center"/>
          </w:tcPr>
          <w:p w:rsidR="00BE6662" w:rsidRDefault="003A44FE">
            <w:pPr>
              <w:jc w:val="center"/>
              <w:rPr>
                <w:rFonts w:ascii="宋体" w:hAnsi="宋体" w:cs="宋体"/>
                <w:sz w:val="24"/>
                <w:szCs w:val="24"/>
                <w:highlight w:val="white"/>
              </w:rPr>
            </w:pPr>
            <w:r>
              <w:rPr>
                <w:rFonts w:ascii="宋体" w:hAnsi="宋体" w:cs="宋体" w:hint="eastAsia"/>
                <w:sz w:val="24"/>
                <w:szCs w:val="24"/>
                <w:highlight w:val="white"/>
              </w:rPr>
              <w:t>1</w:t>
            </w:r>
          </w:p>
        </w:tc>
        <w:tc>
          <w:tcPr>
            <w:tcW w:w="2002"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特别说明</w:t>
            </w:r>
          </w:p>
        </w:tc>
        <w:tc>
          <w:tcPr>
            <w:tcW w:w="6172" w:type="dxa"/>
            <w:vAlign w:val="center"/>
          </w:tcPr>
          <w:p w:rsidR="00BE6662" w:rsidRDefault="003A44FE">
            <w:pPr>
              <w:spacing w:line="360" w:lineRule="exact"/>
              <w:rPr>
                <w:rFonts w:ascii="宋体" w:hAnsi="宋体" w:cs="宋体"/>
                <w:sz w:val="24"/>
                <w:szCs w:val="24"/>
                <w:highlight w:val="green"/>
              </w:rPr>
            </w:pPr>
            <w:r>
              <w:rPr>
                <w:rFonts w:ascii="宋体" w:hAnsi="宋体" w:cs="宋体" w:hint="eastAsia"/>
                <w:sz w:val="24"/>
                <w:szCs w:val="24"/>
                <w:highlight w:val="white"/>
              </w:rPr>
              <w:t>本招标文件中“当地公共资源交易中心”是指：</w:t>
            </w:r>
            <w:r>
              <w:rPr>
                <w:rFonts w:ascii="宋体" w:hAnsi="宋体" w:cs="宋体" w:hint="eastAsia"/>
                <w:color w:val="000000"/>
                <w:sz w:val="24"/>
                <w:szCs w:val="24"/>
              </w:rPr>
              <w:t>宿迁经济技术开发区公共资源交易中心</w:t>
            </w:r>
          </w:p>
        </w:tc>
      </w:tr>
      <w:tr w:rsidR="00BE6662" w:rsidTr="009A7871">
        <w:trPr>
          <w:trHeight w:val="441"/>
        </w:trPr>
        <w:tc>
          <w:tcPr>
            <w:tcW w:w="968"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2</w:t>
            </w:r>
          </w:p>
        </w:tc>
        <w:tc>
          <w:tcPr>
            <w:tcW w:w="2002"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投标保证金</w:t>
            </w:r>
          </w:p>
        </w:tc>
        <w:tc>
          <w:tcPr>
            <w:tcW w:w="6172" w:type="dxa"/>
            <w:vAlign w:val="center"/>
          </w:tcPr>
          <w:p w:rsidR="00BE6662" w:rsidRDefault="00B86C0B">
            <w:pPr>
              <w:spacing w:line="360" w:lineRule="exact"/>
              <w:rPr>
                <w:rFonts w:ascii="宋体" w:hAnsi="宋体" w:cs="宋体"/>
                <w:color w:val="000000"/>
                <w:sz w:val="24"/>
                <w:szCs w:val="24"/>
                <w:highlight w:val="white"/>
              </w:rPr>
            </w:pPr>
            <w:r>
              <w:rPr>
                <w:rFonts w:ascii="宋体" w:hAnsi="宋体" w:cs="宋体" w:hint="eastAsia"/>
                <w:color w:val="000000"/>
                <w:sz w:val="24"/>
                <w:szCs w:val="24"/>
                <w:highlight w:val="white"/>
              </w:rPr>
              <w:t>本项目无需缴纳投标保证金</w:t>
            </w:r>
          </w:p>
        </w:tc>
      </w:tr>
      <w:tr w:rsidR="00BE6662" w:rsidTr="009A7871">
        <w:trPr>
          <w:trHeight w:val="441"/>
        </w:trPr>
        <w:tc>
          <w:tcPr>
            <w:tcW w:w="968"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3</w:t>
            </w:r>
          </w:p>
        </w:tc>
        <w:tc>
          <w:tcPr>
            <w:tcW w:w="2002" w:type="dxa"/>
            <w:vAlign w:val="center"/>
          </w:tcPr>
          <w:p w:rsidR="00BE6662" w:rsidRDefault="003A44FE">
            <w:pPr>
              <w:jc w:val="center"/>
              <w:rPr>
                <w:rFonts w:ascii="宋体" w:hAnsi="宋体" w:cs="宋体"/>
                <w:sz w:val="24"/>
                <w:szCs w:val="24"/>
                <w:highlight w:val="white"/>
              </w:rPr>
            </w:pPr>
            <w:r>
              <w:rPr>
                <w:rFonts w:ascii="宋体" w:hAnsi="宋体" w:cs="宋体" w:hint="eastAsia"/>
                <w:sz w:val="24"/>
                <w:szCs w:val="24"/>
                <w:highlight w:val="white"/>
              </w:rPr>
              <w:t>投标有效期</w:t>
            </w:r>
          </w:p>
        </w:tc>
        <w:tc>
          <w:tcPr>
            <w:tcW w:w="6172" w:type="dxa"/>
            <w:vAlign w:val="center"/>
          </w:tcPr>
          <w:p w:rsidR="00BE6662" w:rsidRDefault="003A44FE">
            <w:pPr>
              <w:widowControl/>
              <w:spacing w:line="360" w:lineRule="exact"/>
              <w:textAlignment w:val="baseline"/>
              <w:rPr>
                <w:rFonts w:ascii="宋体" w:hAnsi="宋体" w:cs="宋体"/>
                <w:sz w:val="24"/>
                <w:szCs w:val="24"/>
                <w:highlight w:val="white"/>
              </w:rPr>
            </w:pPr>
            <w:bookmarkStart w:id="31" w:name="EBd40b5fb42f2944a3b45e579ce3941f02"/>
            <w:r>
              <w:rPr>
                <w:rFonts w:ascii="宋体" w:hAnsi="宋体" w:cs="宋体" w:hint="eastAsia"/>
                <w:color w:val="000000"/>
                <w:sz w:val="24"/>
                <w:szCs w:val="24"/>
                <w:highlight w:val="white"/>
              </w:rPr>
              <w:t>60</w:t>
            </w:r>
            <w:bookmarkEnd w:id="31"/>
            <w:r>
              <w:rPr>
                <w:rFonts w:ascii="宋体" w:hAnsi="宋体" w:cs="宋体" w:hint="eastAsia"/>
                <w:sz w:val="24"/>
                <w:szCs w:val="24"/>
                <w:highlight w:val="white"/>
              </w:rPr>
              <w:t>日（从提交投标文件截止之日起算）</w:t>
            </w:r>
          </w:p>
        </w:tc>
      </w:tr>
      <w:tr w:rsidR="00BE6662" w:rsidTr="009A7871">
        <w:trPr>
          <w:trHeight w:val="441"/>
        </w:trPr>
        <w:tc>
          <w:tcPr>
            <w:tcW w:w="968"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4</w:t>
            </w:r>
          </w:p>
        </w:tc>
        <w:tc>
          <w:tcPr>
            <w:tcW w:w="2002"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投标文件份数</w:t>
            </w:r>
          </w:p>
        </w:tc>
        <w:tc>
          <w:tcPr>
            <w:tcW w:w="6172" w:type="dxa"/>
            <w:vAlign w:val="center"/>
          </w:tcPr>
          <w:p w:rsidR="00BE6662" w:rsidRDefault="003A44FE">
            <w:pPr>
              <w:widowControl/>
              <w:spacing w:line="360" w:lineRule="exact"/>
              <w:textAlignment w:val="baseline"/>
              <w:rPr>
                <w:rFonts w:ascii="宋体" w:hAnsi="宋体" w:cs="宋体"/>
                <w:sz w:val="24"/>
                <w:szCs w:val="24"/>
              </w:rPr>
            </w:pPr>
            <w:r>
              <w:rPr>
                <w:rFonts w:ascii="宋体" w:hAnsi="宋体" w:cs="宋体" w:hint="eastAsia"/>
                <w:sz w:val="24"/>
                <w:szCs w:val="24"/>
                <w:highlight w:val="white"/>
              </w:rPr>
              <w:t>纸质投标文件共5份，正本1份，副本4份。</w:t>
            </w:r>
          </w:p>
        </w:tc>
      </w:tr>
      <w:tr w:rsidR="00BE6662" w:rsidTr="009A7871">
        <w:trPr>
          <w:trHeight w:val="647"/>
        </w:trPr>
        <w:tc>
          <w:tcPr>
            <w:tcW w:w="968"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5</w:t>
            </w:r>
          </w:p>
        </w:tc>
        <w:tc>
          <w:tcPr>
            <w:tcW w:w="2002" w:type="dxa"/>
            <w:vAlign w:val="center"/>
          </w:tcPr>
          <w:p w:rsidR="00BE6662" w:rsidRDefault="003A44FE">
            <w:pPr>
              <w:widowControl/>
              <w:spacing w:line="360" w:lineRule="exact"/>
              <w:jc w:val="center"/>
              <w:textAlignment w:val="baseline"/>
              <w:rPr>
                <w:rFonts w:ascii="宋体" w:hAnsi="宋体" w:cs="宋体"/>
                <w:color w:val="000000"/>
                <w:sz w:val="24"/>
                <w:szCs w:val="24"/>
                <w:highlight w:val="white"/>
              </w:rPr>
            </w:pPr>
            <w:r>
              <w:rPr>
                <w:rFonts w:ascii="宋体" w:hAnsi="宋体" w:cs="宋体" w:hint="eastAsia"/>
                <w:color w:val="000000"/>
                <w:sz w:val="24"/>
                <w:szCs w:val="24"/>
                <w:highlight w:val="white"/>
              </w:rPr>
              <w:t>投标文件密封和装订要求</w:t>
            </w:r>
          </w:p>
        </w:tc>
        <w:tc>
          <w:tcPr>
            <w:tcW w:w="6172" w:type="dxa"/>
            <w:vAlign w:val="center"/>
          </w:tcPr>
          <w:p w:rsidR="00BE6662" w:rsidRDefault="003A44FE">
            <w:pPr>
              <w:widowControl/>
              <w:textAlignment w:val="baseline"/>
              <w:rPr>
                <w:rFonts w:ascii="宋体" w:hAnsi="宋体" w:cs="宋体"/>
                <w:color w:val="000000"/>
                <w:sz w:val="24"/>
                <w:szCs w:val="24"/>
                <w:highlight w:val="white"/>
              </w:rPr>
            </w:pPr>
            <w:r>
              <w:rPr>
                <w:rFonts w:ascii="宋体" w:hAnsi="宋体" w:cs="宋体" w:hint="eastAsia"/>
                <w:color w:val="000000"/>
                <w:sz w:val="24"/>
                <w:szCs w:val="24"/>
                <w:highlight w:val="white"/>
              </w:rPr>
              <w:t>1.除特别说明外，全套投标文件的书面部分均使用A4规格纸张无线胶装方式装订，不得采用活页夹等可随时拆换的方式装订。</w:t>
            </w:r>
          </w:p>
          <w:p w:rsidR="00BE6662" w:rsidRDefault="003A44FE">
            <w:pPr>
              <w:widowControl/>
              <w:textAlignment w:val="baseline"/>
              <w:rPr>
                <w:rFonts w:ascii="宋体" w:hAnsi="宋体" w:cs="宋体"/>
                <w:color w:val="000000"/>
                <w:sz w:val="24"/>
                <w:szCs w:val="24"/>
                <w:highlight w:val="white"/>
              </w:rPr>
            </w:pPr>
            <w:r>
              <w:rPr>
                <w:rFonts w:ascii="宋体" w:hAnsi="宋体" w:cs="宋体" w:hint="eastAsia"/>
                <w:color w:val="000000"/>
                <w:sz w:val="24"/>
                <w:szCs w:val="24"/>
                <w:highlight w:val="white"/>
              </w:rPr>
              <w:t>2.投标人应将响应文件正本和副本分别密封包装。密封件外层正面应注明投标人名称、投标项目名称，因标注不清而产生的一切后果由供应商自负。</w:t>
            </w:r>
          </w:p>
        </w:tc>
      </w:tr>
      <w:tr w:rsidR="00BE6662" w:rsidTr="009A7871">
        <w:trPr>
          <w:trHeight w:val="647"/>
        </w:trPr>
        <w:tc>
          <w:tcPr>
            <w:tcW w:w="968" w:type="dxa"/>
            <w:vAlign w:val="center"/>
          </w:tcPr>
          <w:p w:rsidR="00BE6662" w:rsidRDefault="003A44FE">
            <w:pPr>
              <w:jc w:val="center"/>
              <w:rPr>
                <w:rFonts w:ascii="宋体" w:hAnsi="宋体" w:cs="宋体"/>
                <w:sz w:val="24"/>
                <w:szCs w:val="24"/>
                <w:highlight w:val="white"/>
              </w:rPr>
            </w:pPr>
            <w:r>
              <w:rPr>
                <w:rFonts w:ascii="宋体" w:hAnsi="宋体" w:cs="宋体" w:hint="eastAsia"/>
                <w:sz w:val="24"/>
                <w:szCs w:val="24"/>
                <w:highlight w:val="white"/>
              </w:rPr>
              <w:t>6</w:t>
            </w:r>
          </w:p>
        </w:tc>
        <w:tc>
          <w:tcPr>
            <w:tcW w:w="2002" w:type="dxa"/>
            <w:vAlign w:val="center"/>
          </w:tcPr>
          <w:p w:rsidR="00BE6662" w:rsidRDefault="003A44FE">
            <w:pPr>
              <w:widowControl/>
              <w:spacing w:line="360" w:lineRule="exact"/>
              <w:jc w:val="center"/>
              <w:textAlignment w:val="baseline"/>
              <w:rPr>
                <w:rFonts w:ascii="宋体" w:hAnsi="宋体" w:cs="宋体"/>
                <w:color w:val="000000"/>
                <w:sz w:val="24"/>
                <w:szCs w:val="24"/>
                <w:highlight w:val="white"/>
              </w:rPr>
            </w:pPr>
            <w:r>
              <w:rPr>
                <w:rFonts w:ascii="宋体" w:hAnsi="宋体" w:cs="宋体" w:hint="eastAsia"/>
                <w:color w:val="000000"/>
                <w:sz w:val="24"/>
                <w:szCs w:val="24"/>
              </w:rPr>
              <w:t>投标时需携带资料</w:t>
            </w:r>
          </w:p>
        </w:tc>
        <w:tc>
          <w:tcPr>
            <w:tcW w:w="6172" w:type="dxa"/>
            <w:vAlign w:val="center"/>
          </w:tcPr>
          <w:p w:rsidR="00BE6662" w:rsidRDefault="003A44FE">
            <w:pPr>
              <w:widowControl/>
              <w:textAlignment w:val="baseline"/>
              <w:rPr>
                <w:rFonts w:ascii="宋体" w:hAnsi="宋体" w:cs="宋体"/>
                <w:color w:val="000000"/>
                <w:sz w:val="24"/>
                <w:szCs w:val="24"/>
                <w:highlight w:val="white"/>
              </w:rPr>
            </w:pPr>
            <w:r>
              <w:rPr>
                <w:rFonts w:ascii="宋体" w:hAnsi="宋体" w:cs="宋体" w:hint="eastAsia"/>
                <w:color w:val="000000"/>
                <w:sz w:val="24"/>
                <w:szCs w:val="24"/>
              </w:rPr>
              <w:t>投标人须在规定的时间和地点准时参加</w:t>
            </w:r>
            <w:r w:rsidR="009A7871">
              <w:rPr>
                <w:rFonts w:ascii="宋体" w:hAnsi="宋体" w:cs="宋体" w:hint="eastAsia"/>
                <w:color w:val="000000"/>
                <w:sz w:val="24"/>
                <w:szCs w:val="24"/>
              </w:rPr>
              <w:t>开</w:t>
            </w:r>
            <w:r>
              <w:rPr>
                <w:rFonts w:ascii="宋体" w:hAnsi="宋体" w:cs="宋体" w:hint="eastAsia"/>
                <w:color w:val="000000"/>
                <w:sz w:val="24"/>
                <w:szCs w:val="24"/>
              </w:rPr>
              <w:t>标，并在投标文件接收截止时间前提供以下资料：（1）投标文件；（2）法人代表身份证（或被授权人身份证）原件以及法人证明</w:t>
            </w:r>
            <w:r w:rsidR="00927FB9">
              <w:rPr>
                <w:rFonts w:ascii="宋体" w:hAnsi="宋体" w:cs="宋体" w:hint="eastAsia"/>
                <w:color w:val="000000"/>
                <w:sz w:val="24"/>
                <w:szCs w:val="24"/>
              </w:rPr>
              <w:t>（</w:t>
            </w:r>
            <w:r>
              <w:rPr>
                <w:rFonts w:ascii="宋体" w:hAnsi="宋体" w:cs="宋体" w:hint="eastAsia"/>
                <w:color w:val="000000"/>
                <w:sz w:val="24"/>
                <w:szCs w:val="24"/>
              </w:rPr>
              <w:t>或授权委托书</w:t>
            </w:r>
            <w:r w:rsidR="00927FB9">
              <w:rPr>
                <w:rFonts w:ascii="宋体" w:hAnsi="宋体" w:cs="宋体" w:hint="eastAsia"/>
                <w:color w:val="000000"/>
                <w:sz w:val="24"/>
                <w:szCs w:val="24"/>
              </w:rPr>
              <w:t>）</w:t>
            </w:r>
            <w:r>
              <w:rPr>
                <w:rFonts w:ascii="宋体" w:hAnsi="宋体" w:cs="宋体" w:hint="eastAsia"/>
                <w:color w:val="000000"/>
                <w:sz w:val="24"/>
                <w:szCs w:val="24"/>
              </w:rPr>
              <w:t>原件；（3）招标文件规定的其他材料。</w:t>
            </w:r>
          </w:p>
        </w:tc>
      </w:tr>
      <w:tr w:rsidR="00BE6662" w:rsidTr="009A7871">
        <w:trPr>
          <w:trHeight w:val="882"/>
        </w:trPr>
        <w:tc>
          <w:tcPr>
            <w:tcW w:w="968" w:type="dxa"/>
            <w:tcBorders>
              <w:bottom w:val="single" w:sz="4" w:space="0" w:color="auto"/>
            </w:tcBorders>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7</w:t>
            </w:r>
          </w:p>
        </w:tc>
        <w:tc>
          <w:tcPr>
            <w:tcW w:w="2002"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评标办法</w:t>
            </w:r>
          </w:p>
        </w:tc>
        <w:tc>
          <w:tcPr>
            <w:tcW w:w="6172" w:type="dxa"/>
            <w:vAlign w:val="center"/>
          </w:tcPr>
          <w:p w:rsidR="00BE6662" w:rsidRDefault="003A44FE">
            <w:pPr>
              <w:widowControl/>
              <w:spacing w:line="360" w:lineRule="exact"/>
              <w:textAlignment w:val="baseline"/>
              <w:rPr>
                <w:rFonts w:ascii="宋体" w:hAnsi="宋体" w:cs="宋体"/>
                <w:sz w:val="24"/>
                <w:szCs w:val="24"/>
                <w:highlight w:val="white"/>
              </w:rPr>
            </w:pPr>
            <w:r>
              <w:rPr>
                <w:rFonts w:ascii="宋体" w:hAnsi="宋体" w:cs="宋体" w:hint="eastAsia"/>
                <w:color w:val="000000"/>
                <w:sz w:val="24"/>
                <w:szCs w:val="24"/>
                <w:highlight w:val="white"/>
              </w:rPr>
              <w:t>本项目采用</w:t>
            </w:r>
            <w:r>
              <w:rPr>
                <w:rFonts w:ascii="宋体" w:hAnsi="宋体" w:cs="宋体" w:hint="eastAsia"/>
                <w:sz w:val="24"/>
                <w:szCs w:val="24"/>
                <w:highlight w:val="white"/>
              </w:rPr>
              <w:t>综合评分法；具体评标办法详见招标文件第三部分。</w:t>
            </w:r>
          </w:p>
        </w:tc>
      </w:tr>
      <w:tr w:rsidR="00BE6662" w:rsidTr="009A7871">
        <w:trPr>
          <w:trHeight w:val="441"/>
        </w:trPr>
        <w:tc>
          <w:tcPr>
            <w:tcW w:w="968"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8</w:t>
            </w:r>
          </w:p>
        </w:tc>
        <w:tc>
          <w:tcPr>
            <w:tcW w:w="2002" w:type="dxa"/>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代理费收取</w:t>
            </w:r>
          </w:p>
        </w:tc>
        <w:tc>
          <w:tcPr>
            <w:tcW w:w="6172" w:type="dxa"/>
            <w:vAlign w:val="center"/>
          </w:tcPr>
          <w:p w:rsidR="00BE6662" w:rsidRDefault="00B9745E">
            <w:pPr>
              <w:widowControl/>
              <w:spacing w:line="360" w:lineRule="exact"/>
              <w:textAlignment w:val="baseline"/>
              <w:rPr>
                <w:rFonts w:ascii="宋体" w:hAnsi="宋体" w:cs="宋体"/>
                <w:sz w:val="24"/>
                <w:szCs w:val="24"/>
                <w:highlight w:val="white"/>
              </w:rPr>
            </w:pPr>
            <w:r>
              <w:rPr>
                <w:rFonts w:ascii="宋体" w:hAnsi="宋体" w:cs="宋体" w:hint="eastAsia"/>
                <w:sz w:val="24"/>
                <w:szCs w:val="24"/>
                <w:highlight w:val="white"/>
              </w:rPr>
              <w:t>按中标价的1.5%计取。</w:t>
            </w:r>
          </w:p>
        </w:tc>
      </w:tr>
      <w:tr w:rsidR="00BE6662" w:rsidTr="009A7871">
        <w:trPr>
          <w:trHeight w:val="1794"/>
        </w:trPr>
        <w:tc>
          <w:tcPr>
            <w:tcW w:w="968" w:type="dxa"/>
            <w:shd w:val="clear" w:color="auto" w:fill="auto"/>
            <w:vAlign w:val="center"/>
          </w:tcPr>
          <w:p w:rsidR="00BE6662" w:rsidRDefault="003A44FE">
            <w:pPr>
              <w:jc w:val="center"/>
              <w:rPr>
                <w:rFonts w:ascii="宋体" w:hAnsi="宋体" w:cs="宋体"/>
                <w:sz w:val="24"/>
                <w:szCs w:val="24"/>
              </w:rPr>
            </w:pPr>
            <w:r>
              <w:rPr>
                <w:rFonts w:ascii="宋体" w:hAnsi="宋体" w:cs="宋体" w:hint="eastAsia"/>
                <w:sz w:val="24"/>
                <w:szCs w:val="24"/>
                <w:highlight w:val="white"/>
              </w:rPr>
              <w:t>9</w:t>
            </w:r>
          </w:p>
        </w:tc>
        <w:tc>
          <w:tcPr>
            <w:tcW w:w="2002" w:type="dxa"/>
            <w:shd w:val="clear" w:color="auto" w:fill="auto"/>
            <w:vAlign w:val="center"/>
          </w:tcPr>
          <w:p w:rsidR="00BE6662" w:rsidRDefault="003A44FE">
            <w:pPr>
              <w:widowControl/>
              <w:spacing w:line="360" w:lineRule="exact"/>
              <w:jc w:val="center"/>
              <w:textAlignment w:val="baseline"/>
              <w:rPr>
                <w:rFonts w:ascii="宋体" w:hAnsi="宋体" w:cs="宋体"/>
                <w:sz w:val="24"/>
                <w:szCs w:val="24"/>
                <w:highlight w:val="white"/>
              </w:rPr>
            </w:pPr>
            <w:r>
              <w:rPr>
                <w:rFonts w:ascii="宋体" w:hAnsi="宋体" w:cs="宋体" w:hint="eastAsia"/>
                <w:sz w:val="24"/>
                <w:szCs w:val="24"/>
                <w:highlight w:val="white"/>
              </w:rPr>
              <w:t>其他</w:t>
            </w:r>
          </w:p>
        </w:tc>
        <w:tc>
          <w:tcPr>
            <w:tcW w:w="6172" w:type="dxa"/>
            <w:shd w:val="clear" w:color="auto" w:fill="auto"/>
            <w:vAlign w:val="center"/>
          </w:tcPr>
          <w:p w:rsidR="00BE6662" w:rsidRDefault="003A44FE">
            <w:pPr>
              <w:widowControl/>
              <w:spacing w:line="360" w:lineRule="exact"/>
              <w:textAlignment w:val="baseline"/>
              <w:rPr>
                <w:rFonts w:ascii="宋体" w:hAnsi="宋体" w:cs="宋体"/>
                <w:color w:val="000000"/>
                <w:sz w:val="24"/>
                <w:szCs w:val="24"/>
                <w:highlight w:val="white"/>
              </w:rPr>
            </w:pPr>
            <w:bookmarkStart w:id="32" w:name="EBfe735bb6fc4d4e5e9e350f940db98c5f"/>
            <w:bookmarkEnd w:id="32"/>
            <w:r>
              <w:rPr>
                <w:rFonts w:ascii="宋体" w:hAnsi="宋体" w:cs="宋体" w:hint="eastAsia"/>
                <w:color w:val="000000"/>
                <w:sz w:val="24"/>
                <w:szCs w:val="24"/>
                <w:highlight w:val="white"/>
              </w:rPr>
              <w:t>1、不管报价结果如何，供应商均应承担自己报价所需一切费用。</w:t>
            </w:r>
          </w:p>
          <w:p w:rsidR="00BE6662" w:rsidRDefault="003A44FE">
            <w:pPr>
              <w:widowControl/>
              <w:spacing w:line="360" w:lineRule="exact"/>
              <w:textAlignment w:val="baseline"/>
              <w:rPr>
                <w:rFonts w:ascii="宋体" w:hAnsi="宋体" w:cs="宋体"/>
                <w:color w:val="000000"/>
                <w:sz w:val="24"/>
                <w:szCs w:val="24"/>
              </w:rPr>
            </w:pPr>
            <w:r>
              <w:rPr>
                <w:rFonts w:ascii="宋体" w:hAnsi="宋体" w:cs="宋体" w:hint="eastAsia"/>
                <w:color w:val="000000"/>
                <w:sz w:val="24"/>
                <w:szCs w:val="24"/>
              </w:rPr>
              <w:t>2、资格审查材料需提供原件或复印件加盖公章或投标文件内装订并加盖公章。</w:t>
            </w:r>
          </w:p>
        </w:tc>
      </w:tr>
    </w:tbl>
    <w:p w:rsidR="00BE6662" w:rsidRDefault="00BE6662">
      <w:pPr>
        <w:rPr>
          <w:rFonts w:ascii="宋体" w:hAnsi="宋体" w:cs="宋体"/>
          <w:color w:val="000080"/>
          <w:sz w:val="20"/>
          <w:highlight w:val="cyan"/>
        </w:rPr>
      </w:pPr>
      <w:bookmarkStart w:id="33" w:name="EB58cb8cd23fee4c22b206300d1e7d3b54"/>
      <w:bookmarkEnd w:id="33"/>
    </w:p>
    <w:p w:rsidR="00BE6662" w:rsidRDefault="00BE6662">
      <w:pPr>
        <w:rPr>
          <w:rFonts w:ascii="宋体" w:hAnsi="宋体" w:cs="宋体"/>
          <w:color w:val="000080"/>
          <w:sz w:val="20"/>
          <w:highlight w:val="white"/>
        </w:rPr>
      </w:pPr>
      <w:bookmarkStart w:id="34" w:name="EB57e60e2185ad4f8aa3291d2c5afbcc97"/>
      <w:bookmarkStart w:id="35" w:name="EBc91228392f1e4db5bf2f171a6b6a36cc"/>
      <w:bookmarkEnd w:id="34"/>
    </w:p>
    <w:bookmarkEnd w:id="35"/>
    <w:p w:rsidR="00BE6662" w:rsidRDefault="00BE6662">
      <w:pPr>
        <w:rPr>
          <w:rFonts w:ascii="宋体" w:hAnsi="宋体" w:cs="宋体"/>
          <w:highlight w:val="yellow"/>
        </w:rPr>
      </w:pPr>
    </w:p>
    <w:p w:rsidR="00B9745E" w:rsidRDefault="00B9745E">
      <w:pPr>
        <w:rPr>
          <w:rFonts w:ascii="宋体" w:hAnsi="宋体" w:cs="宋体"/>
          <w:highlight w:val="yellow"/>
        </w:rPr>
      </w:pPr>
    </w:p>
    <w:p w:rsidR="00B9745E" w:rsidRDefault="00B9745E">
      <w:pPr>
        <w:rPr>
          <w:rFonts w:ascii="宋体" w:hAnsi="宋体" w:cs="宋体"/>
          <w:highlight w:val="yellow"/>
        </w:rPr>
      </w:pPr>
    </w:p>
    <w:p w:rsidR="00B9745E" w:rsidRDefault="00B9745E">
      <w:pPr>
        <w:rPr>
          <w:rFonts w:ascii="宋体" w:hAnsi="宋体" w:cs="宋体"/>
          <w:highlight w:val="yellow"/>
        </w:rPr>
      </w:pPr>
    </w:p>
    <w:p w:rsidR="00B9745E" w:rsidRDefault="00B9745E">
      <w:pPr>
        <w:rPr>
          <w:rFonts w:ascii="宋体" w:hAnsi="宋体" w:cs="宋体"/>
          <w:highlight w:val="yellow"/>
        </w:rPr>
      </w:pPr>
    </w:p>
    <w:p w:rsidR="00B9745E" w:rsidRDefault="00B9745E">
      <w:pPr>
        <w:rPr>
          <w:rFonts w:ascii="宋体" w:hAnsi="宋体" w:cs="宋体"/>
          <w:highlight w:val="yellow"/>
        </w:rPr>
      </w:pPr>
    </w:p>
    <w:p w:rsidR="00BE6662" w:rsidRDefault="003A44FE">
      <w:pPr>
        <w:pStyle w:val="Normal0"/>
        <w:outlineLvl w:val="1"/>
        <w:rPr>
          <w:rFonts w:ascii="宋体" w:eastAsia="宋体" w:hAnsi="宋体" w:cs="宋体"/>
        </w:rPr>
      </w:pPr>
      <w:bookmarkStart w:id="36" w:name="_Toc46323206"/>
      <w:r>
        <w:rPr>
          <w:rFonts w:ascii="宋体" w:eastAsia="宋体" w:hAnsi="宋体" w:cs="宋体" w:hint="eastAsia"/>
          <w:highlight w:val="white"/>
        </w:rPr>
        <w:lastRenderedPageBreak/>
        <w:t>一、总 则</w:t>
      </w:r>
      <w:bookmarkEnd w:id="36"/>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1、招标方式</w:t>
      </w:r>
    </w:p>
    <w:p w:rsidR="00BE6662" w:rsidRDefault="003A44FE">
      <w:pPr>
        <w:pStyle w:val="a3"/>
        <w:spacing w:line="500" w:lineRule="exact"/>
        <w:ind w:firstLineChars="200" w:firstLine="480"/>
        <w:rPr>
          <w:rFonts w:ascii="宋体" w:eastAsia="宋体" w:hAnsi="宋体" w:cs="宋体"/>
          <w:sz w:val="24"/>
        </w:rPr>
      </w:pPr>
      <w:r>
        <w:rPr>
          <w:rFonts w:ascii="宋体" w:eastAsia="宋体" w:hAnsi="宋体" w:cs="宋体" w:hint="eastAsia"/>
          <w:sz w:val="24"/>
          <w:highlight w:val="white"/>
        </w:rPr>
        <w:t>本次招标采取公开招标方式。</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2、合格的投标人</w:t>
      </w:r>
    </w:p>
    <w:p w:rsidR="00BE6662" w:rsidRDefault="003A44FE">
      <w:pPr>
        <w:spacing w:line="500" w:lineRule="exact"/>
        <w:ind w:firstLineChars="200" w:firstLine="480"/>
        <w:rPr>
          <w:rFonts w:ascii="宋体" w:hAnsi="宋体" w:cs="宋体"/>
          <w:sz w:val="24"/>
          <w:shd w:val="clear" w:color="auto" w:fill="FFC000"/>
        </w:rPr>
      </w:pPr>
      <w:r>
        <w:rPr>
          <w:rFonts w:ascii="宋体" w:hAnsi="宋体" w:cs="宋体" w:hint="eastAsia"/>
          <w:sz w:val="24"/>
          <w:highlight w:val="white"/>
        </w:rPr>
        <w:t>2.1合格的投标人必须是有能力按照本招标文件规定的要求提供设备和相关服务，且具有独立承担民事等法律责任的法人或其它经济组织。</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2.2合格的投标人必须符合招标文件第一部分《投标邀请函》第二条及须知前附表相关规定，且具备独立完成本项目的</w:t>
      </w:r>
      <w:r>
        <w:rPr>
          <w:rFonts w:ascii="宋体" w:hAnsi="宋体" w:cs="宋体" w:hint="eastAsia"/>
          <w:kern w:val="10"/>
          <w:sz w:val="24"/>
          <w:highlight w:val="white"/>
        </w:rPr>
        <w:t>能</w:t>
      </w:r>
      <w:r>
        <w:rPr>
          <w:rFonts w:ascii="宋体" w:hAnsi="宋体" w:cs="宋体" w:hint="eastAsia"/>
          <w:sz w:val="24"/>
          <w:highlight w:val="white"/>
        </w:rPr>
        <w:t>力，中标后不允许分包、转包。</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2.3合格的投标人应遵守中华人民共和国《政府采购法》、《政府采购法实施条例》、《招标投标法》、《合同法》和《反不正当竞争法》等有关法律、法规。</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3、适用法律</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本次招标及由本次招标产生的合同受中华人民共和国的相关法律、法规制约和保护。</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4、投标费用</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投标人应自行承担所有参加投标有关的费用。</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5、招标文件的约束力</w:t>
      </w:r>
    </w:p>
    <w:p w:rsidR="00BE6662" w:rsidRDefault="003A44FE">
      <w:pPr>
        <w:spacing w:line="500" w:lineRule="exact"/>
        <w:ind w:firstLineChars="200" w:firstLine="480"/>
        <w:rPr>
          <w:rFonts w:ascii="宋体" w:hAnsi="宋体" w:cs="宋体"/>
          <w:sz w:val="24"/>
        </w:rPr>
      </w:pPr>
      <w:r>
        <w:rPr>
          <w:rFonts w:ascii="宋体" w:hAnsi="宋体" w:cs="宋体" w:hint="eastAsia"/>
          <w:kern w:val="0"/>
          <w:sz w:val="24"/>
          <w:highlight w:val="white"/>
        </w:rPr>
        <w:t>投标人一旦参加本项目投标，即被认为接受了本招标文件的所有条件和规定</w:t>
      </w:r>
      <w:r>
        <w:rPr>
          <w:rFonts w:ascii="宋体" w:hAnsi="宋体" w:cs="宋体" w:hint="eastAsia"/>
          <w:sz w:val="24"/>
          <w:highlight w:val="white"/>
        </w:rPr>
        <w:t>。</w:t>
      </w:r>
    </w:p>
    <w:p w:rsidR="00BE6662" w:rsidRDefault="003A44FE">
      <w:pPr>
        <w:spacing w:line="500" w:lineRule="exact"/>
        <w:ind w:firstLineChars="200" w:firstLine="482"/>
        <w:rPr>
          <w:rFonts w:ascii="宋体" w:hAnsi="宋体" w:cs="宋体"/>
          <w:b/>
          <w:sz w:val="24"/>
          <w:highlight w:val="white"/>
        </w:rPr>
      </w:pPr>
      <w:r>
        <w:rPr>
          <w:rFonts w:ascii="宋体" w:hAnsi="宋体" w:cs="宋体" w:hint="eastAsia"/>
          <w:b/>
          <w:sz w:val="24"/>
          <w:highlight w:val="white"/>
        </w:rPr>
        <w:t>6、相同品牌产品投标</w:t>
      </w:r>
    </w:p>
    <w:p w:rsidR="00BE6662" w:rsidRDefault="003A44FE">
      <w:pPr>
        <w:spacing w:line="500" w:lineRule="exact"/>
        <w:ind w:firstLineChars="200" w:firstLine="480"/>
        <w:rPr>
          <w:rFonts w:ascii="宋体" w:hAnsi="宋体" w:cs="宋体"/>
          <w:kern w:val="0"/>
          <w:sz w:val="24"/>
          <w:highlight w:val="white"/>
        </w:rPr>
      </w:pPr>
      <w:r>
        <w:rPr>
          <w:rFonts w:ascii="宋体" w:hAnsi="宋体" w:cs="宋体" w:hint="eastAsia"/>
          <w:kern w:val="0"/>
          <w:sz w:val="24"/>
          <w:highlight w:val="white"/>
        </w:rPr>
        <w:t>6.1、采用最低评标价法的采购项目，提供相同品牌产品的不同投标人参加同一合同项下投标的，以其中通过资格审查、符合性审查且报价最低的参加评标；报价相同的，由采购人采取随机抽取方式确定，其他投标无效。</w:t>
      </w:r>
    </w:p>
    <w:p w:rsidR="00BE6662" w:rsidRDefault="003A44FE">
      <w:pPr>
        <w:spacing w:line="500" w:lineRule="exact"/>
        <w:ind w:firstLineChars="200" w:firstLine="480"/>
        <w:rPr>
          <w:rFonts w:ascii="宋体" w:hAnsi="宋体" w:cs="宋体"/>
          <w:kern w:val="0"/>
          <w:sz w:val="24"/>
          <w:highlight w:val="white"/>
        </w:rPr>
      </w:pPr>
      <w:r>
        <w:rPr>
          <w:rFonts w:ascii="宋体" w:hAnsi="宋体" w:cs="宋体" w:hint="eastAsia"/>
          <w:kern w:val="0"/>
          <w:sz w:val="24"/>
          <w:highlight w:val="white"/>
        </w:rPr>
        <w:t>6.2、使用综合评分法的采购项目，提供相同品牌产品且通过资格审查、符合性审查的不同投标人参加同一合同项下投标的，按一家投标人计算，评审后得分最高的同品牌投标人获得中标人推荐资格；评审得分相同的，报价最低的投标人获得中标人推荐资格。得分且报价相同的，由采购人采取随机抽取方式确定，其他同品牌投标人不作为中标候选人。</w:t>
      </w:r>
    </w:p>
    <w:p w:rsidR="00BE6662" w:rsidRDefault="003A44FE">
      <w:pPr>
        <w:spacing w:line="500" w:lineRule="exact"/>
        <w:ind w:firstLineChars="200" w:firstLine="480"/>
        <w:rPr>
          <w:rFonts w:ascii="宋体" w:hAnsi="宋体" w:cs="宋体"/>
          <w:kern w:val="0"/>
          <w:sz w:val="24"/>
          <w:highlight w:val="white"/>
        </w:rPr>
      </w:pPr>
      <w:r>
        <w:rPr>
          <w:rFonts w:ascii="宋体" w:hAnsi="宋体" w:cs="宋体" w:hint="eastAsia"/>
          <w:kern w:val="0"/>
          <w:sz w:val="24"/>
          <w:highlight w:val="white"/>
        </w:rPr>
        <w:t>6.3、非单一产品采购项目，采购人确定核心产品，并在招标文件中载明。多家</w:t>
      </w:r>
      <w:r>
        <w:rPr>
          <w:rFonts w:ascii="宋体" w:hAnsi="宋体" w:cs="宋体" w:hint="eastAsia"/>
          <w:kern w:val="0"/>
          <w:sz w:val="24"/>
          <w:highlight w:val="white"/>
        </w:rPr>
        <w:lastRenderedPageBreak/>
        <w:t>投标人提供的核心产品品牌全部相同的，按前两款规定处理。</w:t>
      </w:r>
    </w:p>
    <w:p w:rsidR="00BE6662" w:rsidRDefault="00BE6662">
      <w:pPr>
        <w:rPr>
          <w:rFonts w:ascii="宋体" w:hAnsi="宋体" w:cs="宋体"/>
          <w:highlight w:val="cyan"/>
        </w:rPr>
      </w:pPr>
    </w:p>
    <w:p w:rsidR="00BE6662" w:rsidRDefault="003A44FE">
      <w:pPr>
        <w:pStyle w:val="Normal0"/>
        <w:outlineLvl w:val="1"/>
        <w:rPr>
          <w:rFonts w:ascii="宋体" w:eastAsia="宋体" w:hAnsi="宋体" w:cs="宋体"/>
        </w:rPr>
      </w:pPr>
      <w:bookmarkStart w:id="37" w:name="_Toc46323207"/>
      <w:r>
        <w:rPr>
          <w:rFonts w:ascii="宋体" w:eastAsia="宋体" w:hAnsi="宋体" w:cs="宋体" w:hint="eastAsia"/>
          <w:highlight w:val="white"/>
        </w:rPr>
        <w:t>二、招标文件</w:t>
      </w:r>
      <w:bookmarkEnd w:id="37"/>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7、招标文件构成</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第一部分：投标邀请函；</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 xml:space="preserve">第二部分：投标人须知； </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第三部分：资格审查及评分办法；</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第四部分：采购需求；</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第五部分：合同格式及条款；</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第六部分：投标文件格式。</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8、招标文件的澄清</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任何要求对招标文件澄清的投标人，均应在招标文件提供截止时间之前提出，采购代理机构对规定时间内收到的澄清要求予以答复，答复不包括问题的来源。</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9、招标文件的修改</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9.1</w:t>
      </w:r>
      <w:r>
        <w:rPr>
          <w:rFonts w:ascii="宋体" w:hAnsi="宋体" w:cs="宋体" w:hint="eastAsia"/>
          <w:kern w:val="0"/>
          <w:sz w:val="24"/>
          <w:highlight w:val="white"/>
        </w:rPr>
        <w:t>采购人或者采购代理机构可以以更正公告或补充文件的形式，对已发出的招标文件进行必要的澄清或者修改。澄清或者修改的内容可能影响投标文件编制的，采购人或者采购代理机构应当在投标截止时间前3日前发出；不足3日的，采购人或者采购代理机构应当顺延提交投标文件的截止时间</w:t>
      </w:r>
      <w:r>
        <w:rPr>
          <w:rFonts w:ascii="宋体" w:hAnsi="宋体" w:cs="宋体" w:hint="eastAsia"/>
          <w:sz w:val="24"/>
          <w:highlight w:val="white"/>
        </w:rPr>
        <w:t>。</w:t>
      </w:r>
    </w:p>
    <w:p w:rsidR="00BE6662" w:rsidRDefault="003A44FE">
      <w:pPr>
        <w:spacing w:line="500" w:lineRule="exact"/>
        <w:ind w:firstLineChars="200" w:firstLine="480"/>
        <w:rPr>
          <w:rFonts w:ascii="宋体" w:hAnsi="宋体" w:cs="宋体"/>
          <w:kern w:val="0"/>
          <w:sz w:val="24"/>
        </w:rPr>
      </w:pPr>
      <w:r>
        <w:rPr>
          <w:rFonts w:ascii="宋体" w:hAnsi="宋体" w:cs="宋体" w:hint="eastAsia"/>
          <w:kern w:val="0"/>
          <w:sz w:val="24"/>
          <w:highlight w:val="white"/>
        </w:rPr>
        <w:t xml:space="preserve">9.2招标文件的修改将以通过电子交易平台通知所有已获取招标文件的投标人，并对投标人具有约束力。投标人收到修改文件后，应于1个工作日内予以确认，逾期未确认的，视同已收。 </w:t>
      </w:r>
    </w:p>
    <w:p w:rsidR="00BE6662" w:rsidRDefault="003A44FE">
      <w:pPr>
        <w:spacing w:line="500" w:lineRule="exact"/>
        <w:ind w:firstLineChars="200" w:firstLine="480"/>
        <w:rPr>
          <w:rFonts w:ascii="宋体" w:hAnsi="宋体" w:cs="宋体"/>
          <w:kern w:val="0"/>
          <w:sz w:val="24"/>
        </w:rPr>
      </w:pPr>
      <w:r>
        <w:rPr>
          <w:rFonts w:ascii="宋体" w:hAnsi="宋体" w:cs="宋体" w:hint="eastAsia"/>
          <w:kern w:val="0"/>
          <w:sz w:val="24"/>
          <w:highlight w:val="white"/>
        </w:rPr>
        <w:t xml:space="preserve">9.3投标人应及时登录电子交易平台获取澄清答疑文件（修改后招标文件），如因投标人原因未能及时下载澄清和修改，由此造成的相关责任，由投标人承担。 </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 xml:space="preserve">9.4采购代理机构发出的所有补充、修改和变更文件均作为招标文件的组成部分，与招标文件具有同等法律效力。 </w:t>
      </w:r>
    </w:p>
    <w:p w:rsidR="00BE6662" w:rsidRDefault="00BE6662">
      <w:pPr>
        <w:rPr>
          <w:rFonts w:ascii="宋体" w:hAnsi="宋体" w:cs="宋体"/>
          <w:highlight w:val="cyan"/>
        </w:rPr>
      </w:pPr>
      <w:bookmarkStart w:id="38" w:name="EB2154fb7cf02b4b0980c6759aa29ee4ed"/>
      <w:bookmarkEnd w:id="38"/>
    </w:p>
    <w:p w:rsidR="00BE6662" w:rsidRDefault="003A44FE">
      <w:pPr>
        <w:pStyle w:val="Normal0"/>
        <w:outlineLvl w:val="1"/>
        <w:rPr>
          <w:rFonts w:ascii="宋体" w:eastAsia="宋体" w:hAnsi="宋体" w:cs="宋体"/>
        </w:rPr>
      </w:pPr>
      <w:bookmarkStart w:id="39" w:name="_Toc46323208"/>
      <w:r>
        <w:rPr>
          <w:rFonts w:ascii="宋体" w:eastAsia="宋体" w:hAnsi="宋体" w:cs="宋体" w:hint="eastAsia"/>
          <w:highlight w:val="white"/>
        </w:rPr>
        <w:t>三、投标文件的编制</w:t>
      </w:r>
      <w:bookmarkEnd w:id="39"/>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10、投标文件的编制要求</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lastRenderedPageBreak/>
        <w:t>10.1投标人应仔细阅读“招标文件”的所有内容，按“招标文件”第六部分“投标文件格式”编制“投标文件”，如有必要，可以增加附页，作为投标文件的组成部分。投标人须保证所提供的全部资料的真实性、完整性及有效性，以使其投标对“招标文件”</w:t>
      </w:r>
      <w:proofErr w:type="gramStart"/>
      <w:r>
        <w:rPr>
          <w:rFonts w:ascii="宋体" w:hAnsi="宋体" w:cs="宋体" w:hint="eastAsia"/>
          <w:sz w:val="24"/>
          <w:highlight w:val="white"/>
        </w:rPr>
        <w:t>作出</w:t>
      </w:r>
      <w:proofErr w:type="gramEnd"/>
      <w:r>
        <w:rPr>
          <w:rFonts w:ascii="宋体" w:hAnsi="宋体" w:cs="宋体" w:hint="eastAsia"/>
          <w:sz w:val="24"/>
          <w:highlight w:val="white"/>
        </w:rPr>
        <w:t>实质性响应。否则，可能被拒绝。</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10.2投标文件应当对招标文件有关交货期、投标有效期、质量要求、技术标准和要求、招标范围等实质性内容</w:t>
      </w:r>
      <w:proofErr w:type="gramStart"/>
      <w:r>
        <w:rPr>
          <w:rFonts w:ascii="宋体" w:hAnsi="宋体" w:cs="宋体" w:hint="eastAsia"/>
          <w:sz w:val="24"/>
          <w:highlight w:val="white"/>
        </w:rPr>
        <w:t>作出</w:t>
      </w:r>
      <w:proofErr w:type="gramEnd"/>
      <w:r>
        <w:rPr>
          <w:rFonts w:ascii="宋体" w:hAnsi="宋体" w:cs="宋体" w:hint="eastAsia"/>
          <w:sz w:val="24"/>
          <w:highlight w:val="white"/>
        </w:rPr>
        <w:t>响应。</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10.3投标文件须加盖单位公章的，应按要求</w:t>
      </w:r>
      <w:r>
        <w:rPr>
          <w:rFonts w:ascii="宋体" w:hAnsi="宋体" w:cs="宋体" w:hint="eastAsia"/>
          <w:sz w:val="24"/>
        </w:rPr>
        <w:t>加盖供应商公章</w:t>
      </w:r>
      <w:r>
        <w:rPr>
          <w:rFonts w:ascii="宋体" w:hAnsi="宋体" w:cs="宋体" w:hint="eastAsia"/>
          <w:sz w:val="24"/>
          <w:highlight w:val="white"/>
        </w:rPr>
        <w:t xml:space="preserve">。 </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11、投标文件构成</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11.1资格证明文件；</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11.1.1投标人法人营业执照副本(或事业单位法人证书）；</w:t>
      </w:r>
    </w:p>
    <w:p w:rsidR="00BE6662" w:rsidRDefault="003A44FE">
      <w:pPr>
        <w:spacing w:line="500" w:lineRule="exact"/>
        <w:ind w:firstLineChars="200" w:firstLine="480"/>
        <w:rPr>
          <w:rFonts w:ascii="宋体" w:hAnsi="宋体" w:cs="宋体"/>
          <w:sz w:val="24"/>
          <w:highlight w:val="green"/>
        </w:rPr>
      </w:pPr>
      <w:bookmarkStart w:id="40" w:name="EB5e4b236d45274ac7b8334327e01a5925"/>
      <w:r>
        <w:rPr>
          <w:rFonts w:ascii="宋体" w:hAnsi="宋体" w:cs="宋体" w:hint="eastAsia"/>
          <w:color w:val="000000"/>
          <w:sz w:val="24"/>
          <w:highlight w:val="white"/>
        </w:rPr>
        <w:t>11.1.2投标人财务状况报告（指经审计的财务报告或银行出具的资信证明）；</w:t>
      </w:r>
    </w:p>
    <w:p w:rsidR="00BE6662" w:rsidRDefault="003A44FE">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11.1.3投标人依法缴纳税收和社会保障资金的相关凭据；</w:t>
      </w:r>
    </w:p>
    <w:p w:rsidR="00BE6662" w:rsidRDefault="003A44FE">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11.1.4具备履行合同所必需的设备和专业技术能力的声明；</w:t>
      </w:r>
    </w:p>
    <w:p w:rsidR="00BE6662" w:rsidRDefault="003A44FE">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11.1.5没有重大违法记录的书面声明</w:t>
      </w:r>
      <w:bookmarkEnd w:id="40"/>
      <w:r>
        <w:rPr>
          <w:rFonts w:ascii="宋体" w:hAnsi="宋体" w:cs="宋体" w:hint="eastAsia"/>
          <w:color w:val="000000"/>
          <w:sz w:val="24"/>
          <w:highlight w:val="white"/>
        </w:rPr>
        <w:t>；</w:t>
      </w:r>
    </w:p>
    <w:p w:rsidR="00BE6662" w:rsidRDefault="003A44FE">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11.1.6投标人认为与本项目相关的其他资格证明资料。</w:t>
      </w:r>
    </w:p>
    <w:p w:rsidR="00BE6662" w:rsidRDefault="003A44FE">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11.2法定代表人或其授权代理人签署的投标函；</w:t>
      </w:r>
    </w:p>
    <w:p w:rsidR="00BE6662" w:rsidRDefault="003A44FE">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11.3法人代表证明或法定代表人授权委托书；</w:t>
      </w:r>
    </w:p>
    <w:p w:rsidR="00BE6662" w:rsidRDefault="003A44FE">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11.4报价文件</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11.4.1开标一览表；</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11.4.2明细报价表。</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11.5技术文件</w:t>
      </w:r>
    </w:p>
    <w:p w:rsidR="00AB2DDE" w:rsidRDefault="003A44FE">
      <w:pPr>
        <w:spacing w:line="500" w:lineRule="exact"/>
        <w:ind w:firstLineChars="200" w:firstLine="480"/>
        <w:rPr>
          <w:rFonts w:ascii="宋体" w:hAnsi="宋体" w:cs="宋体"/>
          <w:sz w:val="24"/>
        </w:rPr>
      </w:pPr>
      <w:bookmarkStart w:id="41" w:name="EB7f6b24a996964930b08d6b290b36e3fd"/>
      <w:r>
        <w:rPr>
          <w:rFonts w:ascii="宋体" w:hAnsi="宋体" w:cs="宋体" w:hint="eastAsia"/>
          <w:sz w:val="24"/>
          <w:highlight w:val="white"/>
        </w:rPr>
        <w:t>11.5.1</w:t>
      </w:r>
      <w:r w:rsidR="00AB2DDE" w:rsidRPr="00AB2DDE">
        <w:rPr>
          <w:rFonts w:ascii="宋体" w:hAnsi="宋体" w:cs="宋体" w:hint="eastAsia"/>
          <w:sz w:val="24"/>
        </w:rPr>
        <w:t>物业管理实施方案（根据评分细则准备，格式自拟）；</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11.5.2</w:t>
      </w:r>
      <w:r w:rsidR="00AB2DDE" w:rsidRPr="00AB2DDE">
        <w:rPr>
          <w:rFonts w:ascii="宋体" w:hAnsi="宋体" w:cs="宋体" w:hint="eastAsia"/>
          <w:sz w:val="24"/>
        </w:rPr>
        <w:t>拟配置的工具、设备及其他物耗明细表（格式自拟）；</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11.5.3</w:t>
      </w:r>
      <w:r w:rsidR="00AB2DDE" w:rsidRPr="00AB2DDE">
        <w:rPr>
          <w:rFonts w:ascii="宋体" w:hAnsi="宋体" w:cs="宋体" w:hint="eastAsia"/>
          <w:sz w:val="24"/>
        </w:rPr>
        <w:t>项目组人员配备表；</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11.5.4</w:t>
      </w:r>
      <w:r w:rsidR="00AB2DDE" w:rsidRPr="00AB2DDE">
        <w:rPr>
          <w:rFonts w:ascii="宋体" w:hAnsi="宋体" w:cs="宋体" w:hint="eastAsia"/>
          <w:sz w:val="24"/>
        </w:rPr>
        <w:t>服务方案、设施设备日常维护、相关服务（格式自拟）；</w:t>
      </w:r>
    </w:p>
    <w:bookmarkEnd w:id="41"/>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11.6商务文件</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11.6.1</w:t>
      </w:r>
      <w:r w:rsidR="00AB2DDE">
        <w:rPr>
          <w:rFonts w:ascii="宋体" w:hAnsi="宋体" w:cs="宋体" w:hint="eastAsia"/>
          <w:sz w:val="24"/>
          <w:highlight w:val="white"/>
        </w:rPr>
        <w:t>投标人承担的类似项目业绩一览表</w:t>
      </w:r>
      <w:r>
        <w:rPr>
          <w:rFonts w:ascii="宋体" w:hAnsi="宋体" w:cs="宋体" w:hint="eastAsia"/>
          <w:sz w:val="24"/>
          <w:highlight w:val="white"/>
        </w:rPr>
        <w:t>；</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lastRenderedPageBreak/>
        <w:t>11.6.2其他商务文件。</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11.7投标人认为有必要提供的其它材料。</w:t>
      </w:r>
    </w:p>
    <w:p w:rsidR="00BE6662" w:rsidRDefault="003A44FE">
      <w:pPr>
        <w:spacing w:line="500" w:lineRule="exact"/>
        <w:ind w:firstLineChars="200" w:firstLine="482"/>
        <w:rPr>
          <w:rFonts w:ascii="宋体" w:hAnsi="宋体" w:cs="宋体"/>
          <w:b/>
          <w:sz w:val="24"/>
          <w:highlight w:val="green"/>
        </w:rPr>
      </w:pPr>
      <w:bookmarkStart w:id="42" w:name="EBc50e2bb832bb43068403b10c1cce6141"/>
      <w:r>
        <w:rPr>
          <w:rFonts w:ascii="宋体" w:hAnsi="宋体" w:cs="宋体" w:hint="eastAsia"/>
          <w:b/>
          <w:color w:val="000000"/>
          <w:sz w:val="24"/>
          <w:highlight w:val="white"/>
        </w:rPr>
        <w:t>注：（1）投标文件构成资料为非中文时应提供中文译版；（2）</w:t>
      </w:r>
      <w:r>
        <w:rPr>
          <w:rFonts w:ascii="宋体" w:hAnsi="宋体" w:cs="宋体" w:hint="eastAsia"/>
          <w:b/>
          <w:color w:val="000000"/>
          <w:sz w:val="24"/>
        </w:rPr>
        <w:t>供应商需将</w:t>
      </w:r>
      <w:r w:rsidR="00F318B3">
        <w:rPr>
          <w:rFonts w:ascii="宋体" w:hAnsi="宋体" w:cs="宋体" w:hint="eastAsia"/>
          <w:b/>
          <w:color w:val="000000"/>
          <w:sz w:val="24"/>
        </w:rPr>
        <w:t>投标</w:t>
      </w:r>
      <w:r>
        <w:rPr>
          <w:rFonts w:ascii="宋体" w:hAnsi="宋体" w:cs="宋体" w:hint="eastAsia"/>
          <w:b/>
          <w:color w:val="000000"/>
          <w:sz w:val="24"/>
        </w:rPr>
        <w:t>文件按上述顺序装订成册。</w:t>
      </w:r>
      <w:bookmarkEnd w:id="42"/>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12、投标文件的</w:t>
      </w:r>
      <w:r>
        <w:rPr>
          <w:rFonts w:ascii="宋体" w:hAnsi="宋体" w:cs="宋体" w:hint="eastAsia"/>
          <w:b/>
          <w:sz w:val="24"/>
        </w:rPr>
        <w:t>密封和装订</w:t>
      </w:r>
    </w:p>
    <w:p w:rsidR="00BE6662" w:rsidRDefault="003A44FE">
      <w:pPr>
        <w:topLinePunct/>
        <w:spacing w:line="500" w:lineRule="exact"/>
        <w:ind w:firstLineChars="200" w:firstLine="480"/>
        <w:rPr>
          <w:rFonts w:ascii="宋体" w:hAnsi="宋体" w:cs="宋体"/>
          <w:sz w:val="24"/>
        </w:rPr>
      </w:pPr>
      <w:r>
        <w:rPr>
          <w:rFonts w:ascii="宋体" w:hAnsi="宋体" w:cs="宋体" w:hint="eastAsia"/>
          <w:sz w:val="24"/>
        </w:rPr>
        <w:t>12.1除特别说明外，全套投标文件的书面部分均使用A4规格纸张无线胶装方式装订，不得采用活页夹等可随时拆换的方式装订。</w:t>
      </w:r>
    </w:p>
    <w:p w:rsidR="00BE6662" w:rsidRDefault="003A44FE">
      <w:pPr>
        <w:topLinePunct/>
        <w:spacing w:line="500" w:lineRule="exact"/>
        <w:ind w:firstLineChars="200" w:firstLine="480"/>
        <w:rPr>
          <w:rFonts w:ascii="宋体" w:hAnsi="宋体" w:cs="宋体"/>
          <w:sz w:val="24"/>
        </w:rPr>
      </w:pPr>
      <w:r>
        <w:rPr>
          <w:rFonts w:ascii="宋体" w:hAnsi="宋体" w:cs="宋体" w:hint="eastAsia"/>
          <w:sz w:val="24"/>
        </w:rPr>
        <w:t>12.2投标人应将投标文件正本和副本分别密封包装。密封件外层正面应注明投标人名称、投标项目名称，因标注不清而产生的一切后果由供应商自负</w:t>
      </w:r>
      <w:r>
        <w:rPr>
          <w:rFonts w:ascii="宋体" w:hAnsi="宋体" w:cs="宋体" w:hint="eastAsia"/>
          <w:sz w:val="24"/>
          <w:highlight w:val="white"/>
        </w:rPr>
        <w:t>。</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12.3</w:t>
      </w:r>
      <w:r>
        <w:rPr>
          <w:rFonts w:ascii="宋体" w:hAnsi="宋体" w:cs="宋体" w:hint="eastAsia"/>
          <w:sz w:val="24"/>
        </w:rPr>
        <w:t>投标人</w:t>
      </w:r>
      <w:r>
        <w:rPr>
          <w:rFonts w:ascii="宋体" w:hAnsi="宋体" w:cs="宋体" w:hint="eastAsia"/>
          <w:sz w:val="24"/>
          <w:highlight w:val="white"/>
        </w:rPr>
        <w:t>应严格按照投标须知的要求准备投标文件，每份</w:t>
      </w:r>
      <w:r>
        <w:rPr>
          <w:rFonts w:ascii="宋体" w:hAnsi="宋体" w:cs="宋体" w:hint="eastAsia"/>
          <w:sz w:val="24"/>
        </w:rPr>
        <w:t>投标</w:t>
      </w:r>
      <w:r>
        <w:rPr>
          <w:rFonts w:ascii="宋体" w:hAnsi="宋体" w:cs="宋体" w:hint="eastAsia"/>
          <w:sz w:val="24"/>
          <w:highlight w:val="white"/>
        </w:rPr>
        <w:t>文件封面显著处必须清楚地标明“正本”或“副本”字样。投标文件的正本和副本均需打印，一旦正本和副本不符，以正本为准，</w:t>
      </w:r>
      <w:r>
        <w:rPr>
          <w:rFonts w:ascii="宋体" w:hAnsi="宋体" w:cs="宋体" w:hint="eastAsia"/>
          <w:sz w:val="24"/>
        </w:rPr>
        <w:t>投标</w:t>
      </w:r>
      <w:r>
        <w:rPr>
          <w:rFonts w:ascii="宋体" w:hAnsi="宋体" w:cs="宋体" w:hint="eastAsia"/>
          <w:sz w:val="24"/>
          <w:highlight w:val="white"/>
        </w:rPr>
        <w:t>文件包括：正本一份，副本</w:t>
      </w:r>
      <w:r w:rsidR="00B61387">
        <w:rPr>
          <w:rFonts w:ascii="宋体" w:hAnsi="宋体" w:cs="宋体" w:hint="eastAsia"/>
          <w:sz w:val="24"/>
          <w:highlight w:val="white"/>
        </w:rPr>
        <w:t>四</w:t>
      </w:r>
      <w:r>
        <w:rPr>
          <w:rFonts w:ascii="宋体" w:hAnsi="宋体" w:cs="宋体" w:hint="eastAsia"/>
          <w:sz w:val="24"/>
          <w:highlight w:val="white"/>
        </w:rPr>
        <w:t>份。</w:t>
      </w:r>
    </w:p>
    <w:p w:rsidR="00BE6662" w:rsidRDefault="003A44FE">
      <w:pPr>
        <w:topLinePunct/>
        <w:spacing w:line="500" w:lineRule="exact"/>
        <w:ind w:firstLineChars="200" w:firstLine="480"/>
        <w:rPr>
          <w:rFonts w:ascii="宋体" w:hAnsi="宋体" w:cs="宋体"/>
          <w:sz w:val="24"/>
        </w:rPr>
      </w:pPr>
      <w:r>
        <w:rPr>
          <w:rFonts w:ascii="宋体" w:hAnsi="宋体" w:cs="宋体" w:hint="eastAsia"/>
          <w:sz w:val="24"/>
          <w:highlight w:val="white"/>
        </w:rPr>
        <w:t>12.4除</w:t>
      </w:r>
      <w:r>
        <w:rPr>
          <w:rFonts w:ascii="宋体" w:hAnsi="宋体" w:cs="宋体" w:hint="eastAsia"/>
          <w:sz w:val="24"/>
        </w:rPr>
        <w:t>投标</w:t>
      </w:r>
      <w:r>
        <w:rPr>
          <w:rFonts w:ascii="宋体" w:hAnsi="宋体" w:cs="宋体" w:hint="eastAsia"/>
          <w:sz w:val="24"/>
          <w:highlight w:val="white"/>
        </w:rPr>
        <w:t>人对错处做必要修改外，</w:t>
      </w:r>
      <w:r>
        <w:rPr>
          <w:rFonts w:ascii="宋体" w:hAnsi="宋体" w:cs="宋体" w:hint="eastAsia"/>
          <w:sz w:val="24"/>
        </w:rPr>
        <w:t>投标</w:t>
      </w:r>
      <w:r>
        <w:rPr>
          <w:rFonts w:ascii="宋体" w:hAnsi="宋体" w:cs="宋体" w:hint="eastAsia"/>
          <w:sz w:val="24"/>
          <w:highlight w:val="white"/>
        </w:rPr>
        <w:t>文件不得行间插字、涂改或增删，必要的修改处必须有供应商法人代表或其授权代表人签字并盖公章。</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13、投标报价</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13.1报价为一次报价，于开标会议当场宣读。</w:t>
      </w:r>
    </w:p>
    <w:p w:rsidR="00BE6662" w:rsidRDefault="003A44FE">
      <w:pPr>
        <w:spacing w:line="500" w:lineRule="exact"/>
        <w:ind w:firstLineChars="200" w:firstLine="480"/>
        <w:rPr>
          <w:rFonts w:ascii="宋体" w:hAnsi="宋体" w:cs="宋体"/>
          <w:sz w:val="24"/>
          <w:shd w:val="clear" w:color="auto" w:fill="FFC000"/>
        </w:rPr>
      </w:pPr>
      <w:r>
        <w:rPr>
          <w:rFonts w:ascii="宋体" w:hAnsi="宋体" w:cs="宋体" w:hint="eastAsia"/>
          <w:sz w:val="24"/>
          <w:highlight w:val="white"/>
        </w:rPr>
        <w:t>13.2本项目不接受备选的投标方案或有选择的报价，只允许有一个报价。投标报价内容包括：</w:t>
      </w:r>
      <w:bookmarkStart w:id="43" w:name="EB54dd097a55df4796bd5f9b6bdf2ddc40"/>
      <w:r w:rsidR="00032777">
        <w:rPr>
          <w:rFonts w:ascii="宋体" w:hAnsi="宋体" w:cs="宋体" w:hint="eastAsia"/>
          <w:sz w:val="24"/>
          <w:highlight w:val="white"/>
        </w:rPr>
        <w:t>项目服务费</w:t>
      </w:r>
      <w:r>
        <w:rPr>
          <w:rFonts w:ascii="宋体" w:hAnsi="宋体" w:cs="宋体" w:hint="eastAsia"/>
          <w:color w:val="000000"/>
          <w:sz w:val="24"/>
          <w:highlight w:val="white"/>
        </w:rPr>
        <w:t>、安装调试费、人工费、</w:t>
      </w:r>
      <w:r w:rsidR="00032777">
        <w:rPr>
          <w:rFonts w:ascii="宋体" w:hAnsi="宋体" w:cs="宋体" w:hint="eastAsia"/>
          <w:color w:val="000000"/>
          <w:sz w:val="24"/>
          <w:highlight w:val="white"/>
        </w:rPr>
        <w:t>劳保</w:t>
      </w:r>
      <w:r>
        <w:rPr>
          <w:rFonts w:ascii="宋体" w:hAnsi="宋体" w:cs="宋体" w:hint="eastAsia"/>
          <w:color w:val="000000"/>
          <w:sz w:val="24"/>
          <w:highlight w:val="white"/>
        </w:rPr>
        <w:t>费、税金以及交付使用过程中涉及到的其他一切费用。</w:t>
      </w:r>
      <w:bookmarkEnd w:id="43"/>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13.3报价注意事项：</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13.3.1价格一律以人民币计算，以元为单位标准；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13.3.2投标人报价时应充分考虑所有可能影响到报价的因素，一旦评标结束最终中标，如发生漏、缺、少项，都将被认为是中标人的报价让利行为，损失自负。</w:t>
      </w:r>
    </w:p>
    <w:p w:rsidR="006D515F" w:rsidRDefault="006D515F">
      <w:pPr>
        <w:spacing w:line="500" w:lineRule="exact"/>
        <w:ind w:firstLineChars="200" w:firstLine="480"/>
        <w:rPr>
          <w:rFonts w:ascii="宋体" w:hAnsi="宋体" w:cs="宋体"/>
          <w:sz w:val="24"/>
        </w:rPr>
      </w:pPr>
      <w:r>
        <w:rPr>
          <w:rFonts w:ascii="宋体" w:hAnsi="宋体" w:cs="宋体" w:hint="eastAsia"/>
          <w:sz w:val="24"/>
        </w:rPr>
        <w:t>13.3.3</w:t>
      </w:r>
      <w:r w:rsidRPr="009649A2">
        <w:rPr>
          <w:rFonts w:ascii="宋体" w:hAnsi="宋体" w:cs="宋体" w:hint="eastAsia"/>
          <w:b/>
          <w:sz w:val="24"/>
        </w:rPr>
        <w:t>投标人要综合考虑宿迁劳动市场因素，对人工费用进行合理报价。</w:t>
      </w:r>
      <w:proofErr w:type="gramStart"/>
      <w:r w:rsidRPr="009649A2">
        <w:rPr>
          <w:rFonts w:ascii="宋体" w:hAnsi="宋体" w:cs="宋体" w:hint="eastAsia"/>
          <w:b/>
          <w:sz w:val="24"/>
        </w:rPr>
        <w:t>且人员</w:t>
      </w:r>
      <w:proofErr w:type="gramEnd"/>
      <w:r w:rsidRPr="009649A2">
        <w:rPr>
          <w:rFonts w:ascii="宋体" w:hAnsi="宋体" w:cs="宋体" w:hint="eastAsia"/>
          <w:b/>
          <w:sz w:val="24"/>
        </w:rPr>
        <w:t>工资不得低于宿迁市目前最低工资标准，即按《关于调整全市最低工资标准的通知》（</w:t>
      </w:r>
      <w:proofErr w:type="gramStart"/>
      <w:r w:rsidRPr="009649A2">
        <w:rPr>
          <w:rFonts w:ascii="宋体" w:hAnsi="宋体" w:cs="宋体" w:hint="eastAsia"/>
          <w:b/>
          <w:sz w:val="24"/>
        </w:rPr>
        <w:t>宿人社发</w:t>
      </w:r>
      <w:proofErr w:type="gramEnd"/>
      <w:r w:rsidRPr="009649A2">
        <w:rPr>
          <w:rFonts w:ascii="宋体" w:hAnsi="宋体" w:cs="宋体" w:hint="eastAsia"/>
          <w:b/>
          <w:sz w:val="24"/>
        </w:rPr>
        <w:t>【 2018 】174号）执行，否则</w:t>
      </w:r>
      <w:r w:rsidR="006A76FD" w:rsidRPr="009649A2">
        <w:rPr>
          <w:rFonts w:ascii="宋体" w:hAnsi="宋体" w:cs="宋体" w:hint="eastAsia"/>
          <w:b/>
          <w:sz w:val="24"/>
        </w:rPr>
        <w:t>视为低于成本报价，</w:t>
      </w:r>
      <w:r w:rsidRPr="009649A2">
        <w:rPr>
          <w:rFonts w:ascii="宋体" w:hAnsi="宋体" w:cs="宋体" w:hint="eastAsia"/>
          <w:b/>
          <w:sz w:val="24"/>
        </w:rPr>
        <w:t>按无效标处理。如</w:t>
      </w:r>
      <w:proofErr w:type="gramStart"/>
      <w:r w:rsidRPr="009649A2">
        <w:rPr>
          <w:rFonts w:ascii="宋体" w:hAnsi="宋体" w:cs="宋体" w:hint="eastAsia"/>
          <w:b/>
          <w:sz w:val="24"/>
        </w:rPr>
        <w:t>遇政策</w:t>
      </w:r>
      <w:proofErr w:type="gramEnd"/>
      <w:r w:rsidRPr="009649A2">
        <w:rPr>
          <w:rFonts w:ascii="宋体" w:hAnsi="宋体" w:cs="宋体" w:hint="eastAsia"/>
          <w:b/>
          <w:sz w:val="24"/>
        </w:rPr>
        <w:t>调整，中标人自行承担</w:t>
      </w:r>
      <w:r w:rsidR="00583AA0">
        <w:rPr>
          <w:rFonts w:ascii="宋体" w:hAnsi="宋体" w:cs="宋体" w:hint="eastAsia"/>
          <w:b/>
          <w:sz w:val="24"/>
        </w:rPr>
        <w:t>相关风险</w:t>
      </w:r>
      <w:r w:rsidRPr="009649A2">
        <w:rPr>
          <w:rFonts w:ascii="宋体" w:hAnsi="宋体" w:cs="宋体" w:hint="eastAsia"/>
          <w:b/>
          <w:sz w:val="24"/>
        </w:rPr>
        <w:t xml:space="preserve"> 。</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lastRenderedPageBreak/>
        <w:t>14、投标保证金</w:t>
      </w:r>
    </w:p>
    <w:p w:rsidR="00032777" w:rsidRDefault="00032777" w:rsidP="00032777">
      <w:pPr>
        <w:spacing w:line="500" w:lineRule="exact"/>
        <w:ind w:firstLineChars="200" w:firstLine="480"/>
        <w:rPr>
          <w:rFonts w:ascii="宋体" w:hAnsi="宋体" w:cs="宋体"/>
          <w:sz w:val="24"/>
          <w:highlight w:val="white"/>
        </w:rPr>
      </w:pPr>
      <w:r>
        <w:rPr>
          <w:rFonts w:ascii="宋体" w:hAnsi="宋体" w:cs="宋体" w:hint="eastAsia"/>
          <w:sz w:val="24"/>
          <w:highlight w:val="white"/>
        </w:rPr>
        <w:t>本项目不收取投标保证金。</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15、投标有效期</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 xml:space="preserve">15.1在投标人须知前附表规定的投标有效期内，投标人不得要求撤销或者修改其投标文件。 </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15.2在特殊情况下，采购人于原投标有效期满之前，可向投标人提出延长投标有效期的要求，这种要求与答复均应采用书面形式（如信件、传真或电报等），投标人可拒绝采购人的这一要求而放弃投标，同意延长的投标人既不能要求也不允许修改其投标文件。招标文件有关投标保证金的没收和退还的规定在延长期内继续有效。</w:t>
      </w:r>
    </w:p>
    <w:p w:rsidR="00BE6662" w:rsidRDefault="00BE6662">
      <w:pPr>
        <w:rPr>
          <w:rFonts w:ascii="宋体" w:hAnsi="宋体" w:cs="宋体"/>
          <w:highlight w:val="cyan"/>
        </w:rPr>
      </w:pPr>
    </w:p>
    <w:p w:rsidR="00BE6662" w:rsidRDefault="003A44FE">
      <w:pPr>
        <w:pStyle w:val="Normal0"/>
        <w:outlineLvl w:val="1"/>
        <w:rPr>
          <w:rFonts w:ascii="宋体" w:eastAsia="宋体" w:hAnsi="宋体" w:cs="宋体"/>
        </w:rPr>
      </w:pPr>
      <w:bookmarkStart w:id="44" w:name="_Toc46323209"/>
      <w:r>
        <w:rPr>
          <w:rFonts w:ascii="宋体" w:eastAsia="宋体" w:hAnsi="宋体" w:cs="宋体" w:hint="eastAsia"/>
          <w:highlight w:val="white"/>
        </w:rPr>
        <w:t>四、投标文件的提交</w:t>
      </w:r>
      <w:bookmarkEnd w:id="44"/>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16、投标文件的提交</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 xml:space="preserve">16.1投标人应在招标文件规定的投标截止时间前提交投标文件。投标文件提交截止时间后，投标人对投标报价或其他实质性内容修正的函件和增加的任何优惠条件，一律拒绝接收。 </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16.2除招标文件另有规定外，投标人所提交的投标文件不予退还。</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16.3投标文件的修改和撤回：在投标截止时间前，投标人可以撤回或重新提交投标文件，投标文件以</w:t>
      </w:r>
      <w:r>
        <w:rPr>
          <w:rFonts w:ascii="宋体" w:hAnsi="宋体" w:cs="宋体" w:hint="eastAsia"/>
          <w:sz w:val="24"/>
        </w:rPr>
        <w:t>最终提交</w:t>
      </w:r>
      <w:r>
        <w:rPr>
          <w:rFonts w:ascii="宋体" w:hAnsi="宋体" w:cs="宋体" w:hint="eastAsia"/>
          <w:sz w:val="24"/>
          <w:highlight w:val="white"/>
        </w:rPr>
        <w:t>的为准。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16.4采购代理机构可以通过修改招标文件酌情延长投标文件接收截止日期，在此情况下，投标人的所有权利和义务以及投标人受制约的截止日期均应以延长后新的截止日期为准。</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17、投标文件被拒绝接收的情形</w:t>
      </w:r>
    </w:p>
    <w:p w:rsidR="00BE6662" w:rsidRDefault="003A44FE">
      <w:pPr>
        <w:spacing w:line="500" w:lineRule="exact"/>
        <w:ind w:rightChars="50" w:right="105" w:firstLineChars="200" w:firstLine="480"/>
        <w:rPr>
          <w:rFonts w:ascii="宋体" w:hAnsi="宋体" w:cs="宋体"/>
          <w:sz w:val="24"/>
          <w:highlight w:val="white"/>
        </w:rPr>
      </w:pPr>
      <w:r>
        <w:rPr>
          <w:rFonts w:ascii="宋体" w:hAnsi="宋体" w:cs="宋体" w:hint="eastAsia"/>
          <w:sz w:val="24"/>
          <w:highlight w:val="white"/>
        </w:rPr>
        <w:t>17.1在招标文件规定的投标截止时间后上传的投标文件。</w:t>
      </w:r>
    </w:p>
    <w:p w:rsidR="00BE6662" w:rsidRDefault="003A44FE">
      <w:pPr>
        <w:spacing w:line="500" w:lineRule="exact"/>
        <w:ind w:rightChars="50" w:right="105" w:firstLineChars="200" w:firstLine="480"/>
        <w:rPr>
          <w:rFonts w:ascii="宋体" w:hAnsi="宋体" w:cs="宋体"/>
          <w:color w:val="000080"/>
          <w:sz w:val="20"/>
          <w:highlight w:val="white"/>
        </w:rPr>
      </w:pPr>
      <w:r>
        <w:rPr>
          <w:rFonts w:ascii="宋体" w:hAnsi="宋体" w:cs="宋体" w:hint="eastAsia"/>
          <w:sz w:val="24"/>
          <w:highlight w:val="white"/>
        </w:rPr>
        <w:t>17.2未按</w:t>
      </w:r>
      <w:r>
        <w:rPr>
          <w:rFonts w:ascii="宋体" w:hAnsi="宋体" w:cs="宋体" w:hint="eastAsia"/>
          <w:sz w:val="24"/>
        </w:rPr>
        <w:t>招标</w:t>
      </w:r>
      <w:r>
        <w:rPr>
          <w:rFonts w:ascii="宋体" w:hAnsi="宋体" w:cs="宋体" w:hint="eastAsia"/>
          <w:sz w:val="24"/>
          <w:highlight w:val="white"/>
        </w:rPr>
        <w:t>文件要求密封的投标文件。</w:t>
      </w:r>
      <w:bookmarkStart w:id="45" w:name="EB2abce7e2c6f440e8b25c6bbba111ee54"/>
      <w:bookmarkEnd w:id="45"/>
    </w:p>
    <w:p w:rsidR="00BE6662" w:rsidRDefault="00BE6662">
      <w:pPr>
        <w:spacing w:line="500" w:lineRule="exact"/>
        <w:ind w:rightChars="50" w:right="105"/>
        <w:rPr>
          <w:rFonts w:ascii="宋体" w:hAnsi="宋体" w:cs="宋体"/>
          <w:highlight w:val="yellow"/>
        </w:rPr>
      </w:pPr>
    </w:p>
    <w:p w:rsidR="00BE6662" w:rsidRDefault="003A44FE">
      <w:pPr>
        <w:pStyle w:val="Normal0"/>
        <w:outlineLvl w:val="1"/>
        <w:rPr>
          <w:rFonts w:ascii="宋体" w:eastAsia="宋体" w:hAnsi="宋体" w:cs="宋体"/>
        </w:rPr>
      </w:pPr>
      <w:bookmarkStart w:id="46" w:name="_Toc46323210"/>
      <w:r>
        <w:rPr>
          <w:rFonts w:ascii="宋体" w:eastAsia="宋体" w:hAnsi="宋体" w:cs="宋体" w:hint="eastAsia"/>
          <w:highlight w:val="white"/>
        </w:rPr>
        <w:t>五、无效标、废标、串通投标认定条款</w:t>
      </w:r>
      <w:bookmarkEnd w:id="46"/>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18、无效投标条款</w:t>
      </w:r>
      <w:bookmarkStart w:id="47" w:name="EB94942e5430df4fb8a077f3cf7667f212"/>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lastRenderedPageBreak/>
        <w:t>18.1投标人不符合招标文件规定资格要求的或未按规定提交资质证件的；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18.2投标人在规定的时间未按要求提交投标保证金的；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18.3投标文件签署、盖章不符合招标文件要求的；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18.4未按招标文件要求提供投标文件的；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18.5报价超过招标文件中规定的预算金额或者最高限价的；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18.6投标文件出现重大偏离，未对招标文件进行实质性响应的；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18.7投标文件含有采购人不能接受的附加条件的；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18.8投标人有本招标文件规定的恶意串通投标情形的；</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18.9其它评标委员会认为有必要取消的投标；</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18.10法律、法规规定的其它情况。</w:t>
      </w:r>
      <w:bookmarkEnd w:id="47"/>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19、</w:t>
      </w:r>
      <w:proofErr w:type="gramStart"/>
      <w:r>
        <w:rPr>
          <w:rFonts w:ascii="宋体" w:hAnsi="宋体" w:cs="宋体" w:hint="eastAsia"/>
          <w:b/>
          <w:sz w:val="24"/>
          <w:highlight w:val="white"/>
        </w:rPr>
        <w:t>废标条款</w:t>
      </w:r>
      <w:proofErr w:type="gramEnd"/>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19.1符合专业条件的供应商或者对招标文件作实质响应的供应商不足三家的（20条规定情形除外）；</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19.2出现影响采购公正的违法、违规行为的；</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19.3投标人的报价均超过了采购预算，且采购人不能支付的；</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19.4因重大变故，采购任务取消的。</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20、供应商不足三家情形处理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投标截止后投标人不足3家或者通过资格审查或符合性审查的投标人不足3家的，除采购任务取消情形外，按财政部令第87号第四十三条条款进行处理。</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21、取消中标候选人资格条款</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21.1提供虚假材料谋取中标的；</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21.2采取不正当手段诋毁、排挤其他投标人的；</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21.3与采购人、其他投标人或者采购代理机构恶意串通的；</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21.4向采购人、采购代理机构行贿或者提供其他不正当利益的；</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21.5未在规定时间内与采购人签订采购合同的；</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21.6法律、法规规定的其它情况。</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22、恶意串通投标的情形</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lastRenderedPageBreak/>
        <w:t>22.1供应商直接或间接从采购人或采购代理机构处获得其他供应商的投标情况，并修改其投标文件；</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22.2评审活动开始</w:t>
      </w:r>
      <w:proofErr w:type="gramStart"/>
      <w:r>
        <w:rPr>
          <w:rFonts w:ascii="宋体" w:hAnsi="宋体" w:cs="宋体" w:hint="eastAsia"/>
          <w:sz w:val="24"/>
          <w:highlight w:val="white"/>
        </w:rPr>
        <w:t>前供应</w:t>
      </w:r>
      <w:proofErr w:type="gramEnd"/>
      <w:r>
        <w:rPr>
          <w:rFonts w:ascii="宋体" w:hAnsi="宋体" w:cs="宋体" w:hint="eastAsia"/>
          <w:sz w:val="24"/>
          <w:highlight w:val="white"/>
        </w:rPr>
        <w:t>商直接或间接从采购人或采购代理机构处获得评标委员会组成人员情况；</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22.3供应商接受采购人或采购代理机构授意撤换、修改投标文件；</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22.4供应商之间协商投标报价、技术方案等投标文件实质性内容；</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22.5属于同一集团、协会、商会等组织成员的供应</w:t>
      </w:r>
      <w:proofErr w:type="gramStart"/>
      <w:r>
        <w:rPr>
          <w:rFonts w:ascii="宋体" w:hAnsi="宋体" w:cs="宋体" w:hint="eastAsia"/>
          <w:sz w:val="24"/>
          <w:highlight w:val="white"/>
        </w:rPr>
        <w:t>商按照</w:t>
      </w:r>
      <w:proofErr w:type="gramEnd"/>
      <w:r>
        <w:rPr>
          <w:rFonts w:ascii="宋体" w:hAnsi="宋体" w:cs="宋体" w:hint="eastAsia"/>
          <w:sz w:val="24"/>
          <w:highlight w:val="white"/>
        </w:rPr>
        <w:t>该组织要求协同投标；</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22.6供应商之间事先约定由某一特定供应商中标、成交；</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22.7供应商之间商定部分供应商放弃投标或者放弃中标、成交；</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22.8供应商与采购人或采购代理机构之间、供应商相互之间为谋求特定供应商中标成交或者排斥其他供应商的其他串通行为；</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22.9不同投标人的投标文件由同一单位或者个人编制；</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22.10不同投标人委托同一单位或者个人办理投标事宜；</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22.11不同投标人的投标文件载明的项目管理成员或者联系人员为同一人；</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22.12不同投标人的投标文件异常一致或者投标报价呈规律性差异；</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22.13不同投标人的投标文件相互混装；</w:t>
      </w:r>
    </w:p>
    <w:p w:rsidR="00BE6662" w:rsidRDefault="003A44FE">
      <w:pPr>
        <w:snapToGrid w:val="0"/>
        <w:spacing w:line="500" w:lineRule="exact"/>
        <w:ind w:firstLineChars="200" w:firstLine="480"/>
        <w:rPr>
          <w:rFonts w:ascii="宋体" w:hAnsi="宋体" w:cs="宋体"/>
          <w:sz w:val="24"/>
        </w:rPr>
      </w:pPr>
      <w:r>
        <w:rPr>
          <w:rFonts w:ascii="宋体" w:hAnsi="宋体" w:cs="宋体" w:hint="eastAsia"/>
          <w:sz w:val="24"/>
          <w:highlight w:val="white"/>
        </w:rPr>
        <w:t>22.14不同投标人的投标保证金从同一单位或者个人的账户转出。</w:t>
      </w:r>
    </w:p>
    <w:p w:rsidR="00BE6662" w:rsidRDefault="00BE6662">
      <w:pPr>
        <w:rPr>
          <w:rFonts w:ascii="宋体" w:hAnsi="宋体" w:cs="宋体"/>
          <w:highlight w:val="cyan"/>
        </w:rPr>
      </w:pPr>
    </w:p>
    <w:p w:rsidR="00BE6662" w:rsidRDefault="003A44FE">
      <w:pPr>
        <w:pStyle w:val="Normal0"/>
        <w:outlineLvl w:val="1"/>
        <w:rPr>
          <w:rFonts w:ascii="宋体" w:eastAsia="宋体" w:hAnsi="宋体" w:cs="宋体"/>
        </w:rPr>
      </w:pPr>
      <w:bookmarkStart w:id="48" w:name="_Toc46323211"/>
      <w:r>
        <w:rPr>
          <w:rFonts w:ascii="宋体" w:eastAsia="宋体" w:hAnsi="宋体" w:cs="宋体" w:hint="eastAsia"/>
          <w:highlight w:val="white"/>
        </w:rPr>
        <w:t>六、开标、资格审查、评标程序</w:t>
      </w:r>
      <w:bookmarkEnd w:id="48"/>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23、开标会议</w:t>
      </w:r>
    </w:p>
    <w:p w:rsidR="0071574B" w:rsidRPr="002373F9" w:rsidRDefault="003A44FE" w:rsidP="0071574B">
      <w:pPr>
        <w:spacing w:line="500" w:lineRule="exact"/>
        <w:ind w:firstLineChars="200" w:firstLine="480"/>
        <w:rPr>
          <w:rFonts w:ascii="宋体" w:hAnsi="宋体" w:cs="宋体"/>
          <w:sz w:val="24"/>
          <w:highlight w:val="white"/>
        </w:rPr>
      </w:pPr>
      <w:r>
        <w:rPr>
          <w:rFonts w:ascii="宋体" w:hAnsi="宋体" w:cs="宋体" w:hint="eastAsia"/>
          <w:sz w:val="24"/>
          <w:highlight w:val="white"/>
        </w:rPr>
        <w:t>23.1代理机构项目负责人按招标文件规定的时间、地点组织公开开标。采购单位代表及有关工作人员参加，政府采购监管部门代表视情况参与监管。</w:t>
      </w:r>
      <w:r w:rsidR="0071574B" w:rsidRPr="002373F9">
        <w:rPr>
          <w:rFonts w:ascii="宋体" w:hAnsi="宋体" w:cs="宋体" w:hint="eastAsia"/>
          <w:sz w:val="24"/>
          <w:highlight w:val="white"/>
        </w:rPr>
        <w:t>投标人应按投标须知前附表的规定参加开标，未按规定参加开标的视为</w:t>
      </w:r>
      <w:r w:rsidR="0071574B">
        <w:rPr>
          <w:rFonts w:ascii="宋体" w:hAnsi="宋体" w:cs="宋体" w:hint="eastAsia"/>
          <w:sz w:val="24"/>
          <w:highlight w:val="white"/>
        </w:rPr>
        <w:t>未对招标文件进行实质性响应</w:t>
      </w:r>
      <w:r w:rsidR="0071574B" w:rsidRPr="002373F9">
        <w:rPr>
          <w:rFonts w:ascii="宋体" w:hAnsi="宋体" w:cs="宋体" w:hint="eastAsia"/>
          <w:sz w:val="24"/>
          <w:highlight w:val="white"/>
        </w:rPr>
        <w:t>。</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23.2开标会议由代理机构项目负责人主持。</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23.4开标会议上将公布投标人名称、投标报价等主要内容。</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开标过程的相关记录，由参加开标的各投标人代表和相关工作人员签字确认。</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24、开标流程</w:t>
      </w:r>
    </w:p>
    <w:p w:rsidR="00BE6662" w:rsidRDefault="003A44FE">
      <w:pPr>
        <w:spacing w:line="500" w:lineRule="exact"/>
        <w:ind w:firstLineChars="200" w:firstLine="480"/>
        <w:rPr>
          <w:rFonts w:ascii="宋体" w:hAnsi="宋体" w:cs="宋体"/>
          <w:sz w:val="24"/>
        </w:rPr>
      </w:pPr>
      <w:r>
        <w:rPr>
          <w:rFonts w:ascii="宋体" w:hAnsi="宋体" w:cs="宋体" w:hint="eastAsia"/>
          <w:sz w:val="24"/>
        </w:rPr>
        <w:t>24.1主持人按下列程序进行开标，开标按分包顺序进行。</w:t>
      </w:r>
    </w:p>
    <w:p w:rsidR="00BE6662" w:rsidRDefault="003A44FE">
      <w:pPr>
        <w:spacing w:line="500" w:lineRule="exact"/>
        <w:ind w:firstLineChars="200" w:firstLine="480"/>
        <w:rPr>
          <w:rFonts w:ascii="宋体" w:hAnsi="宋体" w:cs="宋体"/>
          <w:sz w:val="24"/>
        </w:rPr>
      </w:pPr>
      <w:r>
        <w:rPr>
          <w:rFonts w:ascii="宋体" w:hAnsi="宋体" w:cs="宋体" w:hint="eastAsia"/>
          <w:sz w:val="24"/>
        </w:rPr>
        <w:lastRenderedPageBreak/>
        <w:t>24.1.1宣读开标会议纪律；</w:t>
      </w:r>
    </w:p>
    <w:p w:rsidR="00BE6662" w:rsidRDefault="003A44FE">
      <w:pPr>
        <w:spacing w:line="500" w:lineRule="exact"/>
        <w:ind w:firstLineChars="200" w:firstLine="480"/>
        <w:rPr>
          <w:rFonts w:ascii="宋体" w:hAnsi="宋体" w:cs="宋体"/>
          <w:sz w:val="24"/>
        </w:rPr>
      </w:pPr>
      <w:r>
        <w:rPr>
          <w:rFonts w:ascii="宋体" w:hAnsi="宋体" w:cs="宋体" w:hint="eastAsia"/>
          <w:sz w:val="24"/>
        </w:rPr>
        <w:t>24.1.2公布在投标截止时间前递交投标文件和投标保证金的投标人名称，并做好记录；；</w:t>
      </w:r>
    </w:p>
    <w:p w:rsidR="00BE6662" w:rsidRDefault="003A44FE">
      <w:pPr>
        <w:spacing w:line="500" w:lineRule="exact"/>
        <w:ind w:firstLineChars="200" w:firstLine="480"/>
        <w:rPr>
          <w:rFonts w:ascii="宋体" w:hAnsi="宋体" w:cs="宋体"/>
          <w:sz w:val="24"/>
        </w:rPr>
      </w:pPr>
      <w:r>
        <w:rPr>
          <w:rFonts w:ascii="宋体" w:hAnsi="宋体" w:cs="宋体" w:hint="eastAsia"/>
          <w:sz w:val="24"/>
        </w:rPr>
        <w:t>24.1.3审查并宣布投标人法人代表或授权委托人到场情况，并做好记录；</w:t>
      </w:r>
    </w:p>
    <w:p w:rsidR="00BE6662" w:rsidRDefault="003A44FE">
      <w:pPr>
        <w:spacing w:line="500" w:lineRule="exact"/>
        <w:ind w:firstLineChars="200" w:firstLine="480"/>
        <w:rPr>
          <w:rFonts w:ascii="宋体" w:hAnsi="宋体" w:cs="宋体"/>
          <w:sz w:val="24"/>
        </w:rPr>
      </w:pPr>
      <w:r>
        <w:rPr>
          <w:rFonts w:ascii="宋体" w:hAnsi="宋体" w:cs="宋体" w:hint="eastAsia"/>
          <w:sz w:val="24"/>
        </w:rPr>
        <w:t>24.1.4按照投标人须知前附表规定检查投标文件的密封情况，拒绝接收不符合密封规定的投标文件；</w:t>
      </w:r>
    </w:p>
    <w:p w:rsidR="00BE6662" w:rsidRDefault="003A44FE">
      <w:pPr>
        <w:spacing w:line="500" w:lineRule="exact"/>
        <w:ind w:firstLineChars="200" w:firstLine="480"/>
        <w:rPr>
          <w:rFonts w:ascii="宋体" w:hAnsi="宋体" w:cs="宋体"/>
          <w:sz w:val="24"/>
        </w:rPr>
      </w:pPr>
      <w:r>
        <w:rPr>
          <w:rFonts w:ascii="宋体" w:hAnsi="宋体" w:cs="宋体" w:hint="eastAsia"/>
          <w:sz w:val="24"/>
        </w:rPr>
        <w:t xml:space="preserve">24.1.5设有招标控制价的，公布招标控制价； </w:t>
      </w:r>
    </w:p>
    <w:p w:rsidR="00BE6662" w:rsidRDefault="003A44FE">
      <w:pPr>
        <w:spacing w:line="500" w:lineRule="exact"/>
        <w:ind w:firstLineChars="200" w:firstLine="480"/>
        <w:rPr>
          <w:rFonts w:ascii="宋体" w:hAnsi="宋体" w:cs="宋体"/>
          <w:sz w:val="24"/>
        </w:rPr>
      </w:pPr>
      <w:r>
        <w:rPr>
          <w:rFonts w:ascii="宋体" w:hAnsi="宋体" w:cs="宋体" w:hint="eastAsia"/>
          <w:sz w:val="24"/>
        </w:rPr>
        <w:t>24.1.6按照宣布的开标顺序当众开标，公布投标人名称、工程名称、投标报价、质量目标、工期等相关内容，并记录在案；</w:t>
      </w:r>
    </w:p>
    <w:p w:rsidR="00BE6662" w:rsidRDefault="003A44FE">
      <w:pPr>
        <w:spacing w:line="500" w:lineRule="exact"/>
        <w:ind w:firstLineChars="200" w:firstLine="480"/>
        <w:rPr>
          <w:rFonts w:ascii="宋体" w:hAnsi="宋体" w:cs="宋体"/>
          <w:sz w:val="24"/>
        </w:rPr>
      </w:pPr>
      <w:r>
        <w:rPr>
          <w:rFonts w:ascii="宋体" w:hAnsi="宋体" w:cs="宋体" w:hint="eastAsia"/>
          <w:sz w:val="24"/>
        </w:rPr>
        <w:t>24.1.7投标人代表、招标人代表、</w:t>
      </w:r>
      <w:proofErr w:type="gramStart"/>
      <w:r>
        <w:rPr>
          <w:rFonts w:ascii="宋体" w:hAnsi="宋体" w:cs="宋体" w:hint="eastAsia"/>
          <w:sz w:val="24"/>
        </w:rPr>
        <w:t>监标人</w:t>
      </w:r>
      <w:proofErr w:type="gramEnd"/>
      <w:r>
        <w:rPr>
          <w:rFonts w:ascii="宋体" w:hAnsi="宋体" w:cs="宋体" w:hint="eastAsia"/>
          <w:sz w:val="24"/>
        </w:rPr>
        <w:t>、记录人等有关人员在开标记录上签字确认；</w:t>
      </w:r>
    </w:p>
    <w:p w:rsidR="00BE6662" w:rsidRDefault="003A44FE">
      <w:pPr>
        <w:spacing w:line="500" w:lineRule="exact"/>
        <w:ind w:firstLineChars="200" w:firstLine="480"/>
        <w:rPr>
          <w:rFonts w:ascii="宋体" w:hAnsi="宋体" w:cs="宋体"/>
          <w:sz w:val="24"/>
        </w:rPr>
      </w:pPr>
      <w:r>
        <w:rPr>
          <w:rFonts w:ascii="宋体" w:hAnsi="宋体" w:cs="宋体" w:hint="eastAsia"/>
          <w:sz w:val="24"/>
        </w:rPr>
        <w:t>24.1.8开标结束。</w:t>
      </w:r>
    </w:p>
    <w:p w:rsidR="00BE6662" w:rsidRDefault="003A44FE">
      <w:pPr>
        <w:spacing w:line="500" w:lineRule="exact"/>
        <w:ind w:firstLineChars="200" w:firstLine="482"/>
        <w:rPr>
          <w:rFonts w:ascii="宋体" w:hAnsi="宋体" w:cs="宋体"/>
          <w:b/>
          <w:sz w:val="24"/>
          <w:highlight w:val="white"/>
        </w:rPr>
      </w:pPr>
      <w:r>
        <w:rPr>
          <w:rFonts w:ascii="宋体" w:hAnsi="宋体" w:cs="宋体" w:hint="eastAsia"/>
          <w:b/>
          <w:sz w:val="24"/>
          <w:highlight w:val="white"/>
        </w:rPr>
        <w:t>25、资格审查</w:t>
      </w:r>
    </w:p>
    <w:p w:rsidR="00BE6662" w:rsidRDefault="003A44FE">
      <w:pPr>
        <w:spacing w:line="500" w:lineRule="exact"/>
        <w:ind w:firstLineChars="200" w:firstLine="480"/>
        <w:rPr>
          <w:rFonts w:ascii="宋体" w:hAnsi="宋体" w:cs="宋体"/>
          <w:sz w:val="24"/>
          <w:highlight w:val="green"/>
        </w:rPr>
      </w:pPr>
      <w:bookmarkStart w:id="49" w:name="EBa9c0a2c9e523494487594c65b2a92370"/>
      <w:r>
        <w:rPr>
          <w:rFonts w:ascii="宋体" w:hAnsi="宋体" w:cs="宋体" w:hint="eastAsia"/>
          <w:color w:val="000000"/>
          <w:sz w:val="24"/>
          <w:highlight w:val="white"/>
        </w:rPr>
        <w:t>开标结束后，采购人或采购代理机构依法根据招标文件的规定对投标人的资格证明文件等进行审查。</w:t>
      </w:r>
      <w:bookmarkEnd w:id="49"/>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26、评标委员会</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采购人应根据本项目的特点依法组建评标委员会。评标委员会负责具体评标事务，对资格审查合格的投标人进行评标，并独立履行相关职责。</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27、评标原则</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“公平、公正、客观、择优”为评标的基本原则，评标委员会将根据这一原则，公正、平等地对待各投标人。</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28、评标程序</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28.1符合性检查：审查、评价投标文件是否符合招标文件的商务、技术等实质性要求。评标委员会依据招标文件的规定，从投标文件的有效性、完整性和对招标文件的响应程度进行审查，以确定是否对招标文件的要求</w:t>
      </w:r>
      <w:proofErr w:type="gramStart"/>
      <w:r>
        <w:rPr>
          <w:rFonts w:ascii="宋体" w:hAnsi="宋体" w:cs="宋体" w:hint="eastAsia"/>
          <w:sz w:val="24"/>
          <w:highlight w:val="white"/>
        </w:rPr>
        <w:t>作出</w:t>
      </w:r>
      <w:proofErr w:type="gramEnd"/>
      <w:r>
        <w:rPr>
          <w:rFonts w:ascii="宋体" w:hAnsi="宋体" w:cs="宋体" w:hint="eastAsia"/>
          <w:sz w:val="24"/>
          <w:highlight w:val="white"/>
        </w:rPr>
        <w:t>了实质性的响应。存在重大偏离的投标文件为无效标。</w:t>
      </w:r>
      <w:bookmarkStart w:id="50" w:name="EB1499356fad43416eb16398733accabf7"/>
      <w:r>
        <w:rPr>
          <w:rFonts w:ascii="宋体" w:hAnsi="宋体" w:cs="宋体" w:hint="eastAsia"/>
          <w:color w:val="000000"/>
          <w:sz w:val="24"/>
          <w:highlight w:val="white"/>
        </w:rPr>
        <w:t>所谓重大偏离是指投标人投标文件中所述设备质量、技术规格、数量、交货期和服务等明显不能满足招标文件要求。</w:t>
      </w:r>
      <w:bookmarkEnd w:id="50"/>
      <w:r>
        <w:rPr>
          <w:rFonts w:ascii="宋体" w:hAnsi="宋体" w:cs="宋体" w:hint="eastAsia"/>
          <w:sz w:val="24"/>
          <w:highlight w:val="white"/>
        </w:rPr>
        <w:t>重大偏离的认定须经评标</w:t>
      </w:r>
      <w:r>
        <w:rPr>
          <w:rFonts w:ascii="宋体" w:hAnsi="宋体" w:cs="宋体" w:hint="eastAsia"/>
          <w:sz w:val="24"/>
          <w:highlight w:val="white"/>
        </w:rPr>
        <w:lastRenderedPageBreak/>
        <w:t>委员会三分之二以上同意。</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评标委员会判断“投标文件”的响应性，仅基于“投标文件”本身而不靠外部证据。对非实质性响应的投标文件，投标人不能通过修正或撤销不符之处，而使其成为实质性响应。</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28.2澄清有关问题。</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28.2.1对投标文件中含义不明确、同类问题表述不一致或者有明显文字和计算错误的内容，评标委员会可以书面形式（应当由评标委员会专家签字）或通过系统要求投标人</w:t>
      </w:r>
      <w:proofErr w:type="gramStart"/>
      <w:r>
        <w:rPr>
          <w:rFonts w:ascii="宋体" w:hAnsi="宋体" w:cs="宋体" w:hint="eastAsia"/>
          <w:sz w:val="24"/>
          <w:highlight w:val="white"/>
        </w:rPr>
        <w:t>作出</w:t>
      </w:r>
      <w:proofErr w:type="gramEnd"/>
      <w:r>
        <w:rPr>
          <w:rFonts w:ascii="宋体" w:hAnsi="宋体" w:cs="宋体" w:hint="eastAsia"/>
          <w:sz w:val="24"/>
          <w:highlight w:val="white"/>
        </w:rPr>
        <w:t>必要的澄清、说明或者纠正。投标人的澄清、说明或者补正应当采用书面形式向评标委员会进行澄清回复。投标人的澄清、说明或者补正不得超出投标文件的范围或者改变投标文件的实质性内容。</w:t>
      </w:r>
      <w:r>
        <w:rPr>
          <w:rFonts w:ascii="宋体" w:hAnsi="宋体" w:cs="宋体" w:hint="eastAsia"/>
          <w:sz w:val="24"/>
        </w:rPr>
        <w:t>投标人的书面澄清、说明应加盖公章或由法定代表人或其授权的代表签字确认。</w:t>
      </w:r>
    </w:p>
    <w:p w:rsidR="00BE6662" w:rsidRDefault="003A44FE">
      <w:pPr>
        <w:spacing w:line="500" w:lineRule="exact"/>
        <w:ind w:firstLineChars="250" w:firstLine="600"/>
        <w:rPr>
          <w:rFonts w:ascii="宋体" w:hAnsi="宋体" w:cs="宋体"/>
          <w:sz w:val="24"/>
        </w:rPr>
      </w:pPr>
      <w:r>
        <w:rPr>
          <w:rFonts w:ascii="宋体" w:hAnsi="宋体" w:cs="宋体" w:hint="eastAsia"/>
          <w:sz w:val="24"/>
          <w:highlight w:val="white"/>
        </w:rPr>
        <w:t>28.2.2投标文件报价出现前后不一致的，除招标文件另有规定外，按照下列规定修正：</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①投标文件中开标一览表（报价表）内容与投标文件中相应内容不一致的，以开标一览表（报价表）为准；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②大写金额和小写金额不一致的，以大写金额为准；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③单价金额小数点或者百分比有明显错位的，以开标一览表的总价为准，并修改单价；</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④总价金额与按单价汇总金额不一致的，以单价金额计算结果为准。</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同时出现两种以上不一致的，按照前款规定的顺序修正。修正后的报价，经投标人确认后产生约束力，投标人不确认的，其投标无效。</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28.3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28.4比较。评标委员会将按招标文件中规定的评标方法和标准，对符合性检查合格的投标文件进行商务和技术评比。</w:t>
      </w:r>
    </w:p>
    <w:p w:rsidR="00BE6662" w:rsidRDefault="003A44FE">
      <w:pPr>
        <w:spacing w:line="500" w:lineRule="exact"/>
        <w:ind w:firstLineChars="200" w:firstLine="480"/>
        <w:rPr>
          <w:rFonts w:ascii="宋体" w:hAnsi="宋体" w:cs="宋体"/>
          <w:sz w:val="24"/>
          <w:highlight w:val="green"/>
        </w:rPr>
      </w:pPr>
      <w:bookmarkStart w:id="51" w:name="EB0019759bce6e48b2a0bae3a673f465ab"/>
      <w:r>
        <w:rPr>
          <w:rFonts w:ascii="宋体" w:hAnsi="宋体" w:cs="宋体" w:hint="eastAsia"/>
          <w:color w:val="000000"/>
          <w:sz w:val="24"/>
          <w:highlight w:val="white"/>
        </w:rPr>
        <w:lastRenderedPageBreak/>
        <w:t>28.4.1符合条件的小企业、监狱企业或残疾人福利性单位参与投标，对其产品的价格给予10%的扣除，用扣除后的价格参与评审。</w:t>
      </w:r>
    </w:p>
    <w:p w:rsidR="00BE6662" w:rsidRDefault="003A44FE">
      <w:pPr>
        <w:spacing w:line="500" w:lineRule="exact"/>
        <w:ind w:firstLineChars="200" w:firstLine="480"/>
        <w:rPr>
          <w:rFonts w:ascii="宋体" w:hAnsi="宋体" w:cs="宋体"/>
          <w:color w:val="0000FF"/>
          <w:sz w:val="24"/>
          <w:highlight w:val="white"/>
        </w:rPr>
      </w:pPr>
      <w:r>
        <w:rPr>
          <w:rFonts w:ascii="宋体" w:hAnsi="宋体" w:cs="宋体" w:hint="eastAsia"/>
          <w:color w:val="000000"/>
          <w:sz w:val="24"/>
          <w:highlight w:val="white"/>
        </w:rPr>
        <w:t>①参加投标的小企业（含小型、微型企业），应当按照《政府采购促进中小企业发展暂行办法》（财库〔2011〕181号）的规定，提供《中小企业声明函》。（中小企业划型标准详见《关于印发中小企业划型标准规定的通知》工信部联企业〔2011〕300号。）</w:t>
      </w:r>
    </w:p>
    <w:p w:rsidR="00BE6662" w:rsidRDefault="003A44FE">
      <w:pPr>
        <w:spacing w:line="500" w:lineRule="exact"/>
        <w:ind w:firstLineChars="200" w:firstLine="480"/>
        <w:rPr>
          <w:rFonts w:ascii="宋体" w:hAnsi="宋体" w:cs="宋体"/>
          <w:color w:val="0000FF"/>
          <w:sz w:val="24"/>
          <w:highlight w:val="white"/>
        </w:rPr>
      </w:pPr>
      <w:r>
        <w:rPr>
          <w:rFonts w:ascii="宋体" w:hAnsi="宋体" w:cs="宋体" w:hint="eastAsia"/>
          <w:color w:val="000000"/>
          <w:sz w:val="24"/>
          <w:highlight w:val="white"/>
        </w:rPr>
        <w:t>小企业（含小型、微型企业）享受折扣,应当同时符合以下条件：（1）供应商为小企业，且符合小企业划分标准；（2）提供本企业制造的货物、承担的工程或者服务，或者提供其他小企业制造的货物。</w:t>
      </w:r>
    </w:p>
    <w:p w:rsidR="00BE6662" w:rsidRDefault="003A44FE">
      <w:pPr>
        <w:spacing w:line="500" w:lineRule="exact"/>
        <w:ind w:firstLineChars="200" w:firstLine="480"/>
        <w:rPr>
          <w:rFonts w:ascii="宋体" w:hAnsi="宋体" w:cs="宋体"/>
          <w:color w:val="0000FF"/>
          <w:sz w:val="24"/>
          <w:highlight w:val="white"/>
        </w:rPr>
      </w:pPr>
      <w:r>
        <w:rPr>
          <w:rFonts w:ascii="宋体" w:hAnsi="宋体" w:cs="宋体" w:hint="eastAsia"/>
          <w:color w:val="000000"/>
          <w:sz w:val="24"/>
          <w:highlight w:val="white"/>
        </w:rPr>
        <w:t>②参加投标的监狱企业，视同小型、微型企业。监狱企业应当按照《财政部 司法部关于政府采购支持监狱企业发展有关问题的通知》（财库〔2014〕68号）的规定，提供由省级以上监狱管理局、戒毒管理局(含新疆生产建设兵团)出具的属于监狱企业的证明文件（投标文件中提供加盖出具单位公章的复印件）。</w:t>
      </w:r>
    </w:p>
    <w:p w:rsidR="00BE6662" w:rsidRDefault="003A44FE">
      <w:pPr>
        <w:spacing w:line="500" w:lineRule="exact"/>
        <w:ind w:firstLineChars="200" w:firstLine="480"/>
        <w:rPr>
          <w:rFonts w:ascii="宋体" w:hAnsi="宋体" w:cs="宋体"/>
          <w:color w:val="0000FF"/>
          <w:sz w:val="24"/>
          <w:highlight w:val="white"/>
        </w:rPr>
      </w:pPr>
      <w:r>
        <w:rPr>
          <w:rFonts w:ascii="宋体" w:hAnsi="宋体" w:cs="宋体" w:hint="eastAsia"/>
          <w:color w:val="000000"/>
          <w:sz w:val="24"/>
          <w:highlight w:val="white"/>
        </w:rPr>
        <w:t>监狱企业享受折扣，应当符合下列条件: 提供本单位制造的货物、承担的工程或者服务，或者提供其他监狱企业（或其他小企业）制造的货物。</w:t>
      </w:r>
    </w:p>
    <w:p w:rsidR="00BE6662" w:rsidRDefault="003A44FE">
      <w:pPr>
        <w:spacing w:line="500" w:lineRule="exact"/>
        <w:ind w:firstLineChars="200" w:firstLine="480"/>
        <w:rPr>
          <w:rFonts w:ascii="宋体" w:hAnsi="宋体" w:cs="宋体"/>
          <w:color w:val="0000FF"/>
          <w:sz w:val="24"/>
          <w:highlight w:val="white"/>
        </w:rPr>
      </w:pPr>
      <w:r>
        <w:rPr>
          <w:rFonts w:ascii="宋体" w:hAnsi="宋体" w:cs="宋体" w:hint="eastAsia"/>
          <w:color w:val="000000"/>
          <w:sz w:val="24"/>
          <w:highlight w:val="white"/>
        </w:rPr>
        <w:t>③参加投标的残疾人福利性单位，视同小型、微型企业。残疾人福利性单位应当按照《财政部 民政部 中国残疾人联合会关于促进残疾人就业政府采购政策的通知》（财库〔2017〕141号）的规定，提供《残疾人福利性单位声明函》。</w:t>
      </w:r>
    </w:p>
    <w:p w:rsidR="00BE6662" w:rsidRDefault="003A44FE">
      <w:pPr>
        <w:spacing w:line="500" w:lineRule="exact"/>
        <w:ind w:firstLineChars="200" w:firstLine="480"/>
        <w:rPr>
          <w:rFonts w:ascii="宋体" w:hAnsi="宋体" w:cs="宋体"/>
          <w:color w:val="0000FF"/>
          <w:sz w:val="24"/>
          <w:highlight w:val="white"/>
        </w:rPr>
      </w:pPr>
      <w:r>
        <w:rPr>
          <w:rFonts w:ascii="宋体" w:hAnsi="宋体" w:cs="宋体" w:hint="eastAsia"/>
          <w:color w:val="000000"/>
          <w:sz w:val="24"/>
          <w:highlight w:val="white"/>
        </w:rPr>
        <w:t>残疾人福利性单位享受折扣，应当符合下列条件: 提供本单位制造的货物、承担的工程或者服务，或者提供其他残疾人福利性单位（或其他小企业）制造的货物（不包括使用非残疾人福利性单位注册商标的货物）。</w:t>
      </w:r>
    </w:p>
    <w:p w:rsidR="00BE6662" w:rsidRDefault="003A44FE">
      <w:pPr>
        <w:spacing w:line="500" w:lineRule="exact"/>
        <w:ind w:firstLineChars="200" w:firstLine="480"/>
        <w:rPr>
          <w:rFonts w:ascii="宋体" w:hAnsi="宋体" w:cs="宋体"/>
          <w:color w:val="0000FF"/>
          <w:sz w:val="24"/>
          <w:highlight w:val="white"/>
        </w:rPr>
      </w:pPr>
      <w:r>
        <w:rPr>
          <w:rFonts w:ascii="宋体" w:hAnsi="宋体" w:cs="宋体" w:hint="eastAsia"/>
          <w:color w:val="000000"/>
          <w:sz w:val="24"/>
          <w:highlight w:val="white"/>
        </w:rPr>
        <w:t>注：对于同时属于小微企业、监狱企业或残疾人福利性单位的，不重复进行投标报价扣除。</w:t>
      </w:r>
      <w:bookmarkEnd w:id="51"/>
    </w:p>
    <w:p w:rsidR="007F22A8" w:rsidRPr="00032777" w:rsidRDefault="007F22A8" w:rsidP="00032777">
      <w:pPr>
        <w:spacing w:line="500" w:lineRule="exact"/>
        <w:ind w:firstLineChars="200" w:firstLine="480"/>
        <w:rPr>
          <w:rFonts w:ascii="宋体" w:hAnsi="宋体" w:cs="宋体"/>
          <w:color w:val="000000"/>
          <w:sz w:val="24"/>
          <w:highlight w:val="white"/>
        </w:rPr>
      </w:pPr>
      <w:r w:rsidRPr="00032777">
        <w:rPr>
          <w:rFonts w:ascii="宋体" w:hAnsi="宋体" w:cs="宋体" w:hint="eastAsia"/>
          <w:color w:val="000000"/>
          <w:sz w:val="24"/>
          <w:highlight w:val="white"/>
        </w:rPr>
        <w:t>28.5推荐中标候选人。评标委员会按照招标文件中规定的评标方法和标准推荐中标候选人。</w:t>
      </w:r>
    </w:p>
    <w:p w:rsidR="00BE6662" w:rsidRPr="007F22A8" w:rsidRDefault="00BE6662">
      <w:pPr>
        <w:rPr>
          <w:rFonts w:ascii="宋体" w:hAnsi="宋体" w:cs="宋体"/>
          <w:highlight w:val="cyan"/>
        </w:rPr>
      </w:pPr>
    </w:p>
    <w:p w:rsidR="00BE6662" w:rsidRDefault="003A44FE">
      <w:pPr>
        <w:pStyle w:val="Normal0"/>
        <w:outlineLvl w:val="1"/>
        <w:rPr>
          <w:rFonts w:ascii="宋体" w:eastAsia="宋体" w:hAnsi="宋体" w:cs="宋体"/>
        </w:rPr>
      </w:pPr>
      <w:bookmarkStart w:id="52" w:name="_Toc46323212"/>
      <w:r>
        <w:rPr>
          <w:rFonts w:ascii="宋体" w:eastAsia="宋体" w:hAnsi="宋体" w:cs="宋体" w:hint="eastAsia"/>
          <w:highlight w:val="white"/>
        </w:rPr>
        <w:t>七、中标及合同签订</w:t>
      </w:r>
      <w:bookmarkEnd w:id="52"/>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29、确定中标人</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lastRenderedPageBreak/>
        <w:t>29.1在中标结果公告期届满前，中标人被列为失信被执行人的，取消其中标资格，并重新确定中标人。</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29.2采购人不得通过对样品进行检测、对供应商进行考察等方式改变评审结果。</w:t>
      </w:r>
    </w:p>
    <w:p w:rsidR="00BE6662" w:rsidRDefault="003A44FE">
      <w:pPr>
        <w:spacing w:line="500" w:lineRule="exact"/>
        <w:ind w:firstLineChars="200" w:firstLine="480"/>
        <w:rPr>
          <w:rFonts w:ascii="宋体" w:hAnsi="宋体" w:cs="宋体"/>
          <w:sz w:val="24"/>
          <w:highlight w:val="white"/>
        </w:rPr>
      </w:pPr>
      <w:r>
        <w:rPr>
          <w:rFonts w:ascii="宋体" w:hAnsi="宋体" w:cs="宋体" w:hint="eastAsia"/>
          <w:sz w:val="24"/>
          <w:highlight w:val="white"/>
        </w:rPr>
        <w:t>29.3采购人应当自收到评审报告之日起5个工作日内在评审报告推荐的中标候选人中按顺序确定中标人。中标候选人并列的，由采购人采取随机抽取的方式确定。</w:t>
      </w:r>
    </w:p>
    <w:p w:rsidR="00BE6662" w:rsidRDefault="003A44FE">
      <w:pPr>
        <w:spacing w:line="500" w:lineRule="exact"/>
        <w:ind w:firstLineChars="200" w:firstLine="480"/>
        <w:rPr>
          <w:rFonts w:ascii="宋体" w:hAnsi="宋体" w:cs="宋体"/>
          <w:sz w:val="24"/>
        </w:rPr>
      </w:pPr>
      <w:r>
        <w:rPr>
          <w:rFonts w:ascii="宋体" w:hAnsi="宋体" w:cs="宋体" w:hint="eastAsia"/>
          <w:kern w:val="0"/>
          <w:sz w:val="24"/>
          <w:highlight w:val="white"/>
        </w:rPr>
        <w:t>29.4中标人拒绝与采购人签订合同的，采购人可以按照评审报告推荐的中标或者成交候选人名单排序，确定下一候选人为中标或者成交供应商，也可以重新开展政府采购活动。</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30、中标通知书</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30.1中标结果在财政部门指定信息媒体上发布公告，招标采购单位将向中标人发出中标通知书，中标通知书是签订合同的依据和组成部分。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30.2</w:t>
      </w:r>
      <w:r>
        <w:rPr>
          <w:rFonts w:ascii="宋体" w:hAnsi="宋体" w:cs="宋体" w:hint="eastAsia"/>
          <w:sz w:val="24"/>
        </w:rPr>
        <w:t>成交供应商应及时到采购代理机构领取成交通知书</w:t>
      </w:r>
      <w:r>
        <w:rPr>
          <w:rFonts w:ascii="宋体" w:hAnsi="宋体" w:cs="宋体" w:hint="eastAsia"/>
          <w:sz w:val="24"/>
          <w:highlight w:val="white"/>
        </w:rPr>
        <w:t>。</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31、签订和公告合同</w:t>
      </w:r>
    </w:p>
    <w:p w:rsidR="00BE6662" w:rsidRDefault="003A44FE">
      <w:pPr>
        <w:spacing w:line="500" w:lineRule="exact"/>
        <w:ind w:firstLineChars="200" w:firstLine="480"/>
        <w:rPr>
          <w:rFonts w:ascii="宋体" w:hAnsi="宋体" w:cs="宋体"/>
          <w:sz w:val="24"/>
        </w:rPr>
      </w:pPr>
      <w:r>
        <w:rPr>
          <w:rFonts w:ascii="宋体" w:hAnsi="宋体" w:cs="宋体" w:hint="eastAsia"/>
          <w:kern w:val="0"/>
          <w:sz w:val="24"/>
          <w:highlight w:val="white"/>
        </w:rPr>
        <w:t>31.1中标人与采购人应当在中标通知书发出之日起30日内签订采购合同，并将合同送采购代理机构登记。招标文件、中标人的投标文件以及评标过程中有关澄清文件均作为合同附件。</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31.2中标人无正当理由未在规定时间内与采购人签订合同的，采购人有权建议取消其中标资格，监管部门将对其依法处理。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31.3采购人在自合同签订之日之日起2个工作日内，将合同在指定的媒体上公告。</w:t>
      </w:r>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32、履约保证金</w:t>
      </w:r>
    </w:p>
    <w:p w:rsidR="00BE6662" w:rsidRDefault="003A44FE">
      <w:pPr>
        <w:spacing w:line="500" w:lineRule="exact"/>
        <w:ind w:firstLineChars="200" w:firstLine="480"/>
        <w:rPr>
          <w:rFonts w:ascii="宋体" w:hAnsi="宋体" w:cs="宋体"/>
          <w:sz w:val="24"/>
          <w:highlight w:val="green"/>
        </w:rPr>
      </w:pPr>
      <w:bookmarkStart w:id="53" w:name="EB6eaaf474639940df900ef4965d71f450"/>
      <w:r>
        <w:rPr>
          <w:rFonts w:ascii="宋体" w:hAnsi="宋体" w:cs="宋体" w:hint="eastAsia"/>
          <w:color w:val="000000"/>
          <w:sz w:val="24"/>
          <w:highlight w:val="white"/>
        </w:rPr>
        <w:t>32.1本项目履约保证金金额：按采购合同总价的5%计取。向采购人缴纳。</w:t>
      </w:r>
      <w:bookmarkEnd w:id="53"/>
    </w:p>
    <w:p w:rsidR="00BE6662" w:rsidRDefault="003A44FE">
      <w:pPr>
        <w:spacing w:line="500" w:lineRule="exact"/>
        <w:ind w:firstLineChars="200" w:firstLine="480"/>
        <w:rPr>
          <w:rFonts w:ascii="宋体" w:hAnsi="宋体" w:cs="宋体"/>
          <w:sz w:val="24"/>
          <w:highlight w:val="green"/>
        </w:rPr>
      </w:pPr>
      <w:bookmarkStart w:id="54" w:name="EB8a759defdb5b40729afe0251868b1f35"/>
      <w:r>
        <w:rPr>
          <w:rFonts w:ascii="宋体" w:hAnsi="宋体" w:cs="宋体" w:hint="eastAsia"/>
          <w:color w:val="000000"/>
          <w:sz w:val="24"/>
          <w:highlight w:val="white"/>
        </w:rPr>
        <w:t>32.2履约保证金应在合同签订前提交，有效期为自合同生效之日起至约定的中标人主要义务履行完毕为止。履约保证金退还的方式、时间、条件和不予退还的情形以及逾期退还的违约责任在采购合同中约定。</w:t>
      </w:r>
      <w:bookmarkEnd w:id="54"/>
    </w:p>
    <w:p w:rsidR="00BE6662" w:rsidRDefault="00BE6662">
      <w:pPr>
        <w:rPr>
          <w:rFonts w:ascii="宋体" w:hAnsi="宋体" w:cs="宋体"/>
          <w:highlight w:val="cyan"/>
        </w:rPr>
      </w:pPr>
    </w:p>
    <w:p w:rsidR="00BE6662" w:rsidRDefault="003A44FE">
      <w:pPr>
        <w:pStyle w:val="Normal0"/>
        <w:outlineLvl w:val="1"/>
        <w:rPr>
          <w:rFonts w:ascii="宋体" w:eastAsia="宋体" w:hAnsi="宋体" w:cs="宋体"/>
        </w:rPr>
      </w:pPr>
      <w:bookmarkStart w:id="55" w:name="_Toc46323213"/>
      <w:r>
        <w:rPr>
          <w:rFonts w:ascii="宋体" w:eastAsia="宋体" w:hAnsi="宋体" w:cs="宋体" w:hint="eastAsia"/>
          <w:highlight w:val="white"/>
        </w:rPr>
        <w:t>八、验收及付款</w:t>
      </w:r>
      <w:bookmarkEnd w:id="55"/>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33、验收</w:t>
      </w:r>
    </w:p>
    <w:p w:rsidR="00BE6662" w:rsidRDefault="003A44FE">
      <w:pPr>
        <w:spacing w:line="500" w:lineRule="exact"/>
        <w:ind w:firstLineChars="200" w:firstLine="480"/>
        <w:rPr>
          <w:rFonts w:ascii="宋体" w:hAnsi="宋体" w:cs="宋体"/>
          <w:color w:val="0000FF"/>
          <w:sz w:val="24"/>
          <w:highlight w:val="green"/>
        </w:rPr>
      </w:pPr>
      <w:bookmarkStart w:id="56" w:name="EBbbb2492ed6b84c9193a6bb6f72a512f3"/>
      <w:r>
        <w:rPr>
          <w:rFonts w:ascii="宋体" w:hAnsi="宋体" w:cs="宋体" w:hint="eastAsia"/>
          <w:color w:val="000000"/>
          <w:sz w:val="24"/>
          <w:highlight w:val="white"/>
        </w:rPr>
        <w:t>33.1采购人成立验收小组，必要时应聘请专业人员，并出具验收报告。</w:t>
      </w:r>
      <w:bookmarkEnd w:id="56"/>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lastRenderedPageBreak/>
        <w:t>34、付款</w:t>
      </w:r>
    </w:p>
    <w:p w:rsidR="00BE6662" w:rsidRDefault="003A44FE">
      <w:pPr>
        <w:spacing w:line="500" w:lineRule="exact"/>
        <w:ind w:firstLineChars="200" w:firstLine="480"/>
        <w:rPr>
          <w:rFonts w:ascii="宋体" w:hAnsi="宋体" w:cs="宋体"/>
          <w:color w:val="0000FF"/>
          <w:sz w:val="24"/>
          <w:highlight w:val="green"/>
        </w:rPr>
      </w:pPr>
      <w:bookmarkStart w:id="57" w:name="EBf0da31fab3a04ad0893de83144a87b34"/>
      <w:r>
        <w:rPr>
          <w:rFonts w:ascii="宋体" w:hAnsi="宋体" w:cs="宋体" w:hint="eastAsia"/>
          <w:color w:val="000000"/>
          <w:sz w:val="24"/>
          <w:highlight w:val="white"/>
        </w:rPr>
        <w:t>按照招标文件和合同约定的付款方式，采购人及时办理付款手续。对于满足合同约定支付条件的，自收到发票后30日内将资金支付到合同约定的供应商账户。</w:t>
      </w:r>
      <w:bookmarkEnd w:id="57"/>
    </w:p>
    <w:p w:rsidR="00BE6662" w:rsidRDefault="00BE6662">
      <w:pPr>
        <w:rPr>
          <w:rFonts w:ascii="宋体" w:hAnsi="宋体" w:cs="宋体"/>
          <w:highlight w:val="cyan"/>
        </w:rPr>
      </w:pPr>
    </w:p>
    <w:p w:rsidR="00BE6662" w:rsidRDefault="003A44FE">
      <w:pPr>
        <w:pStyle w:val="Normal0"/>
        <w:outlineLvl w:val="1"/>
        <w:rPr>
          <w:rFonts w:ascii="宋体" w:eastAsia="宋体" w:hAnsi="宋体" w:cs="宋体"/>
        </w:rPr>
      </w:pPr>
      <w:bookmarkStart w:id="58" w:name="_Toc46323214"/>
      <w:r>
        <w:rPr>
          <w:rFonts w:ascii="宋体" w:eastAsia="宋体" w:hAnsi="宋体" w:cs="宋体" w:hint="eastAsia"/>
          <w:highlight w:val="white"/>
        </w:rPr>
        <w:t>九、质疑与投诉</w:t>
      </w:r>
      <w:bookmarkEnd w:id="58"/>
    </w:p>
    <w:p w:rsidR="00BE6662" w:rsidRDefault="003A44FE">
      <w:pPr>
        <w:spacing w:line="500" w:lineRule="exact"/>
        <w:ind w:firstLineChars="200" w:firstLine="482"/>
        <w:rPr>
          <w:rFonts w:ascii="宋体" w:hAnsi="宋体" w:cs="宋体"/>
          <w:b/>
          <w:sz w:val="24"/>
        </w:rPr>
      </w:pPr>
      <w:r>
        <w:rPr>
          <w:rFonts w:ascii="宋体" w:hAnsi="宋体" w:cs="宋体" w:hint="eastAsia"/>
          <w:b/>
          <w:sz w:val="24"/>
          <w:highlight w:val="white"/>
        </w:rPr>
        <w:t>35、质疑与投诉</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35.1供应商认为采购文件、采购过程和中标结果使自己的权益受到损害的，可以在知道或者应知其权益受到损害之日起七个工作日内（具体起算时间见35.2），</w:t>
      </w:r>
      <w:r>
        <w:rPr>
          <w:rFonts w:ascii="宋体" w:hAnsi="宋体" w:cs="宋体" w:hint="eastAsia"/>
          <w:sz w:val="24"/>
          <w:szCs w:val="24"/>
          <w:highlight w:val="white"/>
        </w:rPr>
        <w:t>以书面形式向采购人或者其委托的采购代理机构提出质疑</w:t>
      </w:r>
      <w:r>
        <w:rPr>
          <w:rFonts w:ascii="宋体" w:hAnsi="宋体" w:cs="宋体" w:hint="eastAsia"/>
          <w:sz w:val="24"/>
          <w:highlight w:val="white"/>
        </w:rPr>
        <w:t>。质疑超出采购机构代理范围的，供应商应当向采购人提出。</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本项目接收质疑函的方式：</w:t>
      </w:r>
      <w:bookmarkStart w:id="59" w:name="EB56bd2a40e102476eadbb1fc6a9202461"/>
      <w:r>
        <w:rPr>
          <w:rFonts w:ascii="宋体" w:hAnsi="宋体" w:cs="宋体" w:hint="eastAsia"/>
          <w:color w:val="000000"/>
          <w:sz w:val="24"/>
          <w:highlight w:val="white"/>
        </w:rPr>
        <w:t>供应商提出质疑的，应通过书面形式或投标人业务管理系统网上提交并查看答复情况</w:t>
      </w:r>
      <w:bookmarkEnd w:id="59"/>
    </w:p>
    <w:p w:rsidR="00BE6662" w:rsidRDefault="003A44FE">
      <w:pPr>
        <w:spacing w:line="500" w:lineRule="exact"/>
        <w:ind w:firstLineChars="200" w:firstLine="482"/>
        <w:rPr>
          <w:rFonts w:ascii="宋体" w:hAnsi="宋体" w:cs="宋体"/>
          <w:b/>
          <w:sz w:val="24"/>
          <w:highlight w:val="white"/>
        </w:rPr>
      </w:pPr>
      <w:r>
        <w:rPr>
          <w:rFonts w:ascii="宋体" w:hAnsi="宋体" w:cs="宋体" w:hint="eastAsia"/>
          <w:b/>
          <w:sz w:val="24"/>
          <w:highlight w:val="white"/>
        </w:rPr>
        <w:t>联系部门：</w:t>
      </w:r>
      <w:bookmarkStart w:id="60" w:name="EB587bd491a3fd493c8e729d1eaa56203a"/>
    </w:p>
    <w:p w:rsidR="00BE6662" w:rsidRDefault="003A44FE">
      <w:pPr>
        <w:spacing w:line="500" w:lineRule="exact"/>
        <w:ind w:firstLineChars="200" w:firstLine="480"/>
        <w:rPr>
          <w:rFonts w:ascii="宋体" w:hAnsi="宋体" w:cs="宋体"/>
          <w:sz w:val="24"/>
        </w:rPr>
      </w:pPr>
      <w:r>
        <w:rPr>
          <w:rFonts w:ascii="宋体" w:hAnsi="宋体" w:cs="宋体" w:hint="eastAsia"/>
          <w:color w:val="000000"/>
          <w:sz w:val="24"/>
          <w:highlight w:val="white"/>
        </w:rPr>
        <w:t>采购人：</w:t>
      </w:r>
      <w:r w:rsidR="00465172">
        <w:rPr>
          <w:rFonts w:ascii="宋体" w:hAnsi="宋体" w:cs="宋体" w:hint="eastAsia"/>
          <w:color w:val="000000"/>
          <w:sz w:val="24"/>
          <w:highlight w:val="white"/>
        </w:rPr>
        <w:t>宿迁经济技术开发区厦门路实验学校</w:t>
      </w:r>
    </w:p>
    <w:p w:rsidR="00BE6662" w:rsidRDefault="003A44FE">
      <w:pPr>
        <w:spacing w:line="500" w:lineRule="exact"/>
        <w:ind w:firstLineChars="200" w:firstLine="480"/>
        <w:rPr>
          <w:rFonts w:ascii="宋体" w:hAnsi="宋体" w:cs="宋体"/>
          <w:sz w:val="24"/>
        </w:rPr>
      </w:pPr>
      <w:r>
        <w:rPr>
          <w:rFonts w:ascii="宋体" w:hAnsi="宋体" w:cs="宋体" w:hint="eastAsia"/>
          <w:color w:val="000000"/>
          <w:sz w:val="24"/>
          <w:highlight w:val="white"/>
        </w:rPr>
        <w:t>代理机构：</w:t>
      </w:r>
      <w:bookmarkEnd w:id="60"/>
      <w:r w:rsidR="00465172">
        <w:rPr>
          <w:rFonts w:ascii="宋体" w:hAnsi="宋体" w:cs="宋体" w:hint="eastAsia"/>
          <w:color w:val="000000"/>
          <w:sz w:val="24"/>
          <w:highlight w:val="white"/>
        </w:rPr>
        <w:t>江苏新时代工程项目管理有限公司</w:t>
      </w:r>
    </w:p>
    <w:p w:rsidR="00BE6662" w:rsidRDefault="003A44FE">
      <w:pPr>
        <w:spacing w:line="500" w:lineRule="exact"/>
        <w:ind w:firstLineChars="200" w:firstLine="482"/>
        <w:rPr>
          <w:rFonts w:ascii="宋体" w:hAnsi="宋体" w:cs="宋体"/>
          <w:b/>
          <w:sz w:val="24"/>
          <w:highlight w:val="white"/>
        </w:rPr>
      </w:pPr>
      <w:r>
        <w:rPr>
          <w:rFonts w:ascii="宋体" w:hAnsi="宋体" w:cs="宋体" w:hint="eastAsia"/>
          <w:b/>
          <w:sz w:val="24"/>
          <w:highlight w:val="white"/>
        </w:rPr>
        <w:t>联系电话：</w:t>
      </w:r>
      <w:bookmarkStart w:id="61" w:name="EB5b41b423f63941cebdd46b3e34fcab34"/>
    </w:p>
    <w:p w:rsidR="00BE6662" w:rsidRDefault="003A44FE">
      <w:pPr>
        <w:spacing w:line="500" w:lineRule="exact"/>
        <w:ind w:firstLineChars="200" w:firstLine="480"/>
        <w:rPr>
          <w:rFonts w:ascii="宋体" w:hAnsi="宋体" w:cs="宋体"/>
          <w:sz w:val="24"/>
        </w:rPr>
      </w:pPr>
      <w:r>
        <w:rPr>
          <w:rFonts w:ascii="宋体" w:hAnsi="宋体" w:cs="宋体" w:hint="eastAsia"/>
          <w:color w:val="000000"/>
          <w:sz w:val="24"/>
          <w:highlight w:val="white"/>
        </w:rPr>
        <w:t>采购人：</w:t>
      </w:r>
      <w:r w:rsidR="003309C1">
        <w:rPr>
          <w:rFonts w:ascii="宋体" w:hAnsi="宋体" w:cs="宋体" w:hint="eastAsia"/>
          <w:color w:val="000000"/>
          <w:sz w:val="24"/>
          <w:highlight w:val="white"/>
        </w:rPr>
        <w:t>徐守忠、13815770199</w:t>
      </w:r>
    </w:p>
    <w:p w:rsidR="00BE6662" w:rsidRDefault="003A44FE">
      <w:pPr>
        <w:spacing w:line="500" w:lineRule="exact"/>
        <w:ind w:firstLineChars="200" w:firstLine="480"/>
        <w:rPr>
          <w:rFonts w:ascii="宋体" w:hAnsi="宋体" w:cs="宋体"/>
          <w:sz w:val="24"/>
        </w:rPr>
      </w:pPr>
      <w:r>
        <w:rPr>
          <w:rFonts w:ascii="宋体" w:hAnsi="宋体" w:cs="宋体" w:hint="eastAsia"/>
          <w:color w:val="000000"/>
          <w:sz w:val="24"/>
          <w:highlight w:val="white"/>
        </w:rPr>
        <w:t>代理机构：</w:t>
      </w:r>
      <w:bookmarkEnd w:id="61"/>
      <w:r w:rsidR="00465172">
        <w:rPr>
          <w:rFonts w:ascii="宋体" w:hAnsi="宋体" w:cs="宋体" w:hint="eastAsia"/>
          <w:color w:val="000000"/>
          <w:sz w:val="24"/>
          <w:highlight w:val="white"/>
        </w:rPr>
        <w:t>罗明、13401898520</w:t>
      </w:r>
    </w:p>
    <w:p w:rsidR="00BE6662" w:rsidRDefault="003A44FE">
      <w:pPr>
        <w:spacing w:line="500" w:lineRule="exact"/>
        <w:ind w:firstLineChars="200" w:firstLine="482"/>
        <w:rPr>
          <w:rFonts w:ascii="宋体" w:hAnsi="宋体" w:cs="宋体"/>
          <w:b/>
          <w:sz w:val="24"/>
          <w:highlight w:val="white"/>
        </w:rPr>
      </w:pPr>
      <w:r>
        <w:rPr>
          <w:rFonts w:ascii="宋体" w:hAnsi="宋体" w:cs="宋体" w:hint="eastAsia"/>
          <w:b/>
          <w:sz w:val="24"/>
          <w:highlight w:val="white"/>
        </w:rPr>
        <w:t>通讯地址：</w:t>
      </w:r>
      <w:bookmarkStart w:id="62" w:name="EB572fd27c0a4b41898944b1b4aad84cb2"/>
    </w:p>
    <w:p w:rsidR="00BE6662" w:rsidRDefault="003A44FE">
      <w:pPr>
        <w:spacing w:line="500" w:lineRule="exact"/>
        <w:ind w:firstLineChars="200" w:firstLine="480"/>
        <w:rPr>
          <w:rFonts w:ascii="宋体" w:hAnsi="宋体" w:cs="宋体"/>
          <w:sz w:val="24"/>
        </w:rPr>
      </w:pPr>
      <w:r>
        <w:rPr>
          <w:rFonts w:ascii="宋体" w:hAnsi="宋体" w:cs="宋体" w:hint="eastAsia"/>
          <w:color w:val="000000"/>
          <w:sz w:val="24"/>
          <w:highlight w:val="white"/>
        </w:rPr>
        <w:t>采购人：</w:t>
      </w:r>
      <w:r w:rsidR="00C5415C">
        <w:rPr>
          <w:rFonts w:ascii="宋体" w:hAnsi="宋体" w:cs="宋体" w:hint="eastAsia"/>
          <w:color w:val="000000"/>
          <w:sz w:val="24"/>
          <w:highlight w:val="white"/>
        </w:rPr>
        <w:t>宿迁经济技术开发区</w:t>
      </w:r>
    </w:p>
    <w:p w:rsidR="00BE6662" w:rsidRDefault="003A44FE">
      <w:pPr>
        <w:spacing w:line="500" w:lineRule="exact"/>
        <w:ind w:firstLineChars="200" w:firstLine="480"/>
        <w:rPr>
          <w:rFonts w:ascii="宋体" w:hAnsi="宋体" w:cs="宋体"/>
          <w:sz w:val="24"/>
        </w:rPr>
      </w:pPr>
      <w:r>
        <w:rPr>
          <w:rFonts w:ascii="宋体" w:hAnsi="宋体" w:cs="宋体" w:hint="eastAsia"/>
          <w:color w:val="000000"/>
          <w:sz w:val="24"/>
          <w:highlight w:val="white"/>
        </w:rPr>
        <w:t>代理机构：</w:t>
      </w:r>
      <w:bookmarkEnd w:id="62"/>
      <w:r w:rsidR="00465172">
        <w:rPr>
          <w:rFonts w:ascii="宋体" w:hAnsi="宋体" w:cs="宋体" w:hint="eastAsia"/>
          <w:color w:val="000000"/>
          <w:sz w:val="24"/>
          <w:highlight w:val="white"/>
        </w:rPr>
        <w:t>宿迁市青海湖路80号君临国际A座12楼</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35.2供应商应知其权益受到损害之日，是指：</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（1）对本项目采购文件提出质疑的，采购文件公告期限届满之日；</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（2）对本项目采购过程提出质疑的，为各采购程序环节结束之日；</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（3）对本项目中标或者成交结果提出质疑的，为中标或者成交结果公告期限届满之日。</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35.3质疑供应商应当是参与所质疑项目采购活动的供应商。潜在供应商已依法获取其可质疑的采购文件的，方可对该文件提出质疑。供应商在法定质疑期内应一次性</w:t>
      </w:r>
      <w:r>
        <w:rPr>
          <w:rFonts w:ascii="宋体" w:hAnsi="宋体" w:cs="宋体" w:hint="eastAsia"/>
          <w:sz w:val="24"/>
          <w:highlight w:val="white"/>
        </w:rPr>
        <w:lastRenderedPageBreak/>
        <w:t>提出针对同一采购程序环节的质疑。</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35.4供应商提出质疑应当提交质疑函和必要的证明材料。质疑函的必备内容：</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（1）供应商的姓名或者名称、地址、邮编、联系人及联系电话；</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（2）质疑项目的名称、编号；</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（3）获取采购文件的时间。</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（4）具体、明确的质疑事项和质疑事项相关的请求；</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（5）事实依据；</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（6）必要的法律依据；</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（7）提出质疑的日期；</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（8）供应商为自然人的，由本人签字；供应商为法人或者其他组织的，应当由法定代表人、主要负责人，或者其授权代表签字或者盖章，并加盖公章。</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9）供应商委托代理人进行质疑的，代理人同时应当提交供应商签署的授权委托书。授权委托书载明代理人的姓名或者名称、代理事项、具体权限、期限和相关事项。供应商为自然人的，授权委托书应当由本人签字；供应商为法人或者其他组织的，授权委托书应当由法定代表人、主要负责人签字或者盖章，并加盖单位公章。</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35.5采购人、采购代理机构在收到质疑函后7个工作日内</w:t>
      </w:r>
      <w:proofErr w:type="gramStart"/>
      <w:r>
        <w:rPr>
          <w:rFonts w:ascii="宋体" w:hAnsi="宋体" w:cs="宋体" w:hint="eastAsia"/>
          <w:sz w:val="24"/>
          <w:highlight w:val="white"/>
        </w:rPr>
        <w:t>作出</w:t>
      </w:r>
      <w:proofErr w:type="gramEnd"/>
      <w:r>
        <w:rPr>
          <w:rFonts w:ascii="宋体" w:hAnsi="宋体" w:cs="宋体" w:hint="eastAsia"/>
          <w:sz w:val="24"/>
          <w:highlight w:val="white"/>
        </w:rPr>
        <w:t>答复，并以书面形式通知质疑供应商和其他有关供应商，但质疑答复的内容不涉及商业秘密。</w:t>
      </w:r>
    </w:p>
    <w:p w:rsidR="00BE6662" w:rsidRDefault="003A44FE">
      <w:pPr>
        <w:spacing w:line="500" w:lineRule="exact"/>
        <w:ind w:firstLineChars="200" w:firstLine="480"/>
        <w:rPr>
          <w:rFonts w:ascii="宋体" w:hAnsi="宋体" w:cs="宋体"/>
          <w:sz w:val="24"/>
        </w:rPr>
      </w:pPr>
      <w:r>
        <w:rPr>
          <w:rFonts w:ascii="宋体" w:hAnsi="宋体" w:cs="宋体" w:hint="eastAsia"/>
          <w:sz w:val="24"/>
          <w:highlight w:val="white"/>
        </w:rPr>
        <w:t>35.6质疑供应商对采购人、采购代理机构的答复不满意，或者采购人、采购代理机构未在规定时间内</w:t>
      </w:r>
      <w:proofErr w:type="gramStart"/>
      <w:r>
        <w:rPr>
          <w:rFonts w:ascii="宋体" w:hAnsi="宋体" w:cs="宋体" w:hint="eastAsia"/>
          <w:sz w:val="24"/>
          <w:highlight w:val="white"/>
        </w:rPr>
        <w:t>作出</w:t>
      </w:r>
      <w:proofErr w:type="gramEnd"/>
      <w:r>
        <w:rPr>
          <w:rFonts w:ascii="宋体" w:hAnsi="宋体" w:cs="宋体" w:hint="eastAsia"/>
          <w:sz w:val="24"/>
          <w:highlight w:val="white"/>
        </w:rPr>
        <w:t>答复的，可以在答复期满后15个工作日内向同级财政部门提起投诉。</w:t>
      </w:r>
    </w:p>
    <w:p w:rsidR="00BE6662" w:rsidRDefault="003A44FE">
      <w:pPr>
        <w:keepNext/>
        <w:keepLines/>
        <w:pageBreakBefore/>
        <w:jc w:val="center"/>
        <w:outlineLvl w:val="0"/>
        <w:rPr>
          <w:rFonts w:ascii="宋体" w:hAnsi="宋体" w:cs="宋体"/>
          <w:b/>
          <w:sz w:val="44"/>
          <w:szCs w:val="44"/>
          <w:highlight w:val="white"/>
        </w:rPr>
      </w:pPr>
      <w:bookmarkStart w:id="63" w:name="_Toc46323215"/>
      <w:r>
        <w:rPr>
          <w:rFonts w:ascii="宋体" w:hAnsi="宋体" w:cs="宋体" w:hint="eastAsia"/>
          <w:b/>
          <w:sz w:val="44"/>
          <w:szCs w:val="44"/>
          <w:highlight w:val="white"/>
        </w:rPr>
        <w:lastRenderedPageBreak/>
        <w:t>第三部分  资格审查及评标办法</w:t>
      </w:r>
      <w:bookmarkEnd w:id="63"/>
    </w:p>
    <w:p w:rsidR="00BE6662" w:rsidRDefault="003A44FE">
      <w:pPr>
        <w:ind w:firstLineChars="200" w:firstLine="643"/>
        <w:rPr>
          <w:rFonts w:ascii="宋体" w:hAnsi="宋体" w:cs="宋体"/>
          <w:b/>
          <w:sz w:val="32"/>
          <w:szCs w:val="32"/>
          <w:highlight w:val="white"/>
        </w:rPr>
      </w:pPr>
      <w:r>
        <w:rPr>
          <w:rFonts w:ascii="宋体" w:hAnsi="宋体" w:cs="宋体" w:hint="eastAsia"/>
          <w:b/>
          <w:sz w:val="32"/>
          <w:szCs w:val="32"/>
          <w:highlight w:val="white"/>
        </w:rPr>
        <w:t>一、资格审查</w:t>
      </w:r>
    </w:p>
    <w:p w:rsidR="00BE6662" w:rsidRDefault="003A44FE">
      <w:pPr>
        <w:ind w:firstLine="420"/>
        <w:rPr>
          <w:rFonts w:ascii="宋体" w:hAnsi="宋体" w:cs="宋体"/>
          <w:sz w:val="24"/>
        </w:rPr>
      </w:pPr>
      <w:proofErr w:type="gramStart"/>
      <w:r>
        <w:rPr>
          <w:rFonts w:ascii="宋体" w:hAnsi="宋体" w:cs="宋体" w:hint="eastAsia"/>
          <w:sz w:val="24"/>
          <w:highlight w:val="white"/>
        </w:rPr>
        <w:t>资审人员</w:t>
      </w:r>
      <w:proofErr w:type="gramEnd"/>
      <w:r>
        <w:rPr>
          <w:rFonts w:ascii="宋体" w:hAnsi="宋体" w:cs="宋体" w:hint="eastAsia"/>
          <w:sz w:val="24"/>
          <w:highlight w:val="white"/>
        </w:rPr>
        <w:t>按照下列指标对各投标人的资格进行审查，未通过审查的为无效标，不参与评标。</w:t>
      </w:r>
    </w:p>
    <w:tbl>
      <w:tblPr>
        <w:tblW w:w="5009" w:type="pct"/>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438"/>
        <w:gridCol w:w="4438"/>
      </w:tblGrid>
      <w:tr w:rsidR="00BE6662">
        <w:trPr>
          <w:trHeight w:val="369"/>
        </w:trPr>
        <w:tc>
          <w:tcPr>
            <w:tcW w:w="2500" w:type="pct"/>
            <w:tcBorders>
              <w:top w:val="outset" w:sz="6" w:space="0" w:color="auto"/>
              <w:left w:val="outset" w:sz="6" w:space="0" w:color="auto"/>
              <w:bottom w:val="outset" w:sz="6" w:space="0" w:color="auto"/>
              <w:right w:val="outset" w:sz="6" w:space="0" w:color="auto"/>
            </w:tcBorders>
            <w:vAlign w:val="center"/>
          </w:tcPr>
          <w:p w:rsidR="00BE6662" w:rsidRDefault="003A44FE">
            <w:pPr>
              <w:jc w:val="center"/>
              <w:rPr>
                <w:rFonts w:ascii="宋体" w:hAnsi="宋体" w:cs="宋体"/>
              </w:rPr>
            </w:pPr>
            <w:r>
              <w:rPr>
                <w:rFonts w:ascii="宋体" w:hAnsi="宋体" w:cs="宋体" w:hint="eastAsia"/>
              </w:rPr>
              <w:t>资格审查因素</w:t>
            </w:r>
          </w:p>
        </w:tc>
        <w:tc>
          <w:tcPr>
            <w:tcW w:w="2500" w:type="pct"/>
            <w:tcBorders>
              <w:top w:val="outset" w:sz="6" w:space="0" w:color="auto"/>
              <w:left w:val="outset" w:sz="6" w:space="0" w:color="auto"/>
              <w:bottom w:val="outset" w:sz="6" w:space="0" w:color="auto"/>
              <w:right w:val="outset" w:sz="6" w:space="0" w:color="auto"/>
            </w:tcBorders>
            <w:vAlign w:val="center"/>
          </w:tcPr>
          <w:p w:rsidR="00BE6662" w:rsidRDefault="003A44FE">
            <w:pPr>
              <w:jc w:val="center"/>
              <w:rPr>
                <w:rFonts w:ascii="宋体" w:hAnsi="宋体" w:cs="宋体"/>
              </w:rPr>
            </w:pPr>
            <w:r>
              <w:rPr>
                <w:rFonts w:ascii="宋体" w:hAnsi="宋体" w:cs="宋体" w:hint="eastAsia"/>
              </w:rPr>
              <w:t>审查标准</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营业执照、税务登记证</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合法有效</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投标人财务状况报告</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缴纳税收和社会保障资金</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具备履行合同所必需的设备和专业技术能力</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无重大违法行为声明</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信用信息</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联合体投标</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rPr>
            </w:pPr>
            <w:r>
              <w:rPr>
                <w:rFonts w:ascii="宋体" w:hAnsi="宋体" w:cs="宋体" w:hint="eastAsia"/>
              </w:rPr>
              <w:t>不接受联合体投标</w:t>
            </w:r>
          </w:p>
        </w:tc>
      </w:tr>
    </w:tbl>
    <w:p w:rsidR="00BE6662" w:rsidRDefault="00BE6662">
      <w:pPr>
        <w:rPr>
          <w:rFonts w:ascii="宋体" w:hAnsi="宋体" w:cs="宋体"/>
          <w:highlight w:val="red"/>
        </w:rPr>
      </w:pPr>
      <w:bookmarkStart w:id="64" w:name="EB9af8278fd1df4f8591f0fad951f64ddb"/>
      <w:bookmarkEnd w:id="64"/>
    </w:p>
    <w:p w:rsidR="00BE6662" w:rsidRDefault="003A44FE">
      <w:pPr>
        <w:ind w:firstLineChars="200" w:firstLine="643"/>
        <w:rPr>
          <w:rFonts w:ascii="宋体" w:hAnsi="宋体" w:cs="宋体"/>
          <w:b/>
          <w:sz w:val="32"/>
          <w:szCs w:val="32"/>
          <w:highlight w:val="white"/>
        </w:rPr>
      </w:pPr>
      <w:r>
        <w:rPr>
          <w:rFonts w:ascii="宋体" w:hAnsi="宋体" w:cs="宋体" w:hint="eastAsia"/>
          <w:b/>
          <w:sz w:val="32"/>
          <w:szCs w:val="32"/>
          <w:highlight w:val="white"/>
        </w:rPr>
        <w:t>二、评分办法—综合评分法</w:t>
      </w:r>
    </w:p>
    <w:p w:rsidR="00BE6662" w:rsidRDefault="003A44FE">
      <w:pPr>
        <w:spacing w:line="500" w:lineRule="exact"/>
        <w:ind w:firstLineChars="200" w:firstLine="482"/>
        <w:jc w:val="left"/>
        <w:rPr>
          <w:rFonts w:ascii="宋体" w:hAnsi="宋体" w:cs="宋体"/>
          <w:sz w:val="24"/>
        </w:rPr>
      </w:pPr>
      <w:r>
        <w:rPr>
          <w:rFonts w:ascii="宋体" w:hAnsi="宋体" w:cs="宋体" w:hint="eastAsia"/>
          <w:b/>
          <w:sz w:val="24"/>
          <w:highlight w:val="white"/>
        </w:rPr>
        <w:t>1、评标办法：</w:t>
      </w:r>
      <w:r>
        <w:rPr>
          <w:rFonts w:ascii="宋体" w:hAnsi="宋体" w:cs="宋体" w:hint="eastAsia"/>
          <w:sz w:val="24"/>
          <w:highlight w:val="white"/>
        </w:rPr>
        <w:t>本项目采用综合评分办法，评标委员会严格按照招标文件规定的评分标准和要求，对各投标文件进行综合评审，按评审后得分由高到低顺序对投标人进行排序。得分相同的，按投标报价由低到高顺序排序。得分且投标报价相同的并列。</w:t>
      </w:r>
    </w:p>
    <w:p w:rsidR="00BE6662" w:rsidRDefault="003A44FE">
      <w:pPr>
        <w:spacing w:line="500" w:lineRule="exact"/>
        <w:ind w:firstLineChars="200" w:firstLine="482"/>
        <w:jc w:val="left"/>
        <w:rPr>
          <w:rFonts w:ascii="宋体" w:hAnsi="宋体" w:cs="宋体"/>
          <w:b/>
          <w:sz w:val="24"/>
        </w:rPr>
      </w:pPr>
      <w:r>
        <w:rPr>
          <w:rFonts w:ascii="宋体" w:hAnsi="宋体" w:cs="宋体" w:hint="eastAsia"/>
          <w:b/>
          <w:sz w:val="24"/>
          <w:highlight w:val="white"/>
        </w:rPr>
        <w:t>评标委员会根据评审后投标人排序推荐中标候选人。投标文件满足招标文件全部实质性要求，</w:t>
      </w:r>
      <w:r>
        <w:rPr>
          <w:rFonts w:ascii="宋体" w:hAnsi="宋体" w:cs="宋体" w:hint="eastAsia"/>
          <w:b/>
          <w:sz w:val="24"/>
        </w:rPr>
        <w:t>评标委员会按评审后得分高低顺序进行排序并推荐</w:t>
      </w:r>
      <w:r w:rsidR="00032777">
        <w:rPr>
          <w:rFonts w:ascii="宋体" w:hAnsi="宋体" w:cs="宋体" w:hint="eastAsia"/>
          <w:b/>
          <w:sz w:val="24"/>
        </w:rPr>
        <w:t>3</w:t>
      </w:r>
      <w:r>
        <w:rPr>
          <w:rFonts w:ascii="宋体" w:hAnsi="宋体" w:cs="宋体" w:hint="eastAsia"/>
          <w:b/>
          <w:sz w:val="24"/>
        </w:rPr>
        <w:t>家中标候选人</w:t>
      </w:r>
      <w:r>
        <w:rPr>
          <w:rFonts w:ascii="宋体" w:hAnsi="宋体" w:cs="宋体" w:hint="eastAsia"/>
          <w:b/>
          <w:sz w:val="24"/>
          <w:highlight w:val="white"/>
        </w:rPr>
        <w:t>。</w:t>
      </w:r>
    </w:p>
    <w:p w:rsidR="00BE6662" w:rsidRDefault="003A44FE">
      <w:pPr>
        <w:spacing w:line="500" w:lineRule="exact"/>
        <w:ind w:firstLineChars="200" w:firstLine="480"/>
        <w:jc w:val="left"/>
        <w:rPr>
          <w:rFonts w:ascii="宋体" w:hAnsi="宋体" w:cs="宋体"/>
          <w:sz w:val="24"/>
        </w:rPr>
      </w:pPr>
      <w:r>
        <w:rPr>
          <w:rFonts w:ascii="宋体" w:hAnsi="宋体" w:cs="宋体" w:hint="eastAsia"/>
          <w:sz w:val="24"/>
          <w:highlight w:val="white"/>
        </w:rPr>
        <w:t>综合评分保留至小数点后两位。</w:t>
      </w:r>
    </w:p>
    <w:p w:rsidR="00BE6662" w:rsidRDefault="003A44FE">
      <w:pPr>
        <w:spacing w:line="500" w:lineRule="exact"/>
        <w:ind w:firstLineChars="200" w:firstLine="482"/>
        <w:jc w:val="left"/>
        <w:rPr>
          <w:rFonts w:ascii="宋体" w:hAnsi="宋体" w:cs="宋体"/>
          <w:sz w:val="24"/>
        </w:rPr>
      </w:pPr>
      <w:r>
        <w:rPr>
          <w:rFonts w:ascii="宋体" w:hAnsi="宋体" w:cs="宋体" w:hint="eastAsia"/>
          <w:b/>
          <w:sz w:val="24"/>
          <w:highlight w:val="white"/>
        </w:rPr>
        <w:t>2、符合性审查。</w:t>
      </w:r>
      <w:r>
        <w:rPr>
          <w:rFonts w:ascii="宋体" w:hAnsi="宋体" w:cs="宋体" w:hint="eastAsia"/>
          <w:sz w:val="24"/>
          <w:highlight w:val="white"/>
        </w:rPr>
        <w:t>评标委员会首先按照下列指标对各投标人的投标文件进行符合性审查，未通过审查的为无效标，不再参与评审。</w:t>
      </w:r>
    </w:p>
    <w:tbl>
      <w:tblPr>
        <w:tblW w:w="5000" w:type="pct"/>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430"/>
        <w:gridCol w:w="4430"/>
      </w:tblGrid>
      <w:tr w:rsidR="00BE6662">
        <w:trPr>
          <w:trHeight w:val="369"/>
        </w:trPr>
        <w:tc>
          <w:tcPr>
            <w:tcW w:w="2500" w:type="pct"/>
            <w:tcBorders>
              <w:top w:val="outset" w:sz="6" w:space="0" w:color="auto"/>
              <w:left w:val="outset" w:sz="6" w:space="0" w:color="auto"/>
              <w:bottom w:val="outset" w:sz="6" w:space="0" w:color="auto"/>
              <w:right w:val="outset" w:sz="6" w:space="0" w:color="auto"/>
            </w:tcBorders>
            <w:vAlign w:val="center"/>
          </w:tcPr>
          <w:p w:rsidR="00BE6662" w:rsidRDefault="003A44FE">
            <w:pPr>
              <w:jc w:val="center"/>
              <w:rPr>
                <w:rFonts w:ascii="宋体" w:hAnsi="宋体" w:cs="宋体"/>
                <w:sz w:val="24"/>
                <w:szCs w:val="24"/>
              </w:rPr>
            </w:pPr>
            <w:r>
              <w:rPr>
                <w:rFonts w:ascii="宋体" w:hAnsi="宋体" w:cs="宋体" w:hint="eastAsia"/>
                <w:sz w:val="24"/>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rsidR="00BE6662" w:rsidRDefault="003A44FE">
            <w:pPr>
              <w:jc w:val="center"/>
              <w:rPr>
                <w:rFonts w:ascii="宋体" w:hAnsi="宋体" w:cs="宋体"/>
                <w:sz w:val="24"/>
                <w:szCs w:val="24"/>
              </w:rPr>
            </w:pPr>
            <w:r>
              <w:rPr>
                <w:rFonts w:ascii="宋体" w:hAnsi="宋体" w:cs="宋体" w:hint="eastAsia"/>
                <w:sz w:val="24"/>
                <w:szCs w:val="24"/>
              </w:rPr>
              <w:t>审查标准</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投标函</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开标一览表及投标报价</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格式、填写要求符合招标文件规定</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技术标准和要求</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符合招标文件要求</w:t>
            </w:r>
          </w:p>
        </w:tc>
      </w:tr>
      <w:tr w:rsidR="00BE6662">
        <w:trPr>
          <w:trHeight w:val="369"/>
        </w:trPr>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其他</w:t>
            </w:r>
          </w:p>
        </w:tc>
        <w:tc>
          <w:tcPr>
            <w:tcW w:w="0" w:type="auto"/>
            <w:tcBorders>
              <w:top w:val="outset" w:sz="6" w:space="0" w:color="auto"/>
              <w:left w:val="outset" w:sz="6" w:space="0" w:color="auto"/>
              <w:bottom w:val="outset" w:sz="6" w:space="0" w:color="auto"/>
              <w:right w:val="outset" w:sz="6" w:space="0" w:color="auto"/>
            </w:tcBorders>
            <w:vAlign w:val="center"/>
          </w:tcPr>
          <w:p w:rsidR="00BE6662" w:rsidRDefault="003A44FE">
            <w:pPr>
              <w:jc w:val="left"/>
              <w:rPr>
                <w:rFonts w:ascii="宋体" w:hAnsi="宋体" w:cs="宋体"/>
                <w:sz w:val="24"/>
                <w:szCs w:val="24"/>
              </w:rPr>
            </w:pPr>
            <w:r>
              <w:rPr>
                <w:rFonts w:ascii="宋体" w:hAnsi="宋体" w:cs="宋体" w:hint="eastAsia"/>
                <w:sz w:val="24"/>
                <w:szCs w:val="24"/>
              </w:rPr>
              <w:t>符合招标文件要求</w:t>
            </w:r>
          </w:p>
        </w:tc>
      </w:tr>
    </w:tbl>
    <w:p w:rsidR="00BE6662" w:rsidRDefault="00BE6662">
      <w:pPr>
        <w:rPr>
          <w:rFonts w:ascii="宋体" w:hAnsi="宋体" w:cs="宋体"/>
          <w:highlight w:val="red"/>
        </w:rPr>
      </w:pPr>
      <w:bookmarkStart w:id="65" w:name="EB75d0996a6f1d4348a21f8c3293010436"/>
      <w:bookmarkEnd w:id="65"/>
    </w:p>
    <w:p w:rsidR="00BE6662" w:rsidRDefault="003A44FE">
      <w:pPr>
        <w:spacing w:line="500" w:lineRule="exact"/>
        <w:ind w:firstLineChars="200" w:firstLine="482"/>
        <w:jc w:val="left"/>
        <w:rPr>
          <w:rFonts w:ascii="宋体" w:hAnsi="宋体" w:cs="宋体"/>
          <w:sz w:val="24"/>
        </w:rPr>
      </w:pPr>
      <w:r>
        <w:rPr>
          <w:rFonts w:ascii="宋体" w:hAnsi="宋体" w:cs="宋体" w:hint="eastAsia"/>
          <w:b/>
          <w:sz w:val="24"/>
          <w:highlight w:val="white"/>
        </w:rPr>
        <w:t>3、详细评审。</w:t>
      </w:r>
      <w:r>
        <w:rPr>
          <w:rFonts w:ascii="宋体" w:hAnsi="宋体" w:cs="宋体" w:hint="eastAsia"/>
          <w:sz w:val="24"/>
          <w:highlight w:val="white"/>
        </w:rPr>
        <w:t>评标委员会按照招标文件规定的评分标准，对各投标文件进行详细评审打分。评标委员会组长对各评审专家的打分情况进行复核无误后汇总，形成评</w:t>
      </w:r>
      <w:r>
        <w:rPr>
          <w:rFonts w:ascii="宋体" w:hAnsi="宋体" w:cs="宋体" w:hint="eastAsia"/>
          <w:sz w:val="24"/>
          <w:highlight w:val="white"/>
        </w:rPr>
        <w:lastRenderedPageBreak/>
        <w:t>审报告。</w:t>
      </w:r>
    </w:p>
    <w:tbl>
      <w:tblPr>
        <w:tblW w:w="9077"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94"/>
        <w:gridCol w:w="1991"/>
        <w:gridCol w:w="876"/>
        <w:gridCol w:w="5216"/>
      </w:tblGrid>
      <w:tr w:rsidR="001C6CB3" w:rsidTr="00E94F3A">
        <w:tc>
          <w:tcPr>
            <w:tcW w:w="2985" w:type="dxa"/>
            <w:gridSpan w:val="2"/>
            <w:tcBorders>
              <w:top w:val="outset" w:sz="6" w:space="0" w:color="auto"/>
              <w:left w:val="outset" w:sz="6" w:space="0" w:color="auto"/>
              <w:bottom w:val="outset" w:sz="6" w:space="0" w:color="auto"/>
              <w:right w:val="outset" w:sz="6" w:space="0" w:color="auto"/>
            </w:tcBorders>
            <w:vAlign w:val="center"/>
          </w:tcPr>
          <w:p w:rsidR="001C6CB3" w:rsidRDefault="001C6CB3" w:rsidP="00E94F3A">
            <w:pPr>
              <w:jc w:val="center"/>
            </w:pPr>
            <w:r>
              <w:t>评审因素</w:t>
            </w:r>
          </w:p>
        </w:tc>
        <w:tc>
          <w:tcPr>
            <w:tcW w:w="876" w:type="dxa"/>
            <w:tcBorders>
              <w:top w:val="outset" w:sz="6" w:space="0" w:color="auto"/>
              <w:left w:val="outset" w:sz="6" w:space="0" w:color="auto"/>
              <w:bottom w:val="outset" w:sz="6" w:space="0" w:color="auto"/>
              <w:right w:val="outset" w:sz="6" w:space="0" w:color="auto"/>
            </w:tcBorders>
            <w:vAlign w:val="center"/>
          </w:tcPr>
          <w:p w:rsidR="001C6CB3" w:rsidRDefault="001C6CB3" w:rsidP="00E94F3A">
            <w:pPr>
              <w:jc w:val="center"/>
            </w:pPr>
            <w:r>
              <w:t>分数</w:t>
            </w:r>
          </w:p>
        </w:tc>
        <w:tc>
          <w:tcPr>
            <w:tcW w:w="5216" w:type="dxa"/>
            <w:tcBorders>
              <w:top w:val="outset" w:sz="6" w:space="0" w:color="auto"/>
              <w:left w:val="outset" w:sz="6" w:space="0" w:color="auto"/>
              <w:bottom w:val="outset" w:sz="6" w:space="0" w:color="auto"/>
              <w:right w:val="outset" w:sz="6" w:space="0" w:color="auto"/>
            </w:tcBorders>
            <w:vAlign w:val="center"/>
          </w:tcPr>
          <w:p w:rsidR="001C6CB3" w:rsidRDefault="001C6CB3" w:rsidP="00E94F3A">
            <w:pPr>
              <w:jc w:val="center"/>
            </w:pPr>
            <w:r>
              <w:t>评审标准</w:t>
            </w:r>
          </w:p>
        </w:tc>
      </w:tr>
      <w:tr w:rsidR="001C6CB3" w:rsidTr="00E94F3A">
        <w:tc>
          <w:tcPr>
            <w:tcW w:w="994" w:type="dxa"/>
            <w:vMerge w:val="restart"/>
            <w:tcBorders>
              <w:top w:val="outset" w:sz="6" w:space="0" w:color="auto"/>
              <w:left w:val="outset" w:sz="6" w:space="0" w:color="auto"/>
              <w:right w:val="outset" w:sz="6" w:space="0" w:color="auto"/>
            </w:tcBorders>
            <w:vAlign w:val="center"/>
          </w:tcPr>
          <w:p w:rsidR="001C6CB3" w:rsidRDefault="001C6CB3" w:rsidP="00E94F3A">
            <w:pPr>
              <w:jc w:val="left"/>
            </w:pPr>
            <w:r>
              <w:t>报价分</w:t>
            </w:r>
          </w:p>
        </w:tc>
        <w:tc>
          <w:tcPr>
            <w:tcW w:w="1991" w:type="dxa"/>
            <w:tcBorders>
              <w:top w:val="outset" w:sz="6" w:space="0" w:color="auto"/>
              <w:left w:val="outset" w:sz="6" w:space="0" w:color="auto"/>
              <w:bottom w:val="outset" w:sz="6" w:space="0" w:color="auto"/>
              <w:right w:val="outset" w:sz="6" w:space="0" w:color="auto"/>
            </w:tcBorders>
            <w:vAlign w:val="center"/>
          </w:tcPr>
          <w:p w:rsidR="001C6CB3" w:rsidRDefault="001C6CB3" w:rsidP="00E94F3A">
            <w:pPr>
              <w:jc w:val="left"/>
            </w:pPr>
            <w:r>
              <w:t>投标报价</w:t>
            </w:r>
          </w:p>
        </w:tc>
        <w:tc>
          <w:tcPr>
            <w:tcW w:w="876" w:type="dxa"/>
            <w:tcBorders>
              <w:top w:val="outset" w:sz="6" w:space="0" w:color="auto"/>
              <w:left w:val="outset" w:sz="6" w:space="0" w:color="auto"/>
              <w:bottom w:val="outset" w:sz="6" w:space="0" w:color="auto"/>
              <w:right w:val="outset" w:sz="6" w:space="0" w:color="auto"/>
            </w:tcBorders>
            <w:vAlign w:val="center"/>
          </w:tcPr>
          <w:p w:rsidR="001C6CB3" w:rsidRPr="00E208ED" w:rsidRDefault="001C6CB3" w:rsidP="00E208ED">
            <w:pPr>
              <w:jc w:val="left"/>
              <w:rPr>
                <w:rFonts w:ascii="宋体" w:hAnsi="Times New Roman" w:cs="宋体"/>
                <w:kern w:val="0"/>
                <w:szCs w:val="21"/>
              </w:rPr>
            </w:pPr>
            <w:r w:rsidRPr="00E208ED">
              <w:rPr>
                <w:rFonts w:ascii="宋体" w:hAnsi="Times New Roman" w:cs="宋体" w:hint="eastAsia"/>
                <w:kern w:val="0"/>
                <w:szCs w:val="21"/>
              </w:rPr>
              <w:t>20</w:t>
            </w:r>
            <w:r w:rsidRPr="00E208ED">
              <w:rPr>
                <w:rFonts w:ascii="宋体" w:hAnsi="Times New Roman" w:cs="宋体"/>
                <w:kern w:val="0"/>
                <w:szCs w:val="21"/>
              </w:rPr>
              <w:t>.00分</w:t>
            </w:r>
          </w:p>
        </w:tc>
        <w:tc>
          <w:tcPr>
            <w:tcW w:w="5216" w:type="dxa"/>
            <w:tcBorders>
              <w:top w:val="outset" w:sz="6" w:space="0" w:color="auto"/>
              <w:left w:val="outset" w:sz="6" w:space="0" w:color="auto"/>
              <w:bottom w:val="outset" w:sz="6" w:space="0" w:color="auto"/>
              <w:right w:val="outset" w:sz="6" w:space="0" w:color="auto"/>
            </w:tcBorders>
            <w:vAlign w:val="center"/>
          </w:tcPr>
          <w:p w:rsidR="001C6CB3" w:rsidRDefault="001C6CB3" w:rsidP="00E94F3A">
            <w:pPr>
              <w:jc w:val="left"/>
            </w:pPr>
            <w:r>
              <w:t>以最低投标报价</w:t>
            </w:r>
            <w:proofErr w:type="gramStart"/>
            <w:r>
              <w:t>做为</w:t>
            </w:r>
            <w:proofErr w:type="gramEnd"/>
            <w:r>
              <w:t>基准值；投标报价得分</w:t>
            </w:r>
            <w:r>
              <w:t>=(</w:t>
            </w:r>
            <w:r>
              <w:t>评标基准价／投标报价</w:t>
            </w:r>
            <w:r>
              <w:t>)×</w:t>
            </w:r>
            <w:r>
              <w:rPr>
                <w:rFonts w:hint="eastAsia"/>
              </w:rPr>
              <w:t>20</w:t>
            </w:r>
            <w:r>
              <w:t>。</w:t>
            </w:r>
          </w:p>
          <w:p w:rsidR="001C6CB3" w:rsidRDefault="001C6CB3" w:rsidP="00E94F3A">
            <w:pPr>
              <w:jc w:val="left"/>
            </w:pPr>
            <w:r>
              <w:rPr>
                <w:rFonts w:ascii="宋体" w:hAnsi="宋体" w:cs="宋体" w:hint="eastAsia"/>
              </w:rPr>
              <w:t>注：符合条件的小微型企业、监狱企业或残疾人福利性单位参与投标，其产品的价格给予 10%的扣除，用扣除后的价格参与评审。</w:t>
            </w:r>
          </w:p>
        </w:tc>
      </w:tr>
      <w:tr w:rsidR="001C6CB3" w:rsidTr="00E94F3A">
        <w:trPr>
          <w:cantSplit/>
        </w:trPr>
        <w:tc>
          <w:tcPr>
            <w:tcW w:w="994" w:type="dxa"/>
            <w:vMerge/>
            <w:tcBorders>
              <w:left w:val="outset" w:sz="6" w:space="0" w:color="auto"/>
              <w:bottom w:val="single" w:sz="4" w:space="0" w:color="auto"/>
              <w:right w:val="outset" w:sz="6" w:space="0" w:color="auto"/>
            </w:tcBorders>
            <w:vAlign w:val="center"/>
          </w:tcPr>
          <w:p w:rsidR="001C6CB3" w:rsidRDefault="001C6CB3"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1C6CB3" w:rsidRDefault="001C6CB3" w:rsidP="00E94F3A">
            <w:pPr>
              <w:jc w:val="left"/>
            </w:pPr>
            <w:r>
              <w:rPr>
                <w:rFonts w:ascii="宋体" w:hAnsi="Times New Roman" w:cs="宋体" w:hint="eastAsia"/>
                <w:kern w:val="0"/>
                <w:szCs w:val="21"/>
              </w:rPr>
              <w:t>明细报价情况</w:t>
            </w:r>
          </w:p>
        </w:tc>
        <w:tc>
          <w:tcPr>
            <w:tcW w:w="876" w:type="dxa"/>
            <w:tcBorders>
              <w:top w:val="outset" w:sz="6" w:space="0" w:color="auto"/>
              <w:left w:val="outset" w:sz="6" w:space="0" w:color="auto"/>
              <w:bottom w:val="outset" w:sz="6" w:space="0" w:color="auto"/>
              <w:right w:val="outset" w:sz="6" w:space="0" w:color="auto"/>
            </w:tcBorders>
            <w:vAlign w:val="center"/>
          </w:tcPr>
          <w:p w:rsidR="001C6CB3" w:rsidRPr="00E208ED" w:rsidRDefault="00E94F3A" w:rsidP="00E208ED">
            <w:pPr>
              <w:jc w:val="left"/>
              <w:rPr>
                <w:rFonts w:ascii="宋体" w:hAnsi="Times New Roman" w:cs="宋体"/>
                <w:kern w:val="0"/>
                <w:szCs w:val="21"/>
              </w:rPr>
            </w:pPr>
            <w:r w:rsidRPr="00E208ED">
              <w:rPr>
                <w:rFonts w:ascii="宋体" w:hAnsi="Times New Roman" w:cs="宋体" w:hint="eastAsia"/>
                <w:kern w:val="0"/>
                <w:szCs w:val="21"/>
              </w:rPr>
              <w:t>5</w:t>
            </w:r>
            <w:r w:rsidR="001C6CB3" w:rsidRPr="00E208ED">
              <w:rPr>
                <w:rFonts w:ascii="宋体" w:hAnsi="Times New Roman" w:cs="宋体"/>
                <w:kern w:val="0"/>
                <w:szCs w:val="21"/>
              </w:rPr>
              <w:t>.00分</w:t>
            </w:r>
          </w:p>
        </w:tc>
        <w:tc>
          <w:tcPr>
            <w:tcW w:w="5216" w:type="dxa"/>
            <w:tcBorders>
              <w:top w:val="outset" w:sz="6" w:space="0" w:color="auto"/>
              <w:left w:val="outset" w:sz="6" w:space="0" w:color="auto"/>
              <w:bottom w:val="outset" w:sz="6" w:space="0" w:color="auto"/>
              <w:right w:val="outset" w:sz="6" w:space="0" w:color="auto"/>
            </w:tcBorders>
            <w:vAlign w:val="center"/>
          </w:tcPr>
          <w:p w:rsidR="001C6CB3" w:rsidRDefault="001C6CB3" w:rsidP="008509CE">
            <w:pPr>
              <w:autoSpaceDE w:val="0"/>
              <w:autoSpaceDN w:val="0"/>
              <w:adjustRightInd w:val="0"/>
              <w:jc w:val="left"/>
              <w:rPr>
                <w:rFonts w:ascii="宋体" w:hAnsi="宋体" w:cs="宋体"/>
              </w:rPr>
            </w:pPr>
            <w:r>
              <w:rPr>
                <w:rFonts w:ascii="宋体" w:hAnsi="宋体" w:cs="宋体"/>
              </w:rPr>
              <w:t>据各供应商明细报价表中所涉及到 的员工工资及福利待遇（是否根据不同岗位合理分配员工工资，是否能够激发员工工作积极性，是否全面详细）；设备采购或折旧费、日常物耗及其他费用核算条目的详细程度、准确性、全面性进行打分，科学合理详细准确的得 5-4 分（含），详细但不够合理的得 4-2 分 （含），不够详细也不够合理的得 2-</w:t>
            </w:r>
            <w:r>
              <w:rPr>
                <w:rFonts w:ascii="宋体" w:hAnsi="宋体" w:cs="宋体" w:hint="eastAsia"/>
              </w:rPr>
              <w:t>0</w:t>
            </w:r>
            <w:r>
              <w:rPr>
                <w:rFonts w:ascii="宋体" w:hAnsi="宋体" w:cs="宋体"/>
              </w:rPr>
              <w:t xml:space="preserve"> 分。注：明细报价表中如出现“主动让利、优惠、折扣”等，视为报价不合理， 本项不得分。</w:t>
            </w:r>
          </w:p>
        </w:tc>
      </w:tr>
      <w:tr w:rsidR="00C92431" w:rsidTr="002E4E4B">
        <w:trPr>
          <w:cantSplit/>
        </w:trPr>
        <w:tc>
          <w:tcPr>
            <w:tcW w:w="994" w:type="dxa"/>
            <w:vMerge w:val="restart"/>
            <w:tcBorders>
              <w:top w:val="single" w:sz="4" w:space="0" w:color="auto"/>
              <w:left w:val="outset" w:sz="6" w:space="0" w:color="auto"/>
              <w:right w:val="outset" w:sz="6" w:space="0" w:color="auto"/>
            </w:tcBorders>
            <w:vAlign w:val="center"/>
          </w:tcPr>
          <w:p w:rsidR="00C92431" w:rsidRDefault="00C92431" w:rsidP="00E94F3A">
            <w:pPr>
              <w:jc w:val="left"/>
            </w:pPr>
            <w:r>
              <w:t>认证、业绩及相关荣誉</w:t>
            </w:r>
          </w:p>
        </w:tc>
        <w:tc>
          <w:tcPr>
            <w:tcW w:w="1991" w:type="dxa"/>
            <w:tcBorders>
              <w:top w:val="outset" w:sz="6" w:space="0" w:color="auto"/>
              <w:left w:val="outset" w:sz="6" w:space="0" w:color="auto"/>
              <w:bottom w:val="outset" w:sz="6" w:space="0" w:color="auto"/>
              <w:right w:val="outset" w:sz="6" w:space="0" w:color="auto"/>
            </w:tcBorders>
            <w:vAlign w:val="center"/>
          </w:tcPr>
          <w:p w:rsidR="00C92431" w:rsidRPr="00275D96" w:rsidRDefault="00C92431" w:rsidP="00E94F3A">
            <w:pPr>
              <w:jc w:val="left"/>
              <w:rPr>
                <w:rFonts w:ascii="宋体" w:hAnsi="Times New Roman" w:cs="宋体"/>
                <w:kern w:val="0"/>
                <w:szCs w:val="21"/>
              </w:rPr>
            </w:pPr>
            <w:r w:rsidRPr="00275D96">
              <w:rPr>
                <w:rFonts w:ascii="宋体" w:hAnsi="Times New Roman" w:cs="宋体" w:hint="eastAsia"/>
                <w:kern w:val="0"/>
                <w:szCs w:val="21"/>
              </w:rPr>
              <w:t>管理体认证</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Pr="00275D96" w:rsidRDefault="00364C16" w:rsidP="00E208ED">
            <w:pPr>
              <w:jc w:val="left"/>
              <w:rPr>
                <w:rFonts w:ascii="宋体" w:hAnsi="Times New Roman" w:cs="宋体"/>
                <w:kern w:val="0"/>
                <w:szCs w:val="21"/>
              </w:rPr>
            </w:pPr>
            <w:r w:rsidRPr="00275D96">
              <w:rPr>
                <w:rFonts w:ascii="宋体" w:hAnsi="Times New Roman" w:cs="宋体" w:hint="eastAsia"/>
                <w:kern w:val="0"/>
                <w:szCs w:val="21"/>
              </w:rPr>
              <w:t>6</w:t>
            </w:r>
            <w:r w:rsidR="00C92431" w:rsidRPr="00275D96">
              <w:rPr>
                <w:rFonts w:ascii="宋体" w:hAnsi="Times New Roman" w:cs="宋体"/>
                <w:kern w:val="0"/>
                <w:szCs w:val="21"/>
              </w:rPr>
              <w:t>.00</w:t>
            </w:r>
            <w:r w:rsidR="00C92431" w:rsidRPr="00275D96">
              <w:rPr>
                <w:rFonts w:ascii="宋体" w:hAnsi="Times New Roman" w:cs="宋体" w:hint="eastAsia"/>
                <w:kern w:val="0"/>
                <w:szCs w:val="21"/>
              </w:rPr>
              <w:t>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Pr="00275D96" w:rsidRDefault="00C92431" w:rsidP="00E94F3A">
            <w:pPr>
              <w:autoSpaceDE w:val="0"/>
              <w:autoSpaceDN w:val="0"/>
              <w:adjustRightInd w:val="0"/>
              <w:jc w:val="left"/>
              <w:rPr>
                <w:rFonts w:ascii="宋体" w:hAnsi="Times New Roman" w:cs="宋体"/>
                <w:kern w:val="0"/>
                <w:szCs w:val="21"/>
              </w:rPr>
            </w:pPr>
            <w:r w:rsidRPr="00275D96">
              <w:rPr>
                <w:rFonts w:ascii="宋体" w:hAnsi="Times New Roman" w:cs="宋体" w:hint="eastAsia"/>
                <w:kern w:val="0"/>
                <w:szCs w:val="21"/>
              </w:rPr>
              <w:t xml:space="preserve">投标人具备有效期内的质量管理体系认证证书（ISO9001）、环境管理体系认证证书（ISO14001）、职业健康管理体系认证证书（OHSAS18001或ISO45001），有 1 </w:t>
            </w:r>
            <w:proofErr w:type="gramStart"/>
            <w:r w:rsidRPr="00275D96">
              <w:rPr>
                <w:rFonts w:ascii="宋体" w:hAnsi="Times New Roman" w:cs="宋体" w:hint="eastAsia"/>
                <w:kern w:val="0"/>
                <w:szCs w:val="21"/>
              </w:rPr>
              <w:t>个</w:t>
            </w:r>
            <w:proofErr w:type="gramEnd"/>
            <w:r w:rsidRPr="00275D96">
              <w:rPr>
                <w:rFonts w:ascii="宋体" w:hAnsi="Times New Roman" w:cs="宋体" w:hint="eastAsia"/>
                <w:kern w:val="0"/>
                <w:szCs w:val="21"/>
              </w:rPr>
              <w:t xml:space="preserve">得 </w:t>
            </w:r>
            <w:r w:rsidR="00364C16" w:rsidRPr="00275D96">
              <w:rPr>
                <w:rFonts w:ascii="宋体" w:hAnsi="Times New Roman" w:cs="宋体" w:hint="eastAsia"/>
                <w:kern w:val="0"/>
                <w:szCs w:val="21"/>
              </w:rPr>
              <w:t>2</w:t>
            </w:r>
            <w:r w:rsidRPr="00275D96">
              <w:rPr>
                <w:rFonts w:ascii="宋体" w:hAnsi="Times New Roman" w:cs="宋体" w:hint="eastAsia"/>
                <w:kern w:val="0"/>
                <w:szCs w:val="21"/>
              </w:rPr>
              <w:t xml:space="preserve"> 分，本项最高得 </w:t>
            </w:r>
            <w:r w:rsidR="00364C16" w:rsidRPr="00275D96">
              <w:rPr>
                <w:rFonts w:ascii="宋体" w:hAnsi="Times New Roman" w:cs="宋体" w:hint="eastAsia"/>
                <w:kern w:val="0"/>
                <w:szCs w:val="21"/>
              </w:rPr>
              <w:t>6</w:t>
            </w:r>
            <w:r w:rsidRPr="00275D96">
              <w:rPr>
                <w:rFonts w:ascii="宋体" w:hAnsi="Times New Roman" w:cs="宋体" w:hint="eastAsia"/>
                <w:kern w:val="0"/>
                <w:szCs w:val="21"/>
              </w:rPr>
              <w:t xml:space="preserve"> 分。</w:t>
            </w:r>
          </w:p>
          <w:p w:rsidR="00C92431" w:rsidRPr="00275D96" w:rsidRDefault="00C92431" w:rsidP="00E94F3A">
            <w:pPr>
              <w:autoSpaceDE w:val="0"/>
              <w:autoSpaceDN w:val="0"/>
              <w:adjustRightInd w:val="0"/>
              <w:jc w:val="left"/>
              <w:rPr>
                <w:rFonts w:ascii="宋体" w:hAnsi="Times New Roman" w:cs="宋体"/>
                <w:kern w:val="0"/>
                <w:szCs w:val="21"/>
              </w:rPr>
            </w:pPr>
            <w:r w:rsidRPr="00275D96">
              <w:rPr>
                <w:rFonts w:ascii="宋体" w:hAnsi="Times New Roman" w:cs="宋体" w:hint="eastAsia"/>
                <w:kern w:val="0"/>
                <w:szCs w:val="21"/>
              </w:rPr>
              <w:t xml:space="preserve">（投标文件中需提供相关证书复印件，同时提供全国认证认可信息公共服务平台（http://cx.cnca.cn/）查询结果的网络截图和查询路径。） </w:t>
            </w:r>
          </w:p>
        </w:tc>
      </w:tr>
      <w:tr w:rsidR="00C92431" w:rsidTr="00E94F3A">
        <w:trPr>
          <w:cantSplit/>
        </w:trPr>
        <w:tc>
          <w:tcPr>
            <w:tcW w:w="994" w:type="dxa"/>
            <w:vMerge/>
            <w:tcBorders>
              <w:left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r>
              <w:t>企业业绩</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Pr="00E208ED" w:rsidRDefault="00C92431" w:rsidP="00E208ED">
            <w:pPr>
              <w:jc w:val="left"/>
              <w:rPr>
                <w:rFonts w:ascii="宋体" w:hAnsi="Times New Roman" w:cs="宋体"/>
                <w:kern w:val="0"/>
                <w:szCs w:val="21"/>
              </w:rPr>
            </w:pPr>
            <w:r w:rsidRPr="00E208ED">
              <w:rPr>
                <w:rFonts w:ascii="宋体" w:hAnsi="Times New Roman" w:cs="宋体" w:hint="eastAsia"/>
                <w:kern w:val="0"/>
                <w:szCs w:val="21"/>
              </w:rPr>
              <w:t>10</w:t>
            </w:r>
            <w:r w:rsidRPr="00E208ED">
              <w:rPr>
                <w:rFonts w:ascii="宋体" w:hAnsi="Times New Roman" w:cs="宋体"/>
                <w:kern w:val="0"/>
                <w:szCs w:val="21"/>
              </w:rPr>
              <w:t>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D01D2B">
            <w:pPr>
              <w:jc w:val="left"/>
            </w:pPr>
            <w:r>
              <w:rPr>
                <w:rFonts w:hint="eastAsia"/>
              </w:rPr>
              <w:t>标人自</w:t>
            </w:r>
            <w:r>
              <w:rPr>
                <w:rFonts w:hint="eastAsia"/>
              </w:rPr>
              <w:t xml:space="preserve"> 2016 </w:t>
            </w:r>
            <w:r>
              <w:rPr>
                <w:rFonts w:hint="eastAsia"/>
              </w:rPr>
              <w:t>年</w:t>
            </w:r>
            <w:r>
              <w:rPr>
                <w:rFonts w:hint="eastAsia"/>
              </w:rPr>
              <w:t xml:space="preserve"> 1 </w:t>
            </w:r>
            <w:r>
              <w:rPr>
                <w:rFonts w:hint="eastAsia"/>
              </w:rPr>
              <w:t>月</w:t>
            </w:r>
            <w:r>
              <w:rPr>
                <w:rFonts w:hint="eastAsia"/>
              </w:rPr>
              <w:t xml:space="preserve"> 1 </w:t>
            </w:r>
            <w:r>
              <w:rPr>
                <w:rFonts w:hint="eastAsia"/>
              </w:rPr>
              <w:t>日</w:t>
            </w:r>
            <w:r>
              <w:rPr>
                <w:rFonts w:hint="eastAsia"/>
              </w:rPr>
              <w:t>(</w:t>
            </w:r>
            <w:r>
              <w:rPr>
                <w:rFonts w:hint="eastAsia"/>
              </w:rPr>
              <w:t>以合同签订时间为准</w:t>
            </w:r>
            <w:r>
              <w:rPr>
                <w:rFonts w:hint="eastAsia"/>
              </w:rPr>
              <w:t>)</w:t>
            </w:r>
            <w:r>
              <w:rPr>
                <w:rFonts w:hint="eastAsia"/>
              </w:rPr>
              <w:t>以来，承担过类似学校物业（保洁）服务，每有一个业绩得</w:t>
            </w:r>
            <w:r>
              <w:rPr>
                <w:rFonts w:hint="eastAsia"/>
              </w:rPr>
              <w:t>2</w:t>
            </w:r>
            <w:r>
              <w:rPr>
                <w:rFonts w:hint="eastAsia"/>
              </w:rPr>
              <w:t>分，本项最高得</w:t>
            </w:r>
            <w:r>
              <w:rPr>
                <w:rFonts w:hint="eastAsia"/>
              </w:rPr>
              <w:t>10</w:t>
            </w:r>
            <w:r>
              <w:rPr>
                <w:rFonts w:hint="eastAsia"/>
              </w:rPr>
              <w:t>分。注：投标文件中需提供业绩</w:t>
            </w:r>
            <w:r w:rsidR="00084C58">
              <w:rPr>
                <w:rFonts w:hint="eastAsia"/>
              </w:rPr>
              <w:t>中标</w:t>
            </w:r>
            <w:r>
              <w:rPr>
                <w:rFonts w:hint="eastAsia"/>
              </w:rPr>
              <w:t>（</w:t>
            </w:r>
            <w:r w:rsidR="00084C58">
              <w:rPr>
                <w:rFonts w:hint="eastAsia"/>
              </w:rPr>
              <w:t>成交</w:t>
            </w:r>
            <w:r>
              <w:rPr>
                <w:rFonts w:hint="eastAsia"/>
              </w:rPr>
              <w:t>）通知书、服务合同和甲方出具的良好履约完成的证明材料复印件，且业绩</w:t>
            </w:r>
            <w:r w:rsidR="00D01D2B">
              <w:rPr>
                <w:rFonts w:hint="eastAsia"/>
              </w:rPr>
              <w:t>材料</w:t>
            </w:r>
            <w:r>
              <w:rPr>
                <w:rFonts w:hint="eastAsia"/>
              </w:rPr>
              <w:t>中主要内容、标的、金额等清晰可见。</w:t>
            </w:r>
            <w:r w:rsidR="00084C58" w:rsidRPr="00BB2B33">
              <w:rPr>
                <w:rFonts w:hint="eastAsia"/>
                <w:highlight w:val="yellow"/>
              </w:rPr>
              <w:t>（附网上中标（成交）公告查询途径及查询截图）</w:t>
            </w:r>
          </w:p>
        </w:tc>
      </w:tr>
      <w:tr w:rsidR="00C92431" w:rsidTr="00E94F3A">
        <w:trPr>
          <w:cantSplit/>
        </w:trPr>
        <w:tc>
          <w:tcPr>
            <w:tcW w:w="994" w:type="dxa"/>
            <w:vMerge/>
            <w:tcBorders>
              <w:left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Pr="00BB30D3" w:rsidRDefault="00C92431" w:rsidP="00E94F3A">
            <w:pPr>
              <w:autoSpaceDE w:val="0"/>
              <w:autoSpaceDN w:val="0"/>
              <w:adjustRightInd w:val="0"/>
              <w:jc w:val="left"/>
            </w:pPr>
            <w:r w:rsidRPr="00BB30D3">
              <w:rPr>
                <w:rFonts w:hint="eastAsia"/>
              </w:rPr>
              <w:t>项目经理业绩</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Pr="00BB30D3" w:rsidRDefault="00320AC6" w:rsidP="00E208ED">
            <w:pPr>
              <w:jc w:val="left"/>
              <w:rPr>
                <w:rFonts w:ascii="宋体" w:hAnsi="Times New Roman" w:cs="宋体"/>
                <w:kern w:val="0"/>
                <w:szCs w:val="21"/>
              </w:rPr>
            </w:pPr>
            <w:r w:rsidRPr="00BB30D3">
              <w:rPr>
                <w:rFonts w:ascii="宋体" w:hAnsi="Times New Roman" w:cs="宋体" w:hint="eastAsia"/>
                <w:kern w:val="0"/>
                <w:szCs w:val="21"/>
              </w:rPr>
              <w:t>2</w:t>
            </w:r>
            <w:r w:rsidR="00C92431" w:rsidRPr="00BB30D3">
              <w:rPr>
                <w:rFonts w:ascii="宋体" w:hAnsi="Times New Roman" w:cs="宋体" w:hint="eastAsia"/>
                <w:kern w:val="0"/>
                <w:szCs w:val="21"/>
              </w:rPr>
              <w:t>.00分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Pr="00BB30D3" w:rsidRDefault="00C92431" w:rsidP="00B87781">
            <w:pPr>
              <w:shd w:val="clear" w:color="auto" w:fill="FFFFFF"/>
              <w:autoSpaceDE w:val="0"/>
              <w:autoSpaceDN w:val="0"/>
              <w:adjustRightInd w:val="0"/>
              <w:jc w:val="left"/>
            </w:pPr>
            <w:r w:rsidRPr="00BB30D3">
              <w:t>自</w:t>
            </w:r>
            <w:r w:rsidRPr="00BB30D3">
              <w:t>2016</w:t>
            </w:r>
            <w:r w:rsidRPr="00BB30D3">
              <w:t>年</w:t>
            </w:r>
            <w:r w:rsidRPr="00BB30D3">
              <w:t>1</w:t>
            </w:r>
            <w:r w:rsidRPr="00BB30D3">
              <w:t>月</w:t>
            </w:r>
            <w:r w:rsidRPr="00BB30D3">
              <w:t>1</w:t>
            </w:r>
            <w:r w:rsidRPr="00BB30D3">
              <w:t>日以来（以</w:t>
            </w:r>
            <w:r w:rsidRPr="00BB30D3">
              <w:rPr>
                <w:rFonts w:hint="eastAsia"/>
              </w:rPr>
              <w:t>合同签订时间为准</w:t>
            </w:r>
            <w:r w:rsidRPr="00BB30D3">
              <w:t>）作为项目经理</w:t>
            </w:r>
            <w:r w:rsidRPr="00BB30D3">
              <w:rPr>
                <w:rFonts w:hint="eastAsia"/>
              </w:rPr>
              <w:t>承担</w:t>
            </w:r>
            <w:r w:rsidRPr="00BB30D3">
              <w:t>过物业服务项目的，每有一个得</w:t>
            </w:r>
            <w:r w:rsidR="00320AC6" w:rsidRPr="00BB30D3">
              <w:rPr>
                <w:rFonts w:hint="eastAsia"/>
              </w:rPr>
              <w:t>1</w:t>
            </w:r>
            <w:r w:rsidRPr="00BB30D3">
              <w:t>分，本项最高的</w:t>
            </w:r>
            <w:r w:rsidR="00320AC6" w:rsidRPr="00BB30D3">
              <w:rPr>
                <w:rFonts w:hint="eastAsia"/>
              </w:rPr>
              <w:t>2</w:t>
            </w:r>
            <w:r w:rsidRPr="00BB30D3">
              <w:t>分（</w:t>
            </w:r>
            <w:r w:rsidR="00B87781" w:rsidRPr="00BB30D3">
              <w:t>提供物业服务合同，</w:t>
            </w:r>
            <w:r w:rsidRPr="00BB30D3">
              <w:t>合同</w:t>
            </w:r>
            <w:r w:rsidR="00B87781" w:rsidRPr="00BB30D3">
              <w:t>中</w:t>
            </w:r>
            <w:r w:rsidRPr="00BB30D3">
              <w:rPr>
                <w:rFonts w:hint="eastAsia"/>
              </w:rPr>
              <w:t>能够体现项目经理名字或提供</w:t>
            </w:r>
            <w:r w:rsidRPr="00BB30D3">
              <w:t>甲方出具的证明材料</w:t>
            </w:r>
            <w:r w:rsidRPr="00BB30D3">
              <w:rPr>
                <w:rFonts w:hint="eastAsia"/>
              </w:rPr>
              <w:t>）</w:t>
            </w:r>
          </w:p>
        </w:tc>
      </w:tr>
      <w:tr w:rsidR="00C92431" w:rsidTr="002E4E4B">
        <w:trPr>
          <w:cantSplit/>
        </w:trPr>
        <w:tc>
          <w:tcPr>
            <w:tcW w:w="994" w:type="dxa"/>
            <w:vMerge/>
            <w:tcBorders>
              <w:left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Pr="00BB30D3" w:rsidRDefault="00C92431" w:rsidP="001E2CAB">
            <w:pPr>
              <w:jc w:val="left"/>
              <w:rPr>
                <w:rFonts w:ascii="宋体" w:hAnsi="宋体" w:cs="宋体"/>
                <w:color w:val="000000" w:themeColor="text1"/>
              </w:rPr>
            </w:pPr>
            <w:r w:rsidRPr="00BB30D3">
              <w:rPr>
                <w:rFonts w:ascii="宋体" w:hAnsi="宋体" w:cs="宋体" w:hint="eastAsia"/>
                <w:color w:val="000000" w:themeColor="text1"/>
              </w:rPr>
              <w:t>第三方信用报告</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Pr="00BB30D3" w:rsidRDefault="00C92431" w:rsidP="001E2CAB">
            <w:pPr>
              <w:jc w:val="left"/>
              <w:rPr>
                <w:rFonts w:ascii="宋体" w:hAnsi="宋体" w:cs="宋体"/>
                <w:color w:val="000000" w:themeColor="text1"/>
              </w:rPr>
            </w:pPr>
            <w:r w:rsidRPr="00BB30D3">
              <w:rPr>
                <w:rFonts w:ascii="宋体" w:hAnsi="宋体" w:cs="宋体" w:hint="eastAsia"/>
                <w:color w:val="000000" w:themeColor="text1"/>
              </w:rPr>
              <w:t>2.00分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Pr="00BB30D3" w:rsidRDefault="00C92431" w:rsidP="001E2CAB">
            <w:pPr>
              <w:jc w:val="left"/>
              <w:rPr>
                <w:rFonts w:ascii="宋体" w:hAnsi="宋体" w:cs="宋体"/>
                <w:color w:val="000000" w:themeColor="text1"/>
              </w:rPr>
            </w:pPr>
            <w:r w:rsidRPr="00BB30D3">
              <w:rPr>
                <w:rFonts w:ascii="宋体" w:hAnsi="宋体" w:cs="宋体" w:hint="eastAsia"/>
                <w:color w:val="000000" w:themeColor="text1"/>
              </w:rPr>
              <w:t>按照</w:t>
            </w:r>
            <w:proofErr w:type="gramStart"/>
            <w:r w:rsidRPr="00BB30D3">
              <w:rPr>
                <w:rFonts w:ascii="宋体" w:hAnsi="宋体" w:cs="宋体" w:hint="eastAsia"/>
                <w:color w:val="000000" w:themeColor="text1"/>
              </w:rPr>
              <w:t>宿财购[</w:t>
            </w:r>
            <w:proofErr w:type="gramEnd"/>
            <w:r w:rsidRPr="00BB30D3">
              <w:rPr>
                <w:rFonts w:ascii="宋体" w:hAnsi="宋体" w:cs="宋体" w:hint="eastAsia"/>
                <w:color w:val="000000" w:themeColor="text1"/>
              </w:rPr>
              <w:t>2018]38 号规定，将投标人第三方信用作为评审因素。信用得分=2*综合得分（即综合性信用评估报告分分值）/100，以提供的经宿迁市信用报告服务行业协会审核备案的第三方信用服务机构出具的综合性信用评估报告为准，</w:t>
            </w:r>
            <w:proofErr w:type="gramStart"/>
            <w:r w:rsidRPr="00BB30D3">
              <w:rPr>
                <w:rFonts w:ascii="宋体" w:hAnsi="宋体" w:cs="宋体" w:hint="eastAsia"/>
                <w:color w:val="000000" w:themeColor="text1"/>
              </w:rPr>
              <w:t>且报告</w:t>
            </w:r>
            <w:proofErr w:type="gramEnd"/>
            <w:r w:rsidRPr="00BB30D3">
              <w:rPr>
                <w:rFonts w:ascii="宋体" w:hAnsi="宋体" w:cs="宋体" w:hint="eastAsia"/>
                <w:color w:val="000000" w:themeColor="text1"/>
              </w:rPr>
              <w:t>适用于政府采购项目。经备案的第三方信用服务机构请到信用宿迁网“宿迁市信用服务机构备案管理专栏”查询。（信用宿迁网址http://cxsq.suqian.gov.cn）。投标文件中提供内容等清晰的信用报告复印件，否则不得分。</w:t>
            </w:r>
          </w:p>
        </w:tc>
      </w:tr>
      <w:tr w:rsidR="00C92431" w:rsidTr="00E94F3A">
        <w:trPr>
          <w:cantSplit/>
        </w:trPr>
        <w:tc>
          <w:tcPr>
            <w:tcW w:w="994" w:type="dxa"/>
            <w:vMerge/>
            <w:tcBorders>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Theme="minorEastAsia" w:eastAsiaTheme="minorEastAsia" w:hAnsiTheme="minorEastAsia"/>
                <w:spacing w:val="-12"/>
                <w:szCs w:val="21"/>
              </w:rPr>
            </w:pPr>
            <w:r>
              <w:rPr>
                <w:rFonts w:asciiTheme="minorEastAsia" w:eastAsiaTheme="minorEastAsia" w:hAnsiTheme="minorEastAsia" w:hint="eastAsia"/>
                <w:spacing w:val="-12"/>
                <w:szCs w:val="21"/>
              </w:rPr>
              <w:t>企业获得的荣誉</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center"/>
              <w:rPr>
                <w:rFonts w:asciiTheme="minorEastAsia" w:eastAsiaTheme="minorEastAsia" w:hAnsiTheme="minorEastAsia"/>
                <w:spacing w:val="-12"/>
                <w:szCs w:val="21"/>
              </w:rPr>
            </w:pPr>
            <w:r>
              <w:rPr>
                <w:rFonts w:asciiTheme="minorEastAsia" w:eastAsiaTheme="minorEastAsia" w:hAnsiTheme="minorEastAsia" w:hint="eastAsia"/>
                <w:spacing w:val="-12"/>
                <w:szCs w:val="21"/>
              </w:rPr>
              <w:t>6.00分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Theme="minorEastAsia" w:eastAsiaTheme="minorEastAsia" w:hAnsiTheme="minorEastAsia"/>
                <w:spacing w:val="-12"/>
                <w:szCs w:val="21"/>
              </w:rPr>
            </w:pPr>
            <w:r>
              <w:rPr>
                <w:rFonts w:asciiTheme="minorEastAsia" w:eastAsiaTheme="minorEastAsia" w:hAnsiTheme="minorEastAsia" w:hint="eastAsia"/>
                <w:spacing w:val="-12"/>
                <w:szCs w:val="21"/>
              </w:rPr>
              <w:t>投标人</w:t>
            </w:r>
            <w:r w:rsidRPr="000E639C">
              <w:rPr>
                <w:rFonts w:asciiTheme="minorEastAsia" w:eastAsiaTheme="minorEastAsia" w:hAnsiTheme="minorEastAsia" w:hint="eastAsia"/>
                <w:spacing w:val="-12"/>
                <w:szCs w:val="21"/>
              </w:rPr>
              <w:t>项目</w:t>
            </w:r>
            <w:r>
              <w:rPr>
                <w:rFonts w:asciiTheme="minorEastAsia" w:eastAsiaTheme="minorEastAsia" w:hAnsiTheme="minorEastAsia" w:hint="eastAsia"/>
                <w:spacing w:val="-12"/>
                <w:szCs w:val="21"/>
              </w:rPr>
              <w:t xml:space="preserve">自 </w:t>
            </w:r>
            <w:r>
              <w:rPr>
                <w:rFonts w:asciiTheme="minorEastAsia" w:eastAsiaTheme="minorEastAsia" w:hAnsiTheme="minorEastAsia"/>
                <w:spacing w:val="-12"/>
                <w:szCs w:val="21"/>
              </w:rPr>
              <w:t>201</w:t>
            </w:r>
            <w:r>
              <w:rPr>
                <w:rFonts w:asciiTheme="minorEastAsia" w:eastAsiaTheme="minorEastAsia" w:hAnsiTheme="minorEastAsia" w:hint="eastAsia"/>
                <w:spacing w:val="-12"/>
                <w:szCs w:val="21"/>
              </w:rPr>
              <w:t xml:space="preserve">6年 </w:t>
            </w:r>
            <w:r>
              <w:rPr>
                <w:rFonts w:asciiTheme="minorEastAsia" w:eastAsiaTheme="minorEastAsia" w:hAnsiTheme="minorEastAsia"/>
                <w:spacing w:val="-12"/>
                <w:szCs w:val="21"/>
              </w:rPr>
              <w:t xml:space="preserve">1 </w:t>
            </w:r>
            <w:r>
              <w:rPr>
                <w:rFonts w:asciiTheme="minorEastAsia" w:eastAsiaTheme="minorEastAsia" w:hAnsiTheme="minorEastAsia" w:hint="eastAsia"/>
                <w:spacing w:val="-12"/>
                <w:szCs w:val="21"/>
              </w:rPr>
              <w:t xml:space="preserve">月 </w:t>
            </w:r>
            <w:r>
              <w:rPr>
                <w:rFonts w:asciiTheme="minorEastAsia" w:eastAsiaTheme="minorEastAsia" w:hAnsiTheme="minorEastAsia"/>
                <w:spacing w:val="-12"/>
                <w:szCs w:val="21"/>
              </w:rPr>
              <w:t xml:space="preserve">1 </w:t>
            </w:r>
            <w:r>
              <w:rPr>
                <w:rFonts w:asciiTheme="minorEastAsia" w:eastAsiaTheme="minorEastAsia" w:hAnsiTheme="minorEastAsia" w:hint="eastAsia"/>
                <w:spacing w:val="-12"/>
                <w:szCs w:val="21"/>
              </w:rPr>
              <w:t>日以来，获得省级及以上物业行政主管部门表彰</w:t>
            </w:r>
            <w:r w:rsidRPr="000E639C">
              <w:rPr>
                <w:rFonts w:asciiTheme="minorEastAsia" w:eastAsiaTheme="minorEastAsia" w:hAnsiTheme="minorEastAsia" w:hint="eastAsia"/>
                <w:spacing w:val="-12"/>
                <w:szCs w:val="21"/>
              </w:rPr>
              <w:t>或通报表扬</w:t>
            </w:r>
            <w:r>
              <w:rPr>
                <w:rFonts w:asciiTheme="minorEastAsia" w:eastAsiaTheme="minorEastAsia" w:hAnsiTheme="minorEastAsia" w:hint="eastAsia"/>
                <w:spacing w:val="-12"/>
                <w:szCs w:val="21"/>
              </w:rPr>
              <w:t>的，每提供一个得2分，本项最高得4分；获得市级物业行政主管部门表彰</w:t>
            </w:r>
            <w:r w:rsidRPr="000E639C">
              <w:rPr>
                <w:rFonts w:asciiTheme="minorEastAsia" w:eastAsiaTheme="minorEastAsia" w:hAnsiTheme="minorEastAsia" w:hint="eastAsia"/>
                <w:spacing w:val="-12"/>
                <w:szCs w:val="21"/>
              </w:rPr>
              <w:t>或通报表扬的</w:t>
            </w:r>
            <w:r>
              <w:rPr>
                <w:rFonts w:asciiTheme="minorEastAsia" w:eastAsiaTheme="minorEastAsia" w:hAnsiTheme="minorEastAsia" w:hint="eastAsia"/>
                <w:spacing w:val="-12"/>
                <w:szCs w:val="21"/>
              </w:rPr>
              <w:t>，每提供一个得</w:t>
            </w:r>
            <w:r>
              <w:rPr>
                <w:rFonts w:asciiTheme="minorEastAsia" w:eastAsiaTheme="minorEastAsia" w:hAnsiTheme="minorEastAsia"/>
                <w:spacing w:val="-12"/>
                <w:szCs w:val="21"/>
              </w:rPr>
              <w:t>1</w:t>
            </w:r>
            <w:r>
              <w:rPr>
                <w:rFonts w:asciiTheme="minorEastAsia" w:eastAsiaTheme="minorEastAsia" w:hAnsiTheme="minorEastAsia" w:hint="eastAsia"/>
                <w:spacing w:val="-12"/>
                <w:szCs w:val="21"/>
              </w:rPr>
              <w:t>分，本项最高得2分。共计6分。</w:t>
            </w:r>
          </w:p>
          <w:p w:rsidR="00C92431" w:rsidRDefault="00C92431" w:rsidP="00E94F3A">
            <w:pPr>
              <w:jc w:val="left"/>
              <w:rPr>
                <w:rFonts w:asciiTheme="minorEastAsia" w:eastAsiaTheme="minorEastAsia" w:hAnsiTheme="minorEastAsia"/>
                <w:spacing w:val="-12"/>
                <w:szCs w:val="21"/>
              </w:rPr>
            </w:pPr>
            <w:r>
              <w:rPr>
                <w:rFonts w:asciiTheme="minorEastAsia" w:eastAsiaTheme="minorEastAsia" w:hAnsiTheme="minorEastAsia" w:hint="eastAsia"/>
                <w:spacing w:val="-12"/>
                <w:szCs w:val="21"/>
              </w:rPr>
              <w:t>注：同一荣誉，</w:t>
            </w:r>
            <w:proofErr w:type="gramStart"/>
            <w:r>
              <w:rPr>
                <w:rFonts w:asciiTheme="minorEastAsia" w:eastAsiaTheme="minorEastAsia" w:hAnsiTheme="minorEastAsia" w:hint="eastAsia"/>
                <w:spacing w:val="-12"/>
                <w:szCs w:val="21"/>
              </w:rPr>
              <w:t>不</w:t>
            </w:r>
            <w:proofErr w:type="gramEnd"/>
            <w:r>
              <w:rPr>
                <w:rFonts w:asciiTheme="minorEastAsia" w:eastAsiaTheme="minorEastAsia" w:hAnsiTheme="minorEastAsia" w:hint="eastAsia"/>
                <w:spacing w:val="-12"/>
                <w:szCs w:val="21"/>
              </w:rPr>
              <w:t>累计得分，投标文件中要提供获奖文件（要有文号）或证书、获奖项目服务合同等复印件加盖单位公章。</w:t>
            </w:r>
            <w:r w:rsidR="00416B9F" w:rsidRPr="00BB2B33">
              <w:rPr>
                <w:rFonts w:hint="eastAsia"/>
                <w:highlight w:val="yellow"/>
              </w:rPr>
              <w:t>（附</w:t>
            </w:r>
            <w:r w:rsidR="00416B9F">
              <w:rPr>
                <w:rFonts w:hint="eastAsia"/>
                <w:highlight w:val="yellow"/>
              </w:rPr>
              <w:t>官方网站</w:t>
            </w:r>
            <w:r w:rsidR="00416B9F" w:rsidRPr="00BB2B33">
              <w:rPr>
                <w:rFonts w:hint="eastAsia"/>
                <w:highlight w:val="yellow"/>
              </w:rPr>
              <w:t>查询途径及查询截图）</w:t>
            </w:r>
          </w:p>
        </w:tc>
      </w:tr>
      <w:tr w:rsidR="00C92431" w:rsidTr="00E94F3A">
        <w:trPr>
          <w:cantSplit/>
        </w:trPr>
        <w:tc>
          <w:tcPr>
            <w:tcW w:w="994" w:type="dxa"/>
            <w:vMerge w:val="restart"/>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r>
              <w:t>项目实施方案</w:t>
            </w: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rPr>
                <w:rFonts w:asciiTheme="minorEastAsia" w:eastAsiaTheme="minorEastAsia" w:hAnsiTheme="minorEastAsia"/>
                <w:spacing w:val="-12"/>
                <w:szCs w:val="21"/>
              </w:rPr>
            </w:pPr>
            <w:r>
              <w:rPr>
                <w:rFonts w:asciiTheme="minorEastAsia" w:eastAsiaTheme="minorEastAsia" w:hAnsiTheme="minorEastAsia" w:hint="eastAsia"/>
                <w:spacing w:val="-12"/>
                <w:szCs w:val="21"/>
              </w:rPr>
              <w:t>项目组织管理</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center"/>
              <w:rPr>
                <w:rFonts w:asciiTheme="minorEastAsia" w:eastAsiaTheme="minorEastAsia" w:hAnsiTheme="minorEastAsia"/>
                <w:spacing w:val="-12"/>
                <w:szCs w:val="21"/>
              </w:rPr>
            </w:pPr>
            <w:r>
              <w:rPr>
                <w:rFonts w:asciiTheme="minorEastAsia" w:eastAsiaTheme="minorEastAsia" w:hAnsiTheme="minorEastAsia" w:hint="eastAsia"/>
                <w:spacing w:val="-12"/>
                <w:szCs w:val="21"/>
              </w:rPr>
              <w:t>8.00分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rPr>
                <w:rFonts w:asciiTheme="minorEastAsia" w:eastAsiaTheme="minorEastAsia" w:hAnsiTheme="minorEastAsia"/>
                <w:spacing w:val="-12"/>
                <w:szCs w:val="21"/>
              </w:rPr>
            </w:pPr>
            <w:r>
              <w:rPr>
                <w:rFonts w:asciiTheme="minorEastAsia" w:eastAsiaTheme="minorEastAsia" w:hAnsiTheme="minorEastAsia"/>
                <w:spacing w:val="-12"/>
                <w:szCs w:val="21"/>
              </w:rPr>
              <w:t xml:space="preserve">主要包括组织建立有效的管理机构，制定各项行之有效的管理规章制度、综合 服务管理、安全管理、电子信息化管理、 进退场交接措施方案等内容进行打分， 管理有效且规章制度合理、方案全面、 可操作性强的得 </w:t>
            </w:r>
            <w:r>
              <w:rPr>
                <w:rFonts w:asciiTheme="minorEastAsia" w:eastAsiaTheme="minorEastAsia" w:hAnsiTheme="minorEastAsia" w:hint="eastAsia"/>
                <w:spacing w:val="-12"/>
                <w:szCs w:val="21"/>
              </w:rPr>
              <w:t>8</w:t>
            </w:r>
            <w:r>
              <w:rPr>
                <w:rFonts w:asciiTheme="minorEastAsia" w:eastAsiaTheme="minorEastAsia" w:hAnsiTheme="minorEastAsia"/>
                <w:spacing w:val="-12"/>
                <w:szCs w:val="21"/>
              </w:rPr>
              <w:t>-</w:t>
            </w:r>
            <w:r>
              <w:rPr>
                <w:rFonts w:asciiTheme="minorEastAsia" w:eastAsiaTheme="minorEastAsia" w:hAnsiTheme="minorEastAsia" w:hint="eastAsia"/>
                <w:spacing w:val="-12"/>
                <w:szCs w:val="21"/>
              </w:rPr>
              <w:t>6</w:t>
            </w:r>
            <w:r>
              <w:rPr>
                <w:rFonts w:asciiTheme="minorEastAsia" w:eastAsiaTheme="minorEastAsia" w:hAnsiTheme="minorEastAsia"/>
                <w:spacing w:val="-12"/>
                <w:szCs w:val="21"/>
              </w:rPr>
              <w:t xml:space="preserve">分（含）；管理有效、方案完整但规章制度不太合理、可 操作性不强的得 </w:t>
            </w:r>
            <w:r>
              <w:rPr>
                <w:rFonts w:asciiTheme="minorEastAsia" w:eastAsiaTheme="minorEastAsia" w:hAnsiTheme="minorEastAsia" w:hint="eastAsia"/>
                <w:spacing w:val="-12"/>
                <w:szCs w:val="21"/>
              </w:rPr>
              <w:t>6</w:t>
            </w:r>
            <w:r>
              <w:rPr>
                <w:rFonts w:asciiTheme="minorEastAsia" w:eastAsiaTheme="minorEastAsia" w:hAnsiTheme="minorEastAsia"/>
                <w:spacing w:val="-12"/>
                <w:szCs w:val="21"/>
              </w:rPr>
              <w:t>-</w:t>
            </w:r>
            <w:r>
              <w:rPr>
                <w:rFonts w:asciiTheme="minorEastAsia" w:eastAsiaTheme="minorEastAsia" w:hAnsiTheme="minorEastAsia" w:hint="eastAsia"/>
                <w:spacing w:val="-12"/>
                <w:szCs w:val="21"/>
              </w:rPr>
              <w:t>3</w:t>
            </w:r>
            <w:r>
              <w:rPr>
                <w:rFonts w:asciiTheme="minorEastAsia" w:eastAsiaTheme="minorEastAsia" w:hAnsiTheme="minorEastAsia"/>
                <w:spacing w:val="-12"/>
                <w:szCs w:val="21"/>
              </w:rPr>
              <w:t>分（含）；管理一般且规章制度不合理、方案粗糙、可操 作性不强得</w:t>
            </w:r>
            <w:r>
              <w:rPr>
                <w:rFonts w:asciiTheme="minorEastAsia" w:eastAsiaTheme="minorEastAsia" w:hAnsiTheme="minorEastAsia" w:hint="eastAsia"/>
                <w:spacing w:val="-12"/>
                <w:szCs w:val="21"/>
              </w:rPr>
              <w:t>3</w:t>
            </w:r>
            <w:r>
              <w:rPr>
                <w:rFonts w:asciiTheme="minorEastAsia" w:eastAsiaTheme="minorEastAsia" w:hAnsiTheme="minorEastAsia"/>
                <w:spacing w:val="-12"/>
                <w:szCs w:val="21"/>
              </w:rPr>
              <w:t>-</w:t>
            </w:r>
            <w:r>
              <w:rPr>
                <w:rFonts w:asciiTheme="minorEastAsia" w:eastAsiaTheme="minorEastAsia" w:hAnsiTheme="minorEastAsia" w:hint="eastAsia"/>
                <w:spacing w:val="-12"/>
                <w:szCs w:val="21"/>
              </w:rPr>
              <w:t>0</w:t>
            </w:r>
            <w:r>
              <w:rPr>
                <w:rFonts w:asciiTheme="minorEastAsia" w:eastAsiaTheme="minorEastAsia" w:hAnsiTheme="minorEastAsia"/>
                <w:spacing w:val="-12"/>
                <w:szCs w:val="21"/>
              </w:rPr>
              <w:t>分。没有内容不得分。</w:t>
            </w:r>
          </w:p>
        </w:tc>
      </w:tr>
      <w:tr w:rsidR="00C92431" w:rsidTr="00E94F3A">
        <w:trPr>
          <w:cantSplit/>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宋体" w:hAnsi="宋体" w:cs="宋体"/>
              </w:rPr>
            </w:pPr>
            <w:r>
              <w:rPr>
                <w:rFonts w:ascii="宋体" w:hAnsi="宋体" w:cs="宋体" w:hint="eastAsia"/>
              </w:rPr>
              <w:t>保洁管理</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宋体" w:hAnsi="宋体" w:cs="宋体"/>
              </w:rPr>
            </w:pPr>
            <w:r>
              <w:rPr>
                <w:rFonts w:ascii="宋体" w:hAnsi="宋体" w:cs="宋体" w:hint="eastAsia"/>
              </w:rPr>
              <w:t>8.00分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宋体" w:hAnsi="宋体" w:cs="宋体"/>
              </w:rPr>
            </w:pPr>
            <w:r>
              <w:rPr>
                <w:rFonts w:ascii="宋体" w:hAnsi="宋体" w:cs="宋体"/>
              </w:rPr>
              <w:t xml:space="preserve">主要包括保洁人员工作考核及奖惩方案、卫生间保洁 24 小时保洁方案、垃圾清运措施、节假日的保洁方案等内容进行打分，方案全面、完整、思路清晰 明了的得 </w:t>
            </w:r>
            <w:r>
              <w:rPr>
                <w:rFonts w:ascii="宋体" w:hAnsi="宋体" w:cs="宋体" w:hint="eastAsia"/>
              </w:rPr>
              <w:t>8</w:t>
            </w:r>
            <w:r>
              <w:rPr>
                <w:rFonts w:ascii="宋体" w:hAnsi="宋体" w:cs="宋体"/>
              </w:rPr>
              <w:t>-</w:t>
            </w:r>
            <w:r>
              <w:rPr>
                <w:rFonts w:ascii="宋体" w:hAnsi="宋体" w:cs="宋体" w:hint="eastAsia"/>
              </w:rPr>
              <w:t>6</w:t>
            </w:r>
            <w:r>
              <w:rPr>
                <w:rFonts w:ascii="宋体" w:hAnsi="宋体" w:cs="宋体"/>
              </w:rPr>
              <w:t xml:space="preserve"> 分（含），方案基本完整、 合理的得 </w:t>
            </w:r>
            <w:r>
              <w:rPr>
                <w:rFonts w:ascii="宋体" w:hAnsi="宋体" w:cs="宋体" w:hint="eastAsia"/>
              </w:rPr>
              <w:t>6</w:t>
            </w:r>
            <w:r>
              <w:rPr>
                <w:rFonts w:ascii="宋体" w:hAnsi="宋体" w:cs="宋体"/>
              </w:rPr>
              <w:t xml:space="preserve">-3分（含）；方案粗略的得 </w:t>
            </w:r>
            <w:r>
              <w:rPr>
                <w:rFonts w:ascii="宋体" w:hAnsi="宋体" w:cs="宋体" w:hint="eastAsia"/>
              </w:rPr>
              <w:t>3</w:t>
            </w:r>
            <w:r>
              <w:rPr>
                <w:rFonts w:ascii="宋体" w:hAnsi="宋体" w:cs="宋体"/>
              </w:rPr>
              <w:t>-</w:t>
            </w:r>
            <w:r>
              <w:rPr>
                <w:rFonts w:ascii="宋体" w:hAnsi="宋体" w:cs="宋体" w:hint="eastAsia"/>
              </w:rPr>
              <w:t>0</w:t>
            </w:r>
            <w:r>
              <w:rPr>
                <w:rFonts w:ascii="宋体" w:hAnsi="宋体" w:cs="宋体"/>
              </w:rPr>
              <w:t xml:space="preserve"> 分。没有内容不得分。</w:t>
            </w:r>
          </w:p>
        </w:tc>
      </w:tr>
      <w:tr w:rsidR="00C92431" w:rsidTr="00E94F3A">
        <w:trPr>
          <w:cantSplit/>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宋体" w:hAnsi="宋体" w:cs="宋体"/>
              </w:rPr>
            </w:pPr>
            <w:r>
              <w:rPr>
                <w:rFonts w:ascii="宋体" w:hAnsi="宋体" w:cs="宋体" w:hint="eastAsia"/>
              </w:rPr>
              <w:t>水电管理</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宋体" w:hAnsi="宋体" w:cs="宋体"/>
              </w:rPr>
            </w:pPr>
            <w:r>
              <w:rPr>
                <w:rFonts w:ascii="宋体" w:hAnsi="宋体" w:cs="宋体" w:hint="eastAsia"/>
              </w:rPr>
              <w:t>8.00分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805DF1">
            <w:pPr>
              <w:autoSpaceDE w:val="0"/>
              <w:autoSpaceDN w:val="0"/>
              <w:adjustRightInd w:val="0"/>
              <w:jc w:val="left"/>
              <w:rPr>
                <w:rFonts w:ascii="宋体" w:hAnsi="宋体" w:cs="宋体"/>
              </w:rPr>
            </w:pPr>
            <w:r>
              <w:rPr>
                <w:rFonts w:ascii="宋体" w:hAnsi="宋体" w:cs="宋体"/>
              </w:rPr>
              <w:t>主要包括水电人员分配方案、</w:t>
            </w:r>
            <w:r>
              <w:rPr>
                <w:rFonts w:ascii="宋体" w:hAnsi="宋体" w:cs="宋体" w:hint="eastAsia"/>
              </w:rPr>
              <w:t>有无高低压电工证、</w:t>
            </w:r>
            <w:r>
              <w:rPr>
                <w:rFonts w:ascii="宋体" w:hAnsi="宋体" w:cs="宋体"/>
              </w:rPr>
              <w:t>工作考核奖惩方案工作规范和流程、配备的设备、应急预案、节假日以及活动期间保障方案等内容进行打分。方案全面、充分、可操 作性强得</w:t>
            </w:r>
            <w:r>
              <w:rPr>
                <w:rFonts w:ascii="宋体" w:hAnsi="宋体" w:cs="宋体" w:hint="eastAsia"/>
              </w:rPr>
              <w:t>8</w:t>
            </w:r>
            <w:r>
              <w:rPr>
                <w:rFonts w:ascii="宋体" w:hAnsi="宋体" w:cs="宋体"/>
              </w:rPr>
              <w:t>-</w:t>
            </w:r>
            <w:r>
              <w:rPr>
                <w:rFonts w:ascii="宋体" w:hAnsi="宋体" w:cs="宋体" w:hint="eastAsia"/>
              </w:rPr>
              <w:t>6</w:t>
            </w:r>
            <w:r>
              <w:rPr>
                <w:rFonts w:ascii="宋体" w:hAnsi="宋体" w:cs="宋体"/>
              </w:rPr>
              <w:t xml:space="preserve"> 分（含），方案基本完整、 具有一定可</w:t>
            </w:r>
            <w:proofErr w:type="gramStart"/>
            <w:r>
              <w:rPr>
                <w:rFonts w:ascii="宋体" w:hAnsi="宋体" w:cs="宋体"/>
              </w:rPr>
              <w:t>实施性得</w:t>
            </w:r>
            <w:proofErr w:type="gramEnd"/>
            <w:r>
              <w:rPr>
                <w:rFonts w:ascii="宋体" w:hAnsi="宋体" w:cs="宋体"/>
              </w:rPr>
              <w:t xml:space="preserve"> </w:t>
            </w:r>
            <w:r>
              <w:rPr>
                <w:rFonts w:ascii="宋体" w:hAnsi="宋体" w:cs="宋体" w:hint="eastAsia"/>
              </w:rPr>
              <w:t>6</w:t>
            </w:r>
            <w:r>
              <w:rPr>
                <w:rFonts w:ascii="宋体" w:hAnsi="宋体" w:cs="宋体"/>
              </w:rPr>
              <w:t>-</w:t>
            </w:r>
            <w:r>
              <w:rPr>
                <w:rFonts w:ascii="宋体" w:hAnsi="宋体" w:cs="宋体" w:hint="eastAsia"/>
              </w:rPr>
              <w:t>3</w:t>
            </w:r>
            <w:r>
              <w:rPr>
                <w:rFonts w:ascii="宋体" w:hAnsi="宋体" w:cs="宋体"/>
              </w:rPr>
              <w:t xml:space="preserve">分（含），方案要素欠缺、可操作性不强得 </w:t>
            </w:r>
            <w:r>
              <w:rPr>
                <w:rFonts w:ascii="宋体" w:hAnsi="宋体" w:cs="宋体" w:hint="eastAsia"/>
              </w:rPr>
              <w:t>3</w:t>
            </w:r>
            <w:r>
              <w:rPr>
                <w:rFonts w:ascii="宋体" w:hAnsi="宋体" w:cs="宋体"/>
              </w:rPr>
              <w:t>-0分， 没有内容不得分。</w:t>
            </w:r>
          </w:p>
        </w:tc>
      </w:tr>
      <w:tr w:rsidR="00C92431" w:rsidTr="00E94F3A">
        <w:trPr>
          <w:cantSplit/>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宋体" w:hAnsi="宋体" w:cs="宋体"/>
              </w:rPr>
            </w:pPr>
            <w:r>
              <w:rPr>
                <w:rFonts w:ascii="宋体" w:hAnsi="宋体" w:cs="宋体" w:hint="eastAsia"/>
              </w:rPr>
              <w:t>特种装备管理</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rPr>
                <w:rFonts w:ascii="宋体" w:hAnsi="宋体" w:cs="宋体"/>
              </w:rPr>
            </w:pPr>
            <w:r>
              <w:rPr>
                <w:rFonts w:ascii="宋体" w:hAnsi="宋体" w:cs="宋体" w:hint="eastAsia"/>
              </w:rPr>
              <w:t>6.00分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805DF1">
            <w:pPr>
              <w:jc w:val="left"/>
              <w:rPr>
                <w:rFonts w:ascii="宋体" w:hAnsi="宋体" w:cs="宋体"/>
              </w:rPr>
            </w:pPr>
            <w:r>
              <w:rPr>
                <w:rFonts w:ascii="宋体" w:hAnsi="宋体" w:cs="宋体"/>
              </w:rPr>
              <w:t>主要包括</w:t>
            </w:r>
            <w:r>
              <w:rPr>
                <w:rFonts w:ascii="宋体" w:hAnsi="宋体" w:cs="宋体" w:hint="eastAsia"/>
              </w:rPr>
              <w:t>特种装备人员证书</w:t>
            </w:r>
            <w:r>
              <w:rPr>
                <w:rFonts w:ascii="宋体" w:hAnsi="宋体" w:cs="宋体"/>
              </w:rPr>
              <w:t xml:space="preserve">、装备、分配方案、工作考核奖惩方案工作规范和流程、应急预案、 节假日以及活动期间保障方案等内容进行打分。方案全面、充分、可操作性强得 </w:t>
            </w:r>
            <w:r>
              <w:rPr>
                <w:rFonts w:ascii="宋体" w:hAnsi="宋体" w:cs="宋体" w:hint="eastAsia"/>
              </w:rPr>
              <w:t>6</w:t>
            </w:r>
            <w:r>
              <w:rPr>
                <w:rFonts w:ascii="宋体" w:hAnsi="宋体" w:cs="宋体"/>
              </w:rPr>
              <w:t>-</w:t>
            </w:r>
            <w:r>
              <w:rPr>
                <w:rFonts w:ascii="宋体" w:hAnsi="宋体" w:cs="宋体" w:hint="eastAsia"/>
              </w:rPr>
              <w:t>4</w:t>
            </w:r>
            <w:r>
              <w:rPr>
                <w:rFonts w:ascii="宋体" w:hAnsi="宋体" w:cs="宋体"/>
              </w:rPr>
              <w:t xml:space="preserve"> 分（含），方案基本完整、 具有一定可</w:t>
            </w:r>
            <w:proofErr w:type="gramStart"/>
            <w:r>
              <w:rPr>
                <w:rFonts w:ascii="宋体" w:hAnsi="宋体" w:cs="宋体"/>
              </w:rPr>
              <w:t>实施性得</w:t>
            </w:r>
            <w:proofErr w:type="gramEnd"/>
            <w:r>
              <w:rPr>
                <w:rFonts w:ascii="宋体" w:hAnsi="宋体" w:cs="宋体"/>
              </w:rPr>
              <w:t xml:space="preserve"> </w:t>
            </w:r>
            <w:r>
              <w:rPr>
                <w:rFonts w:ascii="宋体" w:hAnsi="宋体" w:cs="宋体" w:hint="eastAsia"/>
              </w:rPr>
              <w:t>4</w:t>
            </w:r>
            <w:r>
              <w:rPr>
                <w:rFonts w:ascii="宋体" w:hAnsi="宋体" w:cs="宋体"/>
              </w:rPr>
              <w:t>-</w:t>
            </w:r>
            <w:r>
              <w:rPr>
                <w:rFonts w:ascii="宋体" w:hAnsi="宋体" w:cs="宋体" w:hint="eastAsia"/>
              </w:rPr>
              <w:t>2</w:t>
            </w:r>
            <w:r>
              <w:rPr>
                <w:rFonts w:ascii="宋体" w:hAnsi="宋体" w:cs="宋体"/>
              </w:rPr>
              <w:t xml:space="preserve"> 分（含），方 案要素欠缺、可操作性不强得 </w:t>
            </w:r>
            <w:r>
              <w:rPr>
                <w:rFonts w:ascii="宋体" w:hAnsi="宋体" w:cs="宋体" w:hint="eastAsia"/>
              </w:rPr>
              <w:t>2</w:t>
            </w:r>
            <w:r>
              <w:rPr>
                <w:rFonts w:ascii="宋体" w:hAnsi="宋体" w:cs="宋体"/>
              </w:rPr>
              <w:t>-</w:t>
            </w:r>
            <w:r>
              <w:rPr>
                <w:rFonts w:ascii="宋体" w:hAnsi="宋体" w:cs="宋体" w:hint="eastAsia"/>
              </w:rPr>
              <w:t>0</w:t>
            </w:r>
            <w:r>
              <w:rPr>
                <w:rFonts w:ascii="宋体" w:hAnsi="宋体" w:cs="宋体"/>
              </w:rPr>
              <w:t xml:space="preserve"> 分， 没有内容不得分。</w:t>
            </w:r>
          </w:p>
        </w:tc>
      </w:tr>
      <w:tr w:rsidR="00C92431" w:rsidTr="00E94F3A">
        <w:trPr>
          <w:cantSplit/>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pPr>
            <w:r>
              <w:rPr>
                <w:rFonts w:hint="eastAsia"/>
              </w:rPr>
              <w:t>工具、设备及物耗情</w:t>
            </w:r>
          </w:p>
          <w:p w:rsidR="00C92431" w:rsidRDefault="00C92431" w:rsidP="00E94F3A">
            <w:pPr>
              <w:autoSpaceDE w:val="0"/>
              <w:autoSpaceDN w:val="0"/>
              <w:adjustRightInd w:val="0"/>
              <w:jc w:val="left"/>
            </w:pPr>
            <w:proofErr w:type="gramStart"/>
            <w:r>
              <w:rPr>
                <w:rFonts w:hint="eastAsia"/>
              </w:rPr>
              <w:t>况</w:t>
            </w:r>
            <w:proofErr w:type="gramEnd"/>
          </w:p>
        </w:tc>
        <w:tc>
          <w:tcPr>
            <w:tcW w:w="876" w:type="dxa"/>
            <w:tcBorders>
              <w:top w:val="outset" w:sz="6" w:space="0" w:color="auto"/>
              <w:left w:val="outset" w:sz="6" w:space="0" w:color="auto"/>
              <w:bottom w:val="outset" w:sz="6" w:space="0" w:color="auto"/>
              <w:right w:val="outset" w:sz="6" w:space="0" w:color="auto"/>
            </w:tcBorders>
            <w:vAlign w:val="center"/>
          </w:tcPr>
          <w:p w:rsidR="00C92431" w:rsidRPr="00E208ED" w:rsidRDefault="00B47F4B" w:rsidP="00E208ED">
            <w:pPr>
              <w:jc w:val="left"/>
              <w:rPr>
                <w:rFonts w:ascii="宋体" w:hAnsi="宋体" w:cs="宋体"/>
              </w:rPr>
            </w:pPr>
            <w:r>
              <w:rPr>
                <w:rFonts w:ascii="宋体" w:hAnsi="宋体" w:cs="宋体" w:hint="eastAsia"/>
              </w:rPr>
              <w:t>4</w:t>
            </w:r>
            <w:r w:rsidR="00C92431" w:rsidRPr="00E208ED">
              <w:rPr>
                <w:rFonts w:ascii="宋体" w:hAnsi="宋体" w:cs="宋体" w:hint="eastAsia"/>
              </w:rPr>
              <w:t>.00分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B47F4B">
            <w:pPr>
              <w:autoSpaceDE w:val="0"/>
              <w:autoSpaceDN w:val="0"/>
              <w:adjustRightInd w:val="0"/>
              <w:jc w:val="left"/>
            </w:pPr>
            <w:proofErr w:type="gramStart"/>
            <w:r>
              <w:rPr>
                <w:rFonts w:hint="eastAsia"/>
              </w:rPr>
              <w:t>据拟供投入</w:t>
            </w:r>
            <w:proofErr w:type="gramEnd"/>
            <w:r>
              <w:rPr>
                <w:rFonts w:hint="eastAsia"/>
              </w:rPr>
              <w:t>设备工具的装备清单（如洗地车、清洁工具、清洁用品、通讯器材等）装备先进、齐全等进行打分。装备齐全、先进、满足项目需要的得</w:t>
            </w:r>
            <w:r>
              <w:rPr>
                <w:rFonts w:hint="eastAsia"/>
              </w:rPr>
              <w:t xml:space="preserve"> </w:t>
            </w:r>
            <w:r w:rsidR="00B47F4B">
              <w:rPr>
                <w:rFonts w:hint="eastAsia"/>
              </w:rPr>
              <w:t>4</w:t>
            </w:r>
            <w:r>
              <w:rPr>
                <w:rFonts w:hint="eastAsia"/>
              </w:rPr>
              <w:t>-2</w:t>
            </w:r>
            <w:r>
              <w:rPr>
                <w:rFonts w:hint="eastAsia"/>
              </w:rPr>
              <w:t>（含）分，主要装备齐全，基本满足项目需要的得</w:t>
            </w:r>
            <w:r>
              <w:rPr>
                <w:rFonts w:hint="eastAsia"/>
              </w:rPr>
              <w:t xml:space="preserve"> 2-1</w:t>
            </w:r>
            <w:r>
              <w:rPr>
                <w:rFonts w:hint="eastAsia"/>
              </w:rPr>
              <w:t>（含）分，装备不完整、无法满足项目需要的得</w:t>
            </w:r>
            <w:r>
              <w:rPr>
                <w:rFonts w:hint="eastAsia"/>
              </w:rPr>
              <w:t xml:space="preserve"> 1-0</w:t>
            </w:r>
            <w:r>
              <w:rPr>
                <w:rFonts w:hint="eastAsia"/>
              </w:rPr>
              <w:t>分，没有内容不得分。</w:t>
            </w:r>
          </w:p>
        </w:tc>
      </w:tr>
      <w:tr w:rsidR="00C92431" w:rsidTr="00E94F3A">
        <w:trPr>
          <w:cantSplit/>
          <w:trHeight w:val="1632"/>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Pr="00275D96" w:rsidRDefault="00C92431" w:rsidP="00E94F3A">
            <w:pPr>
              <w:autoSpaceDE w:val="0"/>
              <w:autoSpaceDN w:val="0"/>
              <w:adjustRightInd w:val="0"/>
              <w:jc w:val="left"/>
            </w:pPr>
            <w:r w:rsidRPr="00275D96">
              <w:rPr>
                <w:rFonts w:hint="eastAsia"/>
              </w:rPr>
              <w:t>人员配置</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Pr="00275D96" w:rsidRDefault="00B16211" w:rsidP="00E208ED">
            <w:pPr>
              <w:jc w:val="left"/>
              <w:rPr>
                <w:rFonts w:ascii="宋体" w:hAnsi="宋体" w:cs="宋体"/>
              </w:rPr>
            </w:pPr>
            <w:r w:rsidRPr="00275D96">
              <w:rPr>
                <w:rFonts w:ascii="宋体" w:hAnsi="宋体" w:cs="宋体" w:hint="eastAsia"/>
              </w:rPr>
              <w:t>2</w:t>
            </w:r>
            <w:r w:rsidR="00C92431" w:rsidRPr="00275D96">
              <w:rPr>
                <w:rFonts w:ascii="宋体" w:hAnsi="宋体" w:cs="宋体" w:hint="eastAsia"/>
              </w:rPr>
              <w:t>.00分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Pr="00275D96" w:rsidRDefault="00C92431" w:rsidP="00B16211">
            <w:pPr>
              <w:autoSpaceDE w:val="0"/>
              <w:autoSpaceDN w:val="0"/>
              <w:adjustRightInd w:val="0"/>
              <w:jc w:val="left"/>
            </w:pPr>
            <w:r w:rsidRPr="00275D96">
              <w:rPr>
                <w:rFonts w:ascii="宋体" w:hAnsi="宋体" w:cs="宋体" w:hint="eastAsia"/>
              </w:rPr>
              <w:t>承诺进场后，现场实际配备人员在满足招标文件最低人数要求基础上增加人员，每增加1人得</w:t>
            </w:r>
            <w:r w:rsidR="00B16211" w:rsidRPr="00275D96">
              <w:rPr>
                <w:rFonts w:ascii="宋体" w:hAnsi="宋体" w:cs="宋体" w:hint="eastAsia"/>
              </w:rPr>
              <w:t>1</w:t>
            </w:r>
            <w:r w:rsidRPr="00275D96">
              <w:rPr>
                <w:rFonts w:ascii="宋体" w:hAnsi="宋体" w:cs="宋体" w:hint="eastAsia"/>
              </w:rPr>
              <w:t>分，最高</w:t>
            </w:r>
            <w:r w:rsidR="00B16211" w:rsidRPr="00275D96">
              <w:rPr>
                <w:rFonts w:ascii="宋体" w:hAnsi="宋体" w:cs="宋体" w:hint="eastAsia"/>
              </w:rPr>
              <w:t>2</w:t>
            </w:r>
            <w:r w:rsidRPr="00275D96">
              <w:rPr>
                <w:rFonts w:ascii="宋体" w:hAnsi="宋体" w:cs="宋体" w:hint="eastAsia"/>
              </w:rPr>
              <w:t>分。注：响应文件中提供增加人员的承诺书（应注明增加人员的工种</w:t>
            </w:r>
            <w:r w:rsidR="00B16211" w:rsidRPr="00275D96">
              <w:rPr>
                <w:rFonts w:ascii="宋体" w:hAnsi="宋体" w:cs="宋体" w:hint="eastAsia"/>
              </w:rPr>
              <w:t>，且增加人员应在投标报价明细表中体现</w:t>
            </w:r>
            <w:r w:rsidRPr="00275D96">
              <w:rPr>
                <w:rFonts w:ascii="宋体" w:hAnsi="宋体" w:cs="宋体" w:hint="eastAsia"/>
              </w:rPr>
              <w:t>），</w:t>
            </w:r>
            <w:r w:rsidRPr="00275D96">
              <w:rPr>
                <w:rFonts w:ascii="宋体" w:hAnsi="宋体" w:cs="宋体"/>
              </w:rPr>
              <w:t>否则不得分</w:t>
            </w:r>
            <w:r w:rsidRPr="00275D96">
              <w:rPr>
                <w:rFonts w:ascii="宋体" w:hAnsi="宋体" w:cs="宋体" w:hint="eastAsia"/>
              </w:rPr>
              <w:t>。</w:t>
            </w:r>
          </w:p>
        </w:tc>
      </w:tr>
      <w:tr w:rsidR="00C92431" w:rsidTr="00E94F3A">
        <w:trPr>
          <w:cantSplit/>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pPr>
            <w:r>
              <w:rPr>
                <w:rFonts w:hint="eastAsia"/>
              </w:rPr>
              <w:t>保持队伍稳定的承诺</w:t>
            </w:r>
          </w:p>
          <w:p w:rsidR="00C92431" w:rsidRDefault="00C92431" w:rsidP="00E94F3A">
            <w:pPr>
              <w:autoSpaceDE w:val="0"/>
              <w:autoSpaceDN w:val="0"/>
              <w:adjustRightInd w:val="0"/>
              <w:jc w:val="left"/>
            </w:pPr>
            <w:r>
              <w:rPr>
                <w:rFonts w:hint="eastAsia"/>
              </w:rPr>
              <w:t>和措施</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D47ECD">
            <w:pPr>
              <w:autoSpaceDE w:val="0"/>
              <w:autoSpaceDN w:val="0"/>
              <w:adjustRightInd w:val="0"/>
              <w:jc w:val="left"/>
            </w:pPr>
            <w:r>
              <w:rPr>
                <w:rFonts w:hint="eastAsia"/>
              </w:rPr>
              <w:t>3.00</w:t>
            </w:r>
            <w:r>
              <w:rPr>
                <w:rFonts w:hint="eastAsia"/>
              </w:rPr>
              <w:t>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pPr>
            <w:r>
              <w:rPr>
                <w:rFonts w:hint="eastAsia"/>
              </w:rPr>
              <w:t>根据保持项目人员相对固定，队伍相对稳定所提供的承诺和有关措施的有效性等内容进行打分。承诺及措施合理有效、可实施性强的得</w:t>
            </w:r>
            <w:r>
              <w:rPr>
                <w:rFonts w:hint="eastAsia"/>
              </w:rPr>
              <w:t>3-2</w:t>
            </w:r>
            <w:r>
              <w:rPr>
                <w:rFonts w:hint="eastAsia"/>
              </w:rPr>
              <w:t>（含）分，承诺及措施一般、具有一定可实施性的得</w:t>
            </w:r>
            <w:r>
              <w:rPr>
                <w:rFonts w:hint="eastAsia"/>
              </w:rPr>
              <w:t>2-1</w:t>
            </w:r>
            <w:r>
              <w:rPr>
                <w:rFonts w:hint="eastAsia"/>
              </w:rPr>
              <w:t>（含）分，承诺及措施欠缺、可实施性不强的得</w:t>
            </w:r>
            <w:r>
              <w:rPr>
                <w:rFonts w:hint="eastAsia"/>
              </w:rPr>
              <w:t xml:space="preserve">1- 0 </w:t>
            </w:r>
            <w:r>
              <w:rPr>
                <w:rFonts w:hint="eastAsia"/>
              </w:rPr>
              <w:t>分，没有内容不得分。</w:t>
            </w:r>
          </w:p>
        </w:tc>
      </w:tr>
      <w:tr w:rsidR="00C92431" w:rsidTr="00E94F3A">
        <w:trPr>
          <w:cantSplit/>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pPr>
            <w:r>
              <w:rPr>
                <w:rFonts w:hint="eastAsia"/>
              </w:rPr>
              <w:t>内部考核和培训制度</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D47ECD">
            <w:pPr>
              <w:autoSpaceDE w:val="0"/>
              <w:autoSpaceDN w:val="0"/>
              <w:adjustRightInd w:val="0"/>
              <w:jc w:val="left"/>
            </w:pPr>
            <w:r>
              <w:rPr>
                <w:rFonts w:hint="eastAsia"/>
              </w:rPr>
              <w:t>5.00</w:t>
            </w:r>
            <w:r>
              <w:rPr>
                <w:rFonts w:hint="eastAsia"/>
              </w:rPr>
              <w:t>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pPr>
            <w:r>
              <w:rPr>
                <w:rFonts w:hint="eastAsia"/>
              </w:rPr>
              <w:t>据投标人内部管理考核制度、员工培训计划及相关保证措施的完善性、合理性等进行打分。制度完善、合理，能够常态化实施的得</w:t>
            </w:r>
            <w:r>
              <w:rPr>
                <w:rFonts w:hint="eastAsia"/>
              </w:rPr>
              <w:t xml:space="preserve"> 5-3 </w:t>
            </w:r>
            <w:r>
              <w:rPr>
                <w:rFonts w:hint="eastAsia"/>
              </w:rPr>
              <w:t>分，制度内容存在缺项，但可以进行常态化控制的得</w:t>
            </w:r>
            <w:r>
              <w:rPr>
                <w:rFonts w:hint="eastAsia"/>
              </w:rPr>
              <w:t>3-1</w:t>
            </w:r>
            <w:r>
              <w:rPr>
                <w:rFonts w:hint="eastAsia"/>
              </w:rPr>
              <w:t>分，制度存在部分缺项、无法进行有效内控的得</w:t>
            </w:r>
            <w:r>
              <w:rPr>
                <w:rFonts w:hint="eastAsia"/>
              </w:rPr>
              <w:t>1 -0</w:t>
            </w:r>
            <w:r>
              <w:rPr>
                <w:rFonts w:hint="eastAsia"/>
              </w:rPr>
              <w:t>分，没有内容不得分。</w:t>
            </w:r>
          </w:p>
        </w:tc>
      </w:tr>
      <w:tr w:rsidR="00C92431" w:rsidTr="00E94F3A">
        <w:trPr>
          <w:cantSplit/>
        </w:trPr>
        <w:tc>
          <w:tcPr>
            <w:tcW w:w="994" w:type="dxa"/>
            <w:vMerge/>
            <w:tcBorders>
              <w:top w:val="outset" w:sz="6" w:space="0" w:color="auto"/>
              <w:left w:val="outset" w:sz="6" w:space="0" w:color="auto"/>
              <w:bottom w:val="outset" w:sz="6" w:space="0" w:color="auto"/>
              <w:right w:val="outset" w:sz="6" w:space="0" w:color="auto"/>
            </w:tcBorders>
            <w:vAlign w:val="center"/>
          </w:tcPr>
          <w:p w:rsidR="00C92431" w:rsidRDefault="00C92431" w:rsidP="00E94F3A">
            <w:pPr>
              <w:jc w:val="left"/>
            </w:pPr>
          </w:p>
        </w:tc>
        <w:tc>
          <w:tcPr>
            <w:tcW w:w="1991"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pPr>
            <w:r>
              <w:rPr>
                <w:rFonts w:hint="eastAsia"/>
              </w:rPr>
              <w:t>应急处理能力</w:t>
            </w:r>
          </w:p>
        </w:tc>
        <w:tc>
          <w:tcPr>
            <w:tcW w:w="876" w:type="dxa"/>
            <w:tcBorders>
              <w:top w:val="outset" w:sz="6" w:space="0" w:color="auto"/>
              <w:left w:val="outset" w:sz="6" w:space="0" w:color="auto"/>
              <w:bottom w:val="outset" w:sz="6" w:space="0" w:color="auto"/>
              <w:right w:val="outset" w:sz="6" w:space="0" w:color="auto"/>
            </w:tcBorders>
            <w:vAlign w:val="center"/>
          </w:tcPr>
          <w:p w:rsidR="00C92431" w:rsidRDefault="00C92431" w:rsidP="00D47ECD">
            <w:pPr>
              <w:autoSpaceDE w:val="0"/>
              <w:autoSpaceDN w:val="0"/>
              <w:adjustRightInd w:val="0"/>
              <w:jc w:val="left"/>
            </w:pPr>
            <w:r>
              <w:rPr>
                <w:rFonts w:hint="eastAsia"/>
              </w:rPr>
              <w:t>5.00</w:t>
            </w:r>
            <w:r>
              <w:rPr>
                <w:rFonts w:hint="eastAsia"/>
              </w:rPr>
              <w:t>分</w:t>
            </w:r>
          </w:p>
        </w:tc>
        <w:tc>
          <w:tcPr>
            <w:tcW w:w="5216" w:type="dxa"/>
            <w:tcBorders>
              <w:top w:val="outset" w:sz="6" w:space="0" w:color="auto"/>
              <w:left w:val="outset" w:sz="6" w:space="0" w:color="auto"/>
              <w:bottom w:val="outset" w:sz="6" w:space="0" w:color="auto"/>
              <w:right w:val="outset" w:sz="6" w:space="0" w:color="auto"/>
            </w:tcBorders>
            <w:vAlign w:val="center"/>
          </w:tcPr>
          <w:p w:rsidR="00C92431" w:rsidRDefault="00C92431" w:rsidP="00E94F3A">
            <w:pPr>
              <w:autoSpaceDE w:val="0"/>
              <w:autoSpaceDN w:val="0"/>
              <w:adjustRightInd w:val="0"/>
              <w:jc w:val="left"/>
            </w:pPr>
            <w:r>
              <w:rPr>
                <w:rFonts w:hint="eastAsia"/>
              </w:rPr>
              <w:t>依据投标文件关于应急处理方案的建立是否全面、有针对性且便于操作，上传下达及中间过程管控、</w:t>
            </w:r>
            <w:proofErr w:type="gramStart"/>
            <w:r>
              <w:rPr>
                <w:rFonts w:hint="eastAsia"/>
              </w:rPr>
              <w:t>各类台账</w:t>
            </w:r>
            <w:proofErr w:type="gramEnd"/>
            <w:r>
              <w:rPr>
                <w:rFonts w:hint="eastAsia"/>
              </w:rPr>
              <w:t>的建立及管理等要求进行打分。方案全面、完善且行之有效得</w:t>
            </w:r>
            <w:r>
              <w:rPr>
                <w:rFonts w:hint="eastAsia"/>
              </w:rPr>
              <w:t xml:space="preserve"> 5-3</w:t>
            </w:r>
            <w:r>
              <w:rPr>
                <w:rFonts w:hint="eastAsia"/>
              </w:rPr>
              <w:t>（含）分，方案完整、可操作性一般得</w:t>
            </w:r>
            <w:r>
              <w:rPr>
                <w:rFonts w:hint="eastAsia"/>
              </w:rPr>
              <w:t xml:space="preserve"> 3-1</w:t>
            </w:r>
            <w:r>
              <w:rPr>
                <w:rFonts w:hint="eastAsia"/>
              </w:rPr>
              <w:t>（含）</w:t>
            </w:r>
            <w:r>
              <w:rPr>
                <w:rFonts w:hint="eastAsia"/>
              </w:rPr>
              <w:t xml:space="preserve"> </w:t>
            </w:r>
            <w:r>
              <w:rPr>
                <w:rFonts w:hint="eastAsia"/>
              </w:rPr>
              <w:t>分，方案粗略、操作性不强得</w:t>
            </w:r>
            <w:r>
              <w:rPr>
                <w:rFonts w:hint="eastAsia"/>
              </w:rPr>
              <w:t xml:space="preserve"> 1-0 </w:t>
            </w:r>
            <w:r>
              <w:rPr>
                <w:rFonts w:hint="eastAsia"/>
              </w:rPr>
              <w:t>分，没有内容不得分。</w:t>
            </w:r>
          </w:p>
        </w:tc>
      </w:tr>
    </w:tbl>
    <w:p w:rsidR="00BE6662" w:rsidRPr="001C6CB3" w:rsidRDefault="00BE6662">
      <w:pPr>
        <w:rPr>
          <w:rFonts w:ascii="宋体" w:hAnsi="宋体" w:cs="宋体"/>
          <w:highlight w:val="red"/>
        </w:rPr>
      </w:pPr>
    </w:p>
    <w:p w:rsidR="001709EA" w:rsidRDefault="001709EA">
      <w:pPr>
        <w:rPr>
          <w:rFonts w:ascii="宋体" w:hAnsi="宋体" w:cs="宋体"/>
          <w:highlight w:val="red"/>
        </w:rPr>
      </w:pPr>
    </w:p>
    <w:p w:rsidR="001709EA" w:rsidRPr="00ED6546" w:rsidRDefault="001709EA">
      <w:pPr>
        <w:rPr>
          <w:rFonts w:ascii="宋体" w:hAnsi="宋体" w:cs="宋体"/>
          <w:highlight w:val="red"/>
        </w:rPr>
      </w:pPr>
    </w:p>
    <w:p w:rsidR="00BE6662" w:rsidRDefault="003A44FE">
      <w:pPr>
        <w:adjustRightInd w:val="0"/>
        <w:snapToGrid w:val="0"/>
        <w:spacing w:line="360" w:lineRule="auto"/>
        <w:ind w:right="-10" w:firstLineChars="200" w:firstLine="482"/>
        <w:rPr>
          <w:rFonts w:ascii="宋体" w:hAnsi="宋体" w:cs="宋体"/>
          <w:sz w:val="24"/>
          <w:highlight w:val="white"/>
        </w:rPr>
      </w:pPr>
      <w:r>
        <w:rPr>
          <w:rFonts w:ascii="宋体" w:hAnsi="宋体" w:cs="宋体" w:hint="eastAsia"/>
          <w:b/>
          <w:sz w:val="24"/>
          <w:highlight w:val="white"/>
        </w:rPr>
        <w:t>4、评标结果。</w:t>
      </w:r>
      <w:r>
        <w:rPr>
          <w:rFonts w:ascii="宋体" w:hAnsi="宋体" w:cs="宋体" w:hint="eastAsia"/>
          <w:sz w:val="24"/>
          <w:highlight w:val="white"/>
        </w:rPr>
        <w:t>评标委员会按照本办法规定推荐中标候选人，并形成评标报告。</w:t>
      </w:r>
    </w:p>
    <w:p w:rsidR="00BE6662" w:rsidRDefault="003A44FE">
      <w:pPr>
        <w:keepNext/>
        <w:keepLines/>
        <w:pageBreakBefore/>
        <w:jc w:val="center"/>
        <w:outlineLvl w:val="0"/>
        <w:rPr>
          <w:rFonts w:ascii="宋体" w:hAnsi="宋体" w:cs="宋体"/>
          <w:b/>
          <w:sz w:val="44"/>
          <w:szCs w:val="44"/>
          <w:highlight w:val="white"/>
        </w:rPr>
      </w:pPr>
      <w:bookmarkStart w:id="66" w:name="_Toc46323216"/>
      <w:r>
        <w:rPr>
          <w:rFonts w:ascii="宋体" w:hAnsi="宋体" w:cs="宋体" w:hint="eastAsia"/>
          <w:b/>
          <w:sz w:val="44"/>
          <w:szCs w:val="44"/>
          <w:highlight w:val="white"/>
        </w:rPr>
        <w:lastRenderedPageBreak/>
        <w:t>第四部分  采购需求</w:t>
      </w:r>
      <w:bookmarkEnd w:id="66"/>
    </w:p>
    <w:p w:rsidR="00CC3FC2" w:rsidRPr="001C6CB3" w:rsidRDefault="001709EA" w:rsidP="001C6CB3">
      <w:pPr>
        <w:pStyle w:val="af"/>
        <w:adjustRightInd w:val="0"/>
        <w:snapToGrid w:val="0"/>
        <w:ind w:firstLineChars="200" w:firstLine="480"/>
        <w:rPr>
          <w:rFonts w:ascii="宋体" w:hAnsi="宋体" w:cs="宋体"/>
          <w:sz w:val="24"/>
        </w:rPr>
      </w:pPr>
      <w:r w:rsidRPr="001C6CB3">
        <w:rPr>
          <w:rFonts w:ascii="宋体" w:hAnsi="宋体" w:cs="宋体"/>
          <w:noProof/>
          <w:sz w:val="24"/>
        </w:rPr>
        <mc:AlternateContent>
          <mc:Choice Requires="wpg">
            <w:drawing>
              <wp:anchor distT="0" distB="0" distL="114300" distR="114300" simplePos="0" relativeHeight="251654656" behindDoc="1" locked="0" layoutInCell="1" allowOverlap="1" wp14:anchorId="3C3BCE21" wp14:editId="5D5F9889">
                <wp:simplePos x="0" y="0"/>
                <wp:positionH relativeFrom="page">
                  <wp:posOffset>2554605</wp:posOffset>
                </wp:positionH>
                <wp:positionV relativeFrom="paragraph">
                  <wp:posOffset>-593725</wp:posOffset>
                </wp:positionV>
                <wp:extent cx="2524125" cy="379730"/>
                <wp:effectExtent l="0" t="0" r="9525" b="1270"/>
                <wp:wrapNone/>
                <wp:docPr id="815" name="组合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379730"/>
                          <a:chOff x="4023" y="-935"/>
                          <a:chExt cx="3975" cy="598"/>
                        </a:xfrm>
                      </wpg:grpSpPr>
                      <wps:wsp>
                        <wps:cNvPr id="816" name="Freeform 5"/>
                        <wps:cNvSpPr>
                          <a:spLocks/>
                        </wps:cNvSpPr>
                        <wps:spPr bwMode="auto">
                          <a:xfrm>
                            <a:off x="4023" y="-935"/>
                            <a:ext cx="3975" cy="598"/>
                          </a:xfrm>
                          <a:custGeom>
                            <a:avLst/>
                            <a:gdLst>
                              <a:gd name="T0" fmla="+- 0 4023 4023"/>
                              <a:gd name="T1" fmla="*/ T0 w 3975"/>
                              <a:gd name="T2" fmla="+- 0 -337 -935"/>
                              <a:gd name="T3" fmla="*/ -337 h 598"/>
                              <a:gd name="T4" fmla="+- 0 7998 4023"/>
                              <a:gd name="T5" fmla="*/ T4 w 3975"/>
                              <a:gd name="T6" fmla="+- 0 -337 -935"/>
                              <a:gd name="T7" fmla="*/ -337 h 598"/>
                              <a:gd name="T8" fmla="+- 0 7998 4023"/>
                              <a:gd name="T9" fmla="*/ T8 w 3975"/>
                              <a:gd name="T10" fmla="+- 0 -935 -935"/>
                              <a:gd name="T11" fmla="*/ -935 h 598"/>
                              <a:gd name="T12" fmla="+- 0 4023 4023"/>
                              <a:gd name="T13" fmla="*/ T12 w 3975"/>
                              <a:gd name="T14" fmla="+- 0 -935 -935"/>
                              <a:gd name="T15" fmla="*/ -935 h 598"/>
                              <a:gd name="T16" fmla="+- 0 4023 4023"/>
                              <a:gd name="T17" fmla="*/ T16 w 3975"/>
                              <a:gd name="T18" fmla="+- 0 -337 -935"/>
                              <a:gd name="T19" fmla="*/ -337 h 598"/>
                            </a:gdLst>
                            <a:ahLst/>
                            <a:cxnLst>
                              <a:cxn ang="0">
                                <a:pos x="T1" y="T3"/>
                              </a:cxn>
                              <a:cxn ang="0">
                                <a:pos x="T5" y="T7"/>
                              </a:cxn>
                              <a:cxn ang="0">
                                <a:pos x="T9" y="T11"/>
                              </a:cxn>
                              <a:cxn ang="0">
                                <a:pos x="T13" y="T15"/>
                              </a:cxn>
                              <a:cxn ang="0">
                                <a:pos x="T17" y="T19"/>
                              </a:cxn>
                            </a:cxnLst>
                            <a:rect l="0" t="0" r="r" b="b"/>
                            <a:pathLst>
                              <a:path w="3975" h="598">
                                <a:moveTo>
                                  <a:pt x="0" y="598"/>
                                </a:moveTo>
                                <a:lnTo>
                                  <a:pt x="3975" y="598"/>
                                </a:lnTo>
                                <a:lnTo>
                                  <a:pt x="3975" y="0"/>
                                </a:lnTo>
                                <a:lnTo>
                                  <a:pt x="0" y="0"/>
                                </a:lnTo>
                                <a:lnTo>
                                  <a:pt x="0" y="5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15" o:spid="_x0000_s1026" style="position:absolute;left:0;text-align:left;margin-left:201.15pt;margin-top:-46.75pt;width:198.75pt;height:29.9pt;z-index:-251661824;mso-position-horizontal-relative:page" coordorigin="4023,-935" coordsize="397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">
                <v:shape id="Freeform 5" o:spid="_x0000_s1027" style="position:absolute;left:4023;top:-935;width:3975;height:598;visibility:visible;mso-wrap-style:square;v-text-anchor:top" coordsize="3975,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bLcUA&#10;AADcAAAADwAAAGRycy9kb3ducmV2LnhtbESPUWvCQBCE3wv+h2MFX0q9RItI9BQraAsFQe0PWHNr&#10;EszthdzWxH/fKxT6OMzMN8xy3bta3akNlWcD6TgBRZx7W3Fh4Ou8e5mDCoJssfZMBh4UYL0aPC0x&#10;s77jI91PUqgI4ZChgVKkybQOeUkOw9g3xNG7+tahRNkW2rbYRbir9SRJZtphxXGhxIa2JeW307cz&#10;sGf9nt5ed1Pppm/Pl0/Z7tPDw5jRsN8sQAn18h/+a39YA/N0Br9n4hH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dstxQAAANwAAAAPAAAAAAAAAAAAAAAAAJgCAABkcnMv&#10;ZG93bnJldi54bWxQSwUGAAAAAAQABAD1AAAAigMAAAAA&#10;" path="m,598r3975,l3975,,,,,598xe" stroked="f">
                  <v:path arrowok="t" o:connecttype="custom" o:connectlocs="0,-337;3975,-337;3975,-935;0,-935;0,-337" o:connectangles="0,0,0,0,0"/>
                </v:shape>
                <w10:wrap anchorx="page"/>
              </v:group>
            </w:pict>
          </mc:Fallback>
        </mc:AlternateContent>
      </w:r>
      <w:r w:rsidR="00CC3FC2" w:rsidRPr="001C6CB3">
        <w:rPr>
          <w:rFonts w:ascii="宋体" w:hAnsi="宋体" w:cs="宋体"/>
          <w:sz w:val="24"/>
        </w:rPr>
        <w:t>一、项目概况</w:t>
      </w:r>
    </w:p>
    <w:p w:rsidR="00CC3FC2" w:rsidRPr="001C6CB3" w:rsidRDefault="00CC3FC2" w:rsidP="001C6CB3">
      <w:pPr>
        <w:pStyle w:val="af"/>
        <w:adjustRightInd w:val="0"/>
        <w:snapToGrid w:val="0"/>
        <w:ind w:firstLineChars="200" w:firstLine="480"/>
        <w:rPr>
          <w:rFonts w:ascii="宋体" w:hAnsi="宋体" w:cs="宋体"/>
          <w:sz w:val="24"/>
        </w:rPr>
      </w:pPr>
      <w:r w:rsidRPr="001C6CB3">
        <w:rPr>
          <w:rFonts w:ascii="宋体" w:hAnsi="宋体" w:cs="宋体" w:hint="eastAsia"/>
          <w:sz w:val="24"/>
        </w:rPr>
        <w:t>1.</w:t>
      </w:r>
      <w:r w:rsidR="001C6CB3" w:rsidRPr="001C6CB3">
        <w:rPr>
          <w:rFonts w:ascii="宋体" w:hAnsi="宋体" w:cs="宋体" w:hint="eastAsia"/>
          <w:sz w:val="24"/>
        </w:rPr>
        <w:t>厦门路小学物业服务采购，</w:t>
      </w:r>
      <w:r w:rsidR="00A102F7">
        <w:rPr>
          <w:rFonts w:ascii="宋体" w:hAnsi="宋体" w:cs="宋体" w:hint="eastAsia"/>
          <w:sz w:val="24"/>
        </w:rPr>
        <w:t>范围：</w:t>
      </w:r>
      <w:proofErr w:type="gramStart"/>
      <w:r w:rsidR="00A102F7" w:rsidRPr="008F0B86">
        <w:rPr>
          <w:rFonts w:ascii="宋体" w:hAnsi="宋体" w:cs="宋体" w:hint="eastAsia"/>
          <w:sz w:val="24"/>
        </w:rPr>
        <w:t>教学楼约</w:t>
      </w:r>
      <w:proofErr w:type="gramEnd"/>
      <w:r w:rsidR="00A102F7" w:rsidRPr="008F0B86">
        <w:rPr>
          <w:rFonts w:ascii="宋体" w:hAnsi="宋体" w:cs="宋体" w:hint="eastAsia"/>
          <w:sz w:val="24"/>
        </w:rPr>
        <w:t xml:space="preserve"> </w:t>
      </w:r>
      <w:r w:rsidR="00A102F7">
        <w:rPr>
          <w:rFonts w:ascii="宋体" w:hAnsi="宋体" w:cs="宋体" w:hint="eastAsia"/>
          <w:sz w:val="24"/>
        </w:rPr>
        <w:t>3.2</w:t>
      </w:r>
      <w:r w:rsidR="00A102F7" w:rsidRPr="008F0B86">
        <w:rPr>
          <w:rFonts w:ascii="宋体" w:hAnsi="宋体" w:cs="宋体" w:hint="eastAsia"/>
          <w:sz w:val="24"/>
        </w:rPr>
        <w:t>万平方米；</w:t>
      </w:r>
      <w:proofErr w:type="gramStart"/>
      <w:r w:rsidR="00A102F7" w:rsidRPr="008F0B86">
        <w:rPr>
          <w:rFonts w:ascii="宋体" w:hAnsi="宋体" w:cs="宋体" w:hint="eastAsia"/>
          <w:sz w:val="24"/>
        </w:rPr>
        <w:t>综合楼约</w:t>
      </w:r>
      <w:proofErr w:type="gramEnd"/>
      <w:r w:rsidR="00A102F7" w:rsidRPr="008F0B86">
        <w:rPr>
          <w:rFonts w:ascii="宋体" w:hAnsi="宋体" w:cs="宋体" w:hint="eastAsia"/>
          <w:sz w:val="24"/>
        </w:rPr>
        <w:t xml:space="preserve"> </w:t>
      </w:r>
      <w:r w:rsidR="00A102F7">
        <w:rPr>
          <w:rFonts w:ascii="宋体" w:hAnsi="宋体" w:cs="宋体" w:hint="eastAsia"/>
          <w:sz w:val="24"/>
        </w:rPr>
        <w:t>1.3</w:t>
      </w:r>
      <w:r w:rsidR="00A102F7" w:rsidRPr="008F0B86">
        <w:rPr>
          <w:rFonts w:ascii="宋体" w:hAnsi="宋体" w:cs="宋体" w:hint="eastAsia"/>
          <w:sz w:val="24"/>
        </w:rPr>
        <w:t>万平方</w:t>
      </w:r>
      <w:r w:rsidR="00A102F7">
        <w:rPr>
          <w:rFonts w:ascii="宋体" w:hAnsi="宋体" w:cs="宋体" w:hint="eastAsia"/>
          <w:sz w:val="24"/>
        </w:rPr>
        <w:t>米</w:t>
      </w:r>
      <w:r w:rsidR="00A102F7" w:rsidRPr="008F0B86">
        <w:rPr>
          <w:rFonts w:ascii="宋体" w:hAnsi="宋体" w:cs="宋体" w:hint="eastAsia"/>
          <w:sz w:val="24"/>
        </w:rPr>
        <w:t>、</w:t>
      </w:r>
      <w:proofErr w:type="gramStart"/>
      <w:r w:rsidR="00A102F7" w:rsidRPr="008F0B86">
        <w:rPr>
          <w:rFonts w:ascii="宋体" w:hAnsi="宋体" w:cs="宋体" w:hint="eastAsia"/>
          <w:sz w:val="24"/>
        </w:rPr>
        <w:t>报告厅约</w:t>
      </w:r>
      <w:proofErr w:type="gramEnd"/>
      <w:r w:rsidR="00A102F7" w:rsidRPr="008F0B86">
        <w:rPr>
          <w:rFonts w:ascii="宋体" w:hAnsi="宋体" w:cs="宋体" w:hint="eastAsia"/>
          <w:sz w:val="24"/>
        </w:rPr>
        <w:t xml:space="preserve"> </w:t>
      </w:r>
      <w:r w:rsidR="00A102F7">
        <w:rPr>
          <w:rFonts w:ascii="宋体" w:hAnsi="宋体" w:cs="宋体" w:hint="eastAsia"/>
          <w:sz w:val="24"/>
        </w:rPr>
        <w:t>0.65</w:t>
      </w:r>
      <w:r w:rsidR="00A102F7" w:rsidRPr="008F0B86">
        <w:rPr>
          <w:rFonts w:ascii="宋体" w:hAnsi="宋体" w:cs="宋体" w:hint="eastAsia"/>
          <w:sz w:val="24"/>
        </w:rPr>
        <w:t>万平方米</w:t>
      </w:r>
      <w:r w:rsidR="00A102F7">
        <w:rPr>
          <w:rFonts w:ascii="宋体" w:hAnsi="宋体" w:cs="宋体" w:hint="eastAsia"/>
          <w:sz w:val="24"/>
        </w:rPr>
        <w:t>、体育馆约5</w:t>
      </w:r>
      <w:r w:rsidR="00BA56CF">
        <w:rPr>
          <w:rFonts w:ascii="宋体" w:hAnsi="宋体" w:cs="宋体" w:hint="eastAsia"/>
          <w:sz w:val="24"/>
        </w:rPr>
        <w:t>000</w:t>
      </w:r>
      <w:r w:rsidR="00A102F7">
        <w:rPr>
          <w:rFonts w:ascii="宋体" w:hAnsi="宋体" w:cs="宋体" w:hint="eastAsia"/>
          <w:sz w:val="24"/>
        </w:rPr>
        <w:t>平方米，其他配套运动场等</w:t>
      </w:r>
      <w:r w:rsidR="00A102F7" w:rsidRPr="008F0B86">
        <w:rPr>
          <w:rFonts w:ascii="宋体" w:hAnsi="宋体" w:cs="宋体" w:hint="eastAsia"/>
          <w:sz w:val="24"/>
        </w:rPr>
        <w:t>。服务内容包含日常保洁、水电维修、公共设备设施的日常维护与管理等。</w:t>
      </w:r>
    </w:p>
    <w:p w:rsidR="001C6CB3" w:rsidRPr="001C6CB3" w:rsidRDefault="00CC3FC2" w:rsidP="001C6CB3">
      <w:pPr>
        <w:pStyle w:val="af"/>
        <w:adjustRightInd w:val="0"/>
        <w:snapToGrid w:val="0"/>
        <w:ind w:firstLineChars="200" w:firstLine="480"/>
        <w:rPr>
          <w:rFonts w:ascii="宋体" w:hAnsi="宋体" w:cs="宋体"/>
          <w:sz w:val="24"/>
        </w:rPr>
      </w:pPr>
      <w:r w:rsidRPr="001C6CB3">
        <w:rPr>
          <w:rFonts w:ascii="宋体" w:hAnsi="宋体" w:cs="宋体" w:hint="eastAsia"/>
          <w:sz w:val="24"/>
        </w:rPr>
        <w:t>2.付款方式：</w:t>
      </w:r>
      <w:r w:rsidR="001C6CB3" w:rsidRPr="001C6CB3">
        <w:rPr>
          <w:rFonts w:ascii="宋体" w:hAnsi="宋体" w:cs="宋体" w:hint="eastAsia"/>
          <w:sz w:val="24"/>
        </w:rPr>
        <w:t>按季度支付。合同实施后，每季度支付一次服务费，每次支付年服务费的 25%。（实际支付金额为考核后金额）</w:t>
      </w:r>
    </w:p>
    <w:p w:rsidR="001C6CB3" w:rsidRDefault="001C6CB3" w:rsidP="001C6CB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3、履约期限：1年</w:t>
      </w:r>
    </w:p>
    <w:p w:rsidR="001C6CB3" w:rsidRDefault="001C6CB3" w:rsidP="001C6CB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4、实施地点：</w:t>
      </w:r>
      <w:r w:rsidR="00CC0436">
        <w:rPr>
          <w:rFonts w:ascii="宋体" w:hAnsi="宋体" w:cs="宋体" w:hint="eastAsia"/>
          <w:color w:val="000000"/>
          <w:sz w:val="24"/>
          <w:highlight w:val="white"/>
        </w:rPr>
        <w:t>厦门路小学</w:t>
      </w:r>
    </w:p>
    <w:p w:rsidR="00CC3FC2" w:rsidRPr="001C6CB3" w:rsidRDefault="001C6CB3" w:rsidP="001C6CB3">
      <w:pPr>
        <w:spacing w:line="500" w:lineRule="exact"/>
        <w:ind w:firstLineChars="200" w:firstLine="480"/>
        <w:rPr>
          <w:rFonts w:ascii="宋体" w:hAnsi="宋体" w:cs="宋体"/>
          <w:color w:val="000000"/>
          <w:sz w:val="24"/>
          <w:highlight w:val="white"/>
        </w:rPr>
      </w:pPr>
      <w:r w:rsidRPr="001C6CB3">
        <w:rPr>
          <w:rFonts w:ascii="宋体" w:hAnsi="宋体" w:cs="宋体" w:hint="eastAsia"/>
          <w:color w:val="000000"/>
          <w:sz w:val="24"/>
          <w:highlight w:val="white"/>
        </w:rPr>
        <w:t>5</w:t>
      </w:r>
      <w:r w:rsidR="00CC3FC2" w:rsidRPr="001C6CB3">
        <w:rPr>
          <w:rFonts w:ascii="宋体" w:hAnsi="宋体" w:cs="宋体" w:hint="eastAsia"/>
          <w:color w:val="000000"/>
          <w:sz w:val="24"/>
          <w:highlight w:val="white"/>
        </w:rPr>
        <w:t>.服务范围：</w:t>
      </w:r>
    </w:p>
    <w:tbl>
      <w:tblPr>
        <w:tblStyle w:val="TableNormal"/>
        <w:tblW w:w="7789" w:type="dxa"/>
        <w:tblLayout w:type="fixed"/>
        <w:tblLook w:val="04A0" w:firstRow="1" w:lastRow="0" w:firstColumn="1" w:lastColumn="0" w:noHBand="0" w:noVBand="1"/>
      </w:tblPr>
      <w:tblGrid>
        <w:gridCol w:w="1676"/>
        <w:gridCol w:w="786"/>
        <w:gridCol w:w="1433"/>
        <w:gridCol w:w="1298"/>
        <w:gridCol w:w="1298"/>
        <w:gridCol w:w="1298"/>
      </w:tblGrid>
      <w:tr w:rsidR="00A102F7" w:rsidRPr="00605D93" w:rsidTr="00200AF6">
        <w:trPr>
          <w:trHeight w:hRule="exact" w:val="911"/>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2"/>
              <w:ind w:firstLineChars="200" w:firstLine="480"/>
              <w:rPr>
                <w:rFonts w:asciiTheme="minorEastAsia" w:hAnsiTheme="minorEastAsia"/>
                <w:sz w:val="24"/>
                <w:szCs w:val="24"/>
                <w:lang w:eastAsia="zh-CN"/>
              </w:rPr>
            </w:pPr>
          </w:p>
          <w:p w:rsidR="00A102F7" w:rsidRPr="00605D93" w:rsidRDefault="00A102F7" w:rsidP="00605D93">
            <w:pPr>
              <w:pStyle w:val="TableParagraph"/>
              <w:adjustRightInd w:val="0"/>
              <w:snapToGrid w:val="0"/>
              <w:ind w:firstLineChars="200" w:firstLine="480"/>
              <w:rPr>
                <w:rFonts w:asciiTheme="minorEastAsia" w:hAnsiTheme="minorEastAsia" w:cs="仿宋"/>
                <w:sz w:val="24"/>
                <w:szCs w:val="24"/>
              </w:rPr>
            </w:pPr>
            <w:proofErr w:type="spellStart"/>
            <w:r w:rsidRPr="00605D93">
              <w:rPr>
                <w:rFonts w:asciiTheme="minorEastAsia" w:hAnsiTheme="minorEastAsia" w:cs="仿宋"/>
                <w:sz w:val="24"/>
                <w:szCs w:val="24"/>
              </w:rPr>
              <w:t>单体名称</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2"/>
              <w:ind w:firstLineChars="200" w:firstLine="480"/>
              <w:rPr>
                <w:rFonts w:asciiTheme="minorEastAsia" w:hAnsiTheme="minorEastAsia"/>
                <w:sz w:val="24"/>
                <w:szCs w:val="24"/>
              </w:rPr>
            </w:pPr>
          </w:p>
          <w:p w:rsidR="00A102F7" w:rsidRPr="00605D93" w:rsidRDefault="00A102F7" w:rsidP="00E94F3A">
            <w:pPr>
              <w:pStyle w:val="TableParagraph"/>
              <w:adjustRightInd w:val="0"/>
              <w:snapToGrid w:val="0"/>
              <w:rPr>
                <w:rFonts w:asciiTheme="minorEastAsia" w:hAnsiTheme="minorEastAsia" w:cs="仿宋"/>
                <w:sz w:val="24"/>
                <w:szCs w:val="24"/>
              </w:rPr>
            </w:pPr>
            <w:proofErr w:type="spellStart"/>
            <w:r w:rsidRPr="00605D93">
              <w:rPr>
                <w:rFonts w:asciiTheme="minorEastAsia" w:hAnsiTheme="minorEastAsia" w:cs="仿宋"/>
                <w:sz w:val="24"/>
                <w:szCs w:val="24"/>
              </w:rPr>
              <w:t>层数</w:t>
            </w:r>
            <w:proofErr w:type="spellEnd"/>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2"/>
              <w:ind w:firstLineChars="200" w:firstLine="480"/>
              <w:rPr>
                <w:rFonts w:asciiTheme="minorEastAsia" w:hAnsiTheme="minorEastAsia"/>
                <w:sz w:val="24"/>
                <w:szCs w:val="24"/>
              </w:rPr>
            </w:pPr>
          </w:p>
          <w:p w:rsidR="00A102F7" w:rsidRPr="00605D93" w:rsidRDefault="00A102F7" w:rsidP="00E94F3A">
            <w:pPr>
              <w:pStyle w:val="TableParagraph"/>
              <w:adjustRightInd w:val="0"/>
              <w:snapToGrid w:val="0"/>
              <w:rPr>
                <w:rFonts w:asciiTheme="minorEastAsia" w:hAnsiTheme="minorEastAsia" w:cs="仿宋"/>
                <w:sz w:val="24"/>
                <w:szCs w:val="24"/>
              </w:rPr>
            </w:pPr>
            <w:proofErr w:type="spellStart"/>
            <w:r w:rsidRPr="00605D93">
              <w:rPr>
                <w:rFonts w:asciiTheme="minorEastAsia" w:hAnsiTheme="minorEastAsia" w:cs="仿宋"/>
                <w:sz w:val="24"/>
                <w:szCs w:val="24"/>
              </w:rPr>
              <w:t>建筑面积</w:t>
            </w:r>
            <w:proofErr w:type="spellEnd"/>
            <w:r w:rsidRPr="00605D93">
              <w:rPr>
                <w:rFonts w:asciiTheme="minorEastAsia" w:hAnsiTheme="minorEastAsia" w:cs="仿宋"/>
                <w:sz w:val="24"/>
                <w:szCs w:val="24"/>
              </w:rPr>
              <w:t>（㎡）</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2"/>
              <w:ind w:firstLineChars="200" w:firstLine="480"/>
              <w:rPr>
                <w:rFonts w:asciiTheme="minorEastAsia" w:hAnsiTheme="minorEastAsia"/>
                <w:sz w:val="24"/>
                <w:szCs w:val="24"/>
              </w:rPr>
            </w:pPr>
          </w:p>
          <w:p w:rsidR="00A102F7" w:rsidRPr="00605D93" w:rsidRDefault="00A102F7" w:rsidP="00E94F3A">
            <w:pPr>
              <w:pStyle w:val="TableParagraph"/>
              <w:adjustRightInd w:val="0"/>
              <w:snapToGrid w:val="0"/>
              <w:rPr>
                <w:rFonts w:asciiTheme="minorEastAsia" w:hAnsiTheme="minorEastAsia" w:cs="仿宋"/>
                <w:sz w:val="24"/>
                <w:szCs w:val="24"/>
              </w:rPr>
            </w:pPr>
            <w:proofErr w:type="spellStart"/>
            <w:r w:rsidRPr="00605D93">
              <w:rPr>
                <w:rFonts w:asciiTheme="minorEastAsia" w:hAnsiTheme="minorEastAsia" w:cs="仿宋"/>
                <w:sz w:val="24"/>
                <w:szCs w:val="24"/>
              </w:rPr>
              <w:t>卫生间（个</w:t>
            </w:r>
            <w:proofErr w:type="spellEnd"/>
            <w:r w:rsidRPr="00605D93">
              <w:rPr>
                <w:rFonts w:asciiTheme="minorEastAsia" w:hAnsiTheme="minorEastAsia" w:cs="仿宋"/>
                <w:sz w:val="24"/>
                <w:szCs w:val="24"/>
              </w:rPr>
              <w:t>）</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2"/>
              <w:ind w:firstLineChars="200" w:firstLine="480"/>
              <w:rPr>
                <w:rFonts w:asciiTheme="minorEastAsia" w:hAnsiTheme="minorEastAsia"/>
                <w:sz w:val="24"/>
                <w:szCs w:val="24"/>
              </w:rPr>
            </w:pPr>
          </w:p>
          <w:p w:rsidR="00A102F7" w:rsidRPr="00605D93" w:rsidRDefault="00A102F7" w:rsidP="00605D93">
            <w:pPr>
              <w:pStyle w:val="TableParagraph"/>
              <w:adjustRightInd w:val="0"/>
              <w:snapToGrid w:val="0"/>
              <w:ind w:firstLineChars="200" w:firstLine="480"/>
              <w:rPr>
                <w:rFonts w:asciiTheme="minorEastAsia" w:hAnsiTheme="minorEastAsia" w:cs="仿宋"/>
                <w:sz w:val="24"/>
                <w:szCs w:val="24"/>
              </w:rPr>
            </w:pPr>
            <w:proofErr w:type="spellStart"/>
            <w:r w:rsidRPr="00605D93">
              <w:rPr>
                <w:rFonts w:asciiTheme="minorEastAsia" w:hAnsiTheme="minorEastAsia" w:cs="仿宋"/>
                <w:sz w:val="24"/>
                <w:szCs w:val="24"/>
              </w:rPr>
              <w:t>楼梯（个</w:t>
            </w:r>
            <w:proofErr w:type="spellEnd"/>
            <w:r w:rsidRPr="00605D93">
              <w:rPr>
                <w:rFonts w:asciiTheme="minorEastAsia" w:hAnsiTheme="minorEastAsia" w:cs="仿宋"/>
                <w:sz w:val="24"/>
                <w:szCs w:val="24"/>
              </w:rPr>
              <w:t>）</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2"/>
              <w:ind w:firstLineChars="200" w:firstLine="480"/>
              <w:rPr>
                <w:rFonts w:asciiTheme="minorEastAsia" w:hAnsiTheme="minorEastAsia"/>
                <w:sz w:val="24"/>
                <w:szCs w:val="24"/>
              </w:rPr>
            </w:pPr>
          </w:p>
          <w:p w:rsidR="00A102F7" w:rsidRPr="00605D93" w:rsidRDefault="00A102F7" w:rsidP="00605D93">
            <w:pPr>
              <w:pStyle w:val="TableParagraph"/>
              <w:adjustRightInd w:val="0"/>
              <w:snapToGrid w:val="0"/>
              <w:ind w:firstLineChars="200" w:firstLine="480"/>
              <w:rPr>
                <w:rFonts w:asciiTheme="minorEastAsia" w:hAnsiTheme="minorEastAsia" w:cs="仿宋"/>
                <w:sz w:val="24"/>
                <w:szCs w:val="24"/>
              </w:rPr>
            </w:pPr>
            <w:proofErr w:type="spellStart"/>
            <w:r w:rsidRPr="00605D93">
              <w:rPr>
                <w:rFonts w:asciiTheme="minorEastAsia" w:hAnsiTheme="minorEastAsia" w:cs="仿宋"/>
                <w:sz w:val="24"/>
                <w:szCs w:val="24"/>
              </w:rPr>
              <w:t>备注</w:t>
            </w:r>
            <w:proofErr w:type="spellEnd"/>
          </w:p>
        </w:tc>
      </w:tr>
      <w:tr w:rsidR="00A102F7" w:rsidRPr="00605D93" w:rsidTr="00200AF6">
        <w:trPr>
          <w:trHeight w:hRule="exact" w:val="533"/>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79"/>
              <w:rPr>
                <w:rFonts w:asciiTheme="minorEastAsia" w:hAnsiTheme="minorEastAsia" w:cs="仿宋"/>
                <w:sz w:val="24"/>
                <w:szCs w:val="24"/>
              </w:rPr>
            </w:pPr>
            <w:proofErr w:type="spellStart"/>
            <w:r w:rsidRPr="00605D93">
              <w:rPr>
                <w:rFonts w:asciiTheme="minorEastAsia" w:hAnsiTheme="minorEastAsia" w:cs="仿宋"/>
                <w:sz w:val="24"/>
                <w:szCs w:val="24"/>
              </w:rPr>
              <w:t>体育馆</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pStyle w:val="TableParagraph"/>
              <w:adjustRightInd w:val="0"/>
              <w:snapToGrid w:val="0"/>
              <w:spacing w:before="79"/>
              <w:ind w:firstLineChars="200" w:firstLine="480"/>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3</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sz w:val="24"/>
                <w:szCs w:val="24"/>
              </w:rPr>
              <w:t>5</w:t>
            </w:r>
            <w:r w:rsidRPr="00605D93">
              <w:rPr>
                <w:rFonts w:asciiTheme="minorEastAsia" w:hAnsiTheme="minorEastAsia" w:cs="仿宋" w:hint="eastAsia"/>
                <w:sz w:val="24"/>
                <w:szCs w:val="24"/>
                <w:lang w:eastAsia="zh-CN"/>
              </w:rPr>
              <w:t>000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3</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2</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r>
      <w:tr w:rsidR="00A102F7" w:rsidRPr="00605D93" w:rsidTr="00200AF6">
        <w:trPr>
          <w:trHeight w:hRule="exact" w:val="532"/>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77"/>
              <w:rPr>
                <w:rFonts w:asciiTheme="minorEastAsia" w:hAnsiTheme="minorEastAsia" w:cs="仿宋"/>
                <w:sz w:val="24"/>
                <w:szCs w:val="24"/>
              </w:rPr>
            </w:pPr>
            <w:r w:rsidRPr="00605D93">
              <w:rPr>
                <w:rFonts w:asciiTheme="minorEastAsia" w:hAnsiTheme="minorEastAsia" w:cs="仿宋" w:hint="eastAsia"/>
                <w:sz w:val="24"/>
                <w:szCs w:val="24"/>
                <w:lang w:eastAsia="zh-CN"/>
              </w:rPr>
              <w:t>小学</w:t>
            </w:r>
            <w:proofErr w:type="spellStart"/>
            <w:r w:rsidRPr="00605D93">
              <w:rPr>
                <w:rFonts w:asciiTheme="minorEastAsia" w:hAnsiTheme="minorEastAsia" w:cs="仿宋"/>
                <w:sz w:val="24"/>
                <w:szCs w:val="24"/>
              </w:rPr>
              <w:t>教学楼</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pStyle w:val="TableParagraph"/>
              <w:adjustRightInd w:val="0"/>
              <w:snapToGrid w:val="0"/>
              <w:spacing w:before="77"/>
              <w:ind w:firstLineChars="200" w:firstLine="480"/>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4</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7"/>
              <w:ind w:firstLineChars="300" w:firstLine="720"/>
              <w:rPr>
                <w:rFonts w:asciiTheme="minorEastAsia" w:hAnsiTheme="minorEastAsia" w:cs="仿宋"/>
                <w:sz w:val="24"/>
                <w:szCs w:val="24"/>
                <w:lang w:eastAsia="zh-CN"/>
              </w:rPr>
            </w:pPr>
            <w:r w:rsidRPr="00605D93">
              <w:rPr>
                <w:rFonts w:asciiTheme="minorEastAsia" w:hAnsiTheme="minorEastAsia" w:cs="仿宋"/>
                <w:sz w:val="24"/>
                <w:szCs w:val="24"/>
              </w:rPr>
              <w:t>1</w:t>
            </w:r>
            <w:r w:rsidRPr="00605D93">
              <w:rPr>
                <w:rFonts w:asciiTheme="minorEastAsia" w:hAnsiTheme="minorEastAsia" w:cs="仿宋" w:hint="eastAsia"/>
                <w:sz w:val="24"/>
                <w:szCs w:val="24"/>
                <w:lang w:eastAsia="zh-CN"/>
              </w:rPr>
              <w:t>6800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7"/>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12</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7"/>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7</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200AF6">
            <w:pPr>
              <w:adjustRightInd w:val="0"/>
              <w:snapToGrid w:val="0"/>
              <w:rPr>
                <w:rFonts w:asciiTheme="minorEastAsia" w:hAnsiTheme="minorEastAsia"/>
                <w:sz w:val="24"/>
                <w:szCs w:val="24"/>
                <w:lang w:eastAsia="zh-CN"/>
              </w:rPr>
            </w:pPr>
            <w:r w:rsidRPr="00605D93">
              <w:rPr>
                <w:rFonts w:asciiTheme="minorEastAsia" w:hAnsiTheme="minorEastAsia" w:hint="eastAsia"/>
                <w:sz w:val="24"/>
                <w:szCs w:val="24"/>
                <w:lang w:eastAsia="zh-CN"/>
              </w:rPr>
              <w:t>部分使用</w:t>
            </w:r>
          </w:p>
        </w:tc>
      </w:tr>
      <w:tr w:rsidR="00A102F7" w:rsidRPr="00605D93" w:rsidTr="00200AF6">
        <w:trPr>
          <w:trHeight w:hRule="exact" w:val="533"/>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79"/>
              <w:rPr>
                <w:rFonts w:asciiTheme="minorEastAsia" w:hAnsiTheme="minorEastAsia" w:cs="仿宋"/>
                <w:sz w:val="24"/>
                <w:szCs w:val="24"/>
              </w:rPr>
            </w:pPr>
            <w:r w:rsidRPr="00605D93">
              <w:rPr>
                <w:rFonts w:asciiTheme="minorEastAsia" w:hAnsiTheme="minorEastAsia" w:cs="仿宋" w:hint="eastAsia"/>
                <w:sz w:val="24"/>
                <w:szCs w:val="24"/>
                <w:lang w:eastAsia="zh-CN"/>
              </w:rPr>
              <w:t>中学</w:t>
            </w:r>
            <w:proofErr w:type="spellStart"/>
            <w:r w:rsidRPr="00605D93">
              <w:rPr>
                <w:rFonts w:asciiTheme="minorEastAsia" w:hAnsiTheme="minorEastAsia" w:cs="仿宋"/>
                <w:sz w:val="24"/>
                <w:szCs w:val="24"/>
              </w:rPr>
              <w:t>教学楼</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pStyle w:val="TableParagraph"/>
              <w:adjustRightInd w:val="0"/>
              <w:snapToGrid w:val="0"/>
              <w:spacing w:before="79"/>
              <w:ind w:firstLineChars="200" w:firstLine="480"/>
              <w:rPr>
                <w:rFonts w:asciiTheme="minorEastAsia" w:hAnsiTheme="minorEastAsia" w:cs="仿宋"/>
                <w:sz w:val="24"/>
                <w:szCs w:val="24"/>
              </w:rPr>
            </w:pPr>
            <w:r w:rsidRPr="00605D93">
              <w:rPr>
                <w:rFonts w:asciiTheme="minorEastAsia" w:hAnsiTheme="minorEastAsia" w:cs="仿宋"/>
                <w:sz w:val="24"/>
                <w:szCs w:val="24"/>
              </w:rPr>
              <w:t>5</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15600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sz w:val="24"/>
                <w:szCs w:val="24"/>
              </w:rPr>
              <w:t>1</w:t>
            </w:r>
            <w:r w:rsidRPr="00605D93">
              <w:rPr>
                <w:rFonts w:asciiTheme="minorEastAsia" w:hAnsiTheme="minorEastAsia" w:cs="仿宋" w:hint="eastAsia"/>
                <w:sz w:val="24"/>
                <w:szCs w:val="24"/>
                <w:lang w:eastAsia="zh-CN"/>
              </w:rPr>
              <w:t>1</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6</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200AF6">
            <w:pPr>
              <w:adjustRightInd w:val="0"/>
              <w:snapToGrid w:val="0"/>
              <w:rPr>
                <w:rFonts w:asciiTheme="minorEastAsia" w:hAnsiTheme="minorEastAsia"/>
                <w:sz w:val="24"/>
                <w:szCs w:val="24"/>
                <w:lang w:eastAsia="zh-CN"/>
              </w:rPr>
            </w:pPr>
            <w:r w:rsidRPr="00605D93">
              <w:rPr>
                <w:rFonts w:asciiTheme="minorEastAsia" w:hAnsiTheme="minorEastAsia" w:hint="eastAsia"/>
                <w:sz w:val="24"/>
                <w:szCs w:val="24"/>
                <w:lang w:eastAsia="zh-CN"/>
              </w:rPr>
              <w:t>部分使用</w:t>
            </w:r>
          </w:p>
        </w:tc>
      </w:tr>
      <w:tr w:rsidR="00A102F7" w:rsidRPr="00605D93" w:rsidTr="00200AF6">
        <w:trPr>
          <w:trHeight w:hRule="exact" w:val="533"/>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79"/>
              <w:rPr>
                <w:rFonts w:asciiTheme="minorEastAsia" w:hAnsiTheme="minorEastAsia" w:cs="仿宋"/>
                <w:sz w:val="24"/>
                <w:szCs w:val="24"/>
              </w:rPr>
            </w:pPr>
            <w:proofErr w:type="spellStart"/>
            <w:r w:rsidRPr="00605D93">
              <w:rPr>
                <w:rFonts w:asciiTheme="minorEastAsia" w:hAnsiTheme="minorEastAsia" w:cs="仿宋"/>
                <w:sz w:val="24"/>
                <w:szCs w:val="24"/>
              </w:rPr>
              <w:t>综合办公楼</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pStyle w:val="TableParagraph"/>
              <w:adjustRightInd w:val="0"/>
              <w:snapToGrid w:val="0"/>
              <w:spacing w:before="79"/>
              <w:ind w:firstLineChars="200" w:firstLine="480"/>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7</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13600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14</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rPr>
            </w:pPr>
            <w:r w:rsidRPr="00605D93">
              <w:rPr>
                <w:rFonts w:asciiTheme="minorEastAsia" w:hAnsiTheme="minorEastAsia" w:cs="仿宋"/>
                <w:sz w:val="24"/>
                <w:szCs w:val="24"/>
              </w:rPr>
              <w:t>2</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r>
      <w:tr w:rsidR="00A102F7" w:rsidRPr="00605D93" w:rsidTr="00200AF6">
        <w:trPr>
          <w:trHeight w:hRule="exact" w:val="532"/>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77"/>
              <w:rPr>
                <w:rFonts w:asciiTheme="minorEastAsia" w:hAnsiTheme="minorEastAsia" w:cs="仿宋"/>
                <w:sz w:val="24"/>
                <w:szCs w:val="24"/>
              </w:rPr>
            </w:pPr>
            <w:proofErr w:type="spellStart"/>
            <w:r w:rsidRPr="00605D93">
              <w:rPr>
                <w:rFonts w:asciiTheme="minorEastAsia" w:hAnsiTheme="minorEastAsia" w:cs="仿宋"/>
                <w:sz w:val="24"/>
                <w:szCs w:val="24"/>
              </w:rPr>
              <w:t>综合报告厅</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pStyle w:val="TableParagraph"/>
              <w:adjustRightInd w:val="0"/>
              <w:snapToGrid w:val="0"/>
              <w:spacing w:before="77"/>
              <w:ind w:firstLineChars="200" w:firstLine="480"/>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3</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7"/>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6500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7"/>
              <w:ind w:firstLineChars="200" w:firstLine="480"/>
              <w:jc w:val="center"/>
              <w:rPr>
                <w:rFonts w:asciiTheme="minorEastAsia" w:hAnsiTheme="minorEastAsia" w:cs="仿宋"/>
                <w:sz w:val="24"/>
                <w:szCs w:val="24"/>
              </w:rPr>
            </w:pPr>
            <w:r w:rsidRPr="00605D93">
              <w:rPr>
                <w:rFonts w:asciiTheme="minorEastAsia" w:hAnsiTheme="minorEastAsia" w:cs="仿宋"/>
                <w:sz w:val="24"/>
                <w:szCs w:val="24"/>
              </w:rPr>
              <w:t>3</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7"/>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3</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r>
      <w:tr w:rsidR="00A102F7" w:rsidRPr="00605D93" w:rsidTr="00200AF6">
        <w:trPr>
          <w:trHeight w:hRule="exact" w:val="534"/>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80"/>
              <w:rPr>
                <w:rFonts w:asciiTheme="minorEastAsia" w:hAnsiTheme="minorEastAsia" w:cs="仿宋"/>
                <w:sz w:val="24"/>
                <w:szCs w:val="24"/>
              </w:rPr>
            </w:pPr>
            <w:proofErr w:type="spellStart"/>
            <w:r w:rsidRPr="00605D93">
              <w:rPr>
                <w:rFonts w:asciiTheme="minorEastAsia" w:hAnsiTheme="minorEastAsia" w:cs="仿宋"/>
                <w:sz w:val="24"/>
                <w:szCs w:val="24"/>
              </w:rPr>
              <w:t>看台</w:t>
            </w:r>
            <w:proofErr w:type="spellEnd"/>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pStyle w:val="TableParagraph"/>
              <w:adjustRightInd w:val="0"/>
              <w:snapToGrid w:val="0"/>
              <w:spacing w:before="80"/>
              <w:ind w:firstLineChars="200" w:firstLine="480"/>
              <w:rPr>
                <w:rFonts w:asciiTheme="minorEastAsia" w:hAnsiTheme="minorEastAsia" w:cs="仿宋"/>
                <w:sz w:val="24"/>
                <w:szCs w:val="24"/>
              </w:rPr>
            </w:pPr>
            <w:r w:rsidRPr="00605D93">
              <w:rPr>
                <w:rFonts w:asciiTheme="minorEastAsia" w:hAnsiTheme="minorEastAsia" w:cs="仿宋"/>
                <w:sz w:val="24"/>
                <w:szCs w:val="24"/>
              </w:rPr>
              <w:t>1</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80"/>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800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80"/>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1</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80"/>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1</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r>
      <w:tr w:rsidR="00A102F7" w:rsidRPr="00605D93" w:rsidTr="00200AF6">
        <w:trPr>
          <w:trHeight w:hRule="exact" w:val="532"/>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77"/>
              <w:rPr>
                <w:rFonts w:asciiTheme="minorEastAsia" w:hAnsiTheme="minorEastAsia" w:cs="仿宋"/>
                <w:sz w:val="24"/>
                <w:szCs w:val="24"/>
                <w:lang w:eastAsia="zh-CN"/>
              </w:rPr>
            </w:pPr>
            <w:proofErr w:type="spellStart"/>
            <w:r w:rsidRPr="00605D93">
              <w:rPr>
                <w:rFonts w:asciiTheme="minorEastAsia" w:hAnsiTheme="minorEastAsia" w:cs="仿宋"/>
                <w:sz w:val="24"/>
                <w:szCs w:val="24"/>
              </w:rPr>
              <w:t>运动场</w:t>
            </w:r>
            <w:proofErr w:type="spellEnd"/>
            <w:r w:rsidRPr="00605D93">
              <w:rPr>
                <w:rFonts w:asciiTheme="minorEastAsia" w:hAnsiTheme="minorEastAsia" w:cs="仿宋" w:hint="eastAsia"/>
                <w:sz w:val="24"/>
                <w:szCs w:val="24"/>
                <w:lang w:eastAsia="zh-CN"/>
              </w:rPr>
              <w:t>、篮球场</w:t>
            </w:r>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adjustRightInd w:val="0"/>
              <w:snapToGrid w:val="0"/>
              <w:jc w:val="center"/>
              <w:rPr>
                <w:rFonts w:asciiTheme="minorEastAsia" w:hAnsiTheme="minorEastAsia"/>
                <w:sz w:val="24"/>
                <w:szCs w:val="24"/>
                <w:lang w:eastAsia="zh-CN"/>
              </w:rPr>
            </w:pPr>
            <w:r w:rsidRPr="00605D93">
              <w:rPr>
                <w:rFonts w:asciiTheme="minorEastAsia" w:hAnsiTheme="minorEastAsia" w:hint="eastAsia"/>
                <w:sz w:val="24"/>
                <w:szCs w:val="24"/>
                <w:lang w:eastAsia="zh-CN"/>
              </w:rPr>
              <w:t>1</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7"/>
              <w:ind w:firstLineChars="300" w:firstLine="720"/>
              <w:jc w:val="both"/>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15000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r>
      <w:tr w:rsidR="00A102F7" w:rsidRPr="00605D93" w:rsidTr="00200AF6">
        <w:trPr>
          <w:trHeight w:hRule="exact" w:val="533"/>
        </w:trPr>
        <w:tc>
          <w:tcPr>
            <w:tcW w:w="167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pStyle w:val="TableParagraph"/>
              <w:adjustRightInd w:val="0"/>
              <w:snapToGrid w:val="0"/>
              <w:spacing w:before="79"/>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地下车库</w:t>
            </w:r>
          </w:p>
        </w:tc>
        <w:tc>
          <w:tcPr>
            <w:tcW w:w="786"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4A3FD4">
            <w:pPr>
              <w:adjustRightInd w:val="0"/>
              <w:snapToGrid w:val="0"/>
              <w:ind w:firstLineChars="200" w:firstLine="480"/>
              <w:jc w:val="left"/>
              <w:rPr>
                <w:rFonts w:asciiTheme="minorEastAsia" w:hAnsiTheme="minorEastAsia"/>
                <w:sz w:val="24"/>
                <w:szCs w:val="24"/>
                <w:lang w:eastAsia="zh-CN"/>
              </w:rPr>
            </w:pPr>
            <w:r w:rsidRPr="00605D93">
              <w:rPr>
                <w:rFonts w:asciiTheme="minorEastAsia" w:hAnsiTheme="minorEastAsia" w:hint="eastAsia"/>
                <w:sz w:val="24"/>
                <w:szCs w:val="24"/>
                <w:lang w:eastAsia="zh-CN"/>
              </w:rPr>
              <w:t>-1</w:t>
            </w:r>
          </w:p>
        </w:tc>
        <w:tc>
          <w:tcPr>
            <w:tcW w:w="1433"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pStyle w:val="TableParagraph"/>
              <w:adjustRightInd w:val="0"/>
              <w:snapToGrid w:val="0"/>
              <w:spacing w:before="79"/>
              <w:ind w:firstLineChars="200" w:firstLine="480"/>
              <w:jc w:val="center"/>
              <w:rPr>
                <w:rFonts w:asciiTheme="minorEastAsia" w:hAnsiTheme="minorEastAsia" w:cs="仿宋"/>
                <w:sz w:val="24"/>
                <w:szCs w:val="24"/>
                <w:lang w:eastAsia="zh-CN"/>
              </w:rPr>
            </w:pPr>
            <w:r w:rsidRPr="00605D93">
              <w:rPr>
                <w:rFonts w:asciiTheme="minorEastAsia" w:hAnsiTheme="minorEastAsia" w:cs="仿宋" w:hint="eastAsia"/>
                <w:sz w:val="24"/>
                <w:szCs w:val="24"/>
                <w:lang w:eastAsia="zh-CN"/>
              </w:rPr>
              <w:t>22000</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200" w:firstLine="480"/>
              <w:rPr>
                <w:rFonts w:asciiTheme="minorEastAsia" w:hAnsiTheme="minorEastAsia"/>
                <w:sz w:val="24"/>
                <w:szCs w:val="24"/>
              </w:rPr>
            </w:pP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605D93">
            <w:pPr>
              <w:adjustRightInd w:val="0"/>
              <w:snapToGrid w:val="0"/>
              <w:ind w:firstLineChars="400" w:firstLine="960"/>
              <w:rPr>
                <w:rFonts w:asciiTheme="minorEastAsia" w:hAnsiTheme="minorEastAsia"/>
                <w:sz w:val="24"/>
                <w:szCs w:val="24"/>
                <w:lang w:eastAsia="zh-CN"/>
              </w:rPr>
            </w:pPr>
            <w:r w:rsidRPr="00605D93">
              <w:rPr>
                <w:rFonts w:asciiTheme="minorEastAsia" w:hAnsiTheme="minorEastAsia" w:hint="eastAsia"/>
                <w:sz w:val="24"/>
                <w:szCs w:val="24"/>
                <w:lang w:eastAsia="zh-CN"/>
              </w:rPr>
              <w:t>4</w:t>
            </w:r>
          </w:p>
        </w:tc>
        <w:tc>
          <w:tcPr>
            <w:tcW w:w="1298" w:type="dxa"/>
            <w:tcBorders>
              <w:top w:val="single" w:sz="4" w:space="0" w:color="000000"/>
              <w:left w:val="single" w:sz="4" w:space="0" w:color="000000"/>
              <w:bottom w:val="single" w:sz="4" w:space="0" w:color="000000"/>
              <w:right w:val="single" w:sz="4" w:space="0" w:color="000000"/>
            </w:tcBorders>
            <w:vAlign w:val="center"/>
          </w:tcPr>
          <w:p w:rsidR="00A102F7" w:rsidRPr="00605D93" w:rsidRDefault="00A102F7" w:rsidP="00A102F7">
            <w:pPr>
              <w:adjustRightInd w:val="0"/>
              <w:snapToGrid w:val="0"/>
              <w:ind w:firstLine="720"/>
              <w:rPr>
                <w:rFonts w:asciiTheme="minorEastAsia" w:hAnsiTheme="minorEastAsia"/>
                <w:sz w:val="24"/>
                <w:szCs w:val="24"/>
                <w:lang w:eastAsia="zh-CN"/>
              </w:rPr>
            </w:pPr>
          </w:p>
        </w:tc>
      </w:tr>
    </w:tbl>
    <w:p w:rsidR="00A102F7" w:rsidRDefault="00A102F7" w:rsidP="00CC3FC2">
      <w:pPr>
        <w:adjustRightInd w:val="0"/>
        <w:snapToGrid w:val="0"/>
        <w:spacing w:before="14"/>
        <w:ind w:firstLineChars="200" w:firstLine="520"/>
        <w:rPr>
          <w:sz w:val="26"/>
          <w:szCs w:val="26"/>
        </w:rPr>
      </w:pPr>
    </w:p>
    <w:p w:rsidR="00A102F7" w:rsidRDefault="00A102F7" w:rsidP="00CC3FC2">
      <w:pPr>
        <w:adjustRightInd w:val="0"/>
        <w:snapToGrid w:val="0"/>
        <w:spacing w:before="14"/>
        <w:ind w:firstLineChars="200" w:firstLine="520"/>
        <w:rPr>
          <w:sz w:val="26"/>
          <w:szCs w:val="26"/>
        </w:rPr>
      </w:pPr>
    </w:p>
    <w:p w:rsidR="00CC3FC2" w:rsidRDefault="00CC3FC2" w:rsidP="00CC3FC2">
      <w:pPr>
        <w:pStyle w:val="af"/>
        <w:adjustRightInd w:val="0"/>
        <w:snapToGrid w:val="0"/>
        <w:ind w:firstLineChars="200" w:firstLine="420"/>
      </w:pPr>
      <w:r>
        <w:t>二、物业管理人员配备及要求</w:t>
      </w:r>
    </w:p>
    <w:p w:rsidR="00CC3FC2" w:rsidRDefault="00CC3FC2" w:rsidP="00CC3FC2">
      <w:pPr>
        <w:adjustRightInd w:val="0"/>
        <w:snapToGrid w:val="0"/>
        <w:spacing w:before="8"/>
        <w:ind w:firstLineChars="200" w:firstLine="100"/>
        <w:rPr>
          <w:sz w:val="5"/>
          <w:szCs w:val="5"/>
        </w:rPr>
      </w:pPr>
    </w:p>
    <w:tbl>
      <w:tblPr>
        <w:tblStyle w:val="TableNormal"/>
        <w:tblW w:w="9063" w:type="dxa"/>
        <w:tblInd w:w="-136" w:type="dxa"/>
        <w:tblLayout w:type="fixed"/>
        <w:tblLook w:val="01E0" w:firstRow="1" w:lastRow="1" w:firstColumn="1" w:lastColumn="1" w:noHBand="0" w:noVBand="0"/>
      </w:tblPr>
      <w:tblGrid>
        <w:gridCol w:w="962"/>
        <w:gridCol w:w="260"/>
        <w:gridCol w:w="2009"/>
        <w:gridCol w:w="1028"/>
        <w:gridCol w:w="1642"/>
        <w:gridCol w:w="46"/>
        <w:gridCol w:w="3116"/>
      </w:tblGrid>
      <w:tr w:rsidR="00CC3FC2" w:rsidRPr="00724001" w:rsidTr="004109B3">
        <w:trPr>
          <w:trHeight w:hRule="exact" w:val="902"/>
        </w:trPr>
        <w:tc>
          <w:tcPr>
            <w:tcW w:w="962"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spacing w:before="18"/>
              <w:ind w:firstLineChars="200" w:firstLine="420"/>
              <w:jc w:val="center"/>
              <w:rPr>
                <w:rFonts w:asciiTheme="minorEastAsia" w:hAnsiTheme="minorEastAsia"/>
                <w:sz w:val="21"/>
                <w:szCs w:val="21"/>
                <w:lang w:eastAsia="zh-CN"/>
              </w:rPr>
            </w:pPr>
          </w:p>
          <w:p w:rsidR="00CC3FC2" w:rsidRPr="00724001" w:rsidRDefault="00CC3FC2" w:rsidP="0027278C">
            <w:pPr>
              <w:pStyle w:val="TableParagraph"/>
              <w:adjustRightInd w:val="0"/>
              <w:snapToGrid w:val="0"/>
              <w:jc w:val="center"/>
              <w:rPr>
                <w:rFonts w:asciiTheme="minorEastAsia" w:hAnsiTheme="minorEastAsia" w:cs="仿宋"/>
                <w:sz w:val="21"/>
                <w:szCs w:val="21"/>
              </w:rPr>
            </w:pPr>
            <w:r w:rsidRPr="00724001">
              <w:rPr>
                <w:rFonts w:asciiTheme="minorEastAsia" w:hAnsiTheme="minorEastAsia" w:cs="仿宋" w:hint="eastAsia"/>
                <w:sz w:val="21"/>
                <w:szCs w:val="21"/>
                <w:lang w:eastAsia="zh-CN"/>
              </w:rPr>
              <w:t>序号</w:t>
            </w:r>
          </w:p>
        </w:tc>
        <w:tc>
          <w:tcPr>
            <w:tcW w:w="260" w:type="dxa"/>
            <w:tcBorders>
              <w:top w:val="single" w:sz="5" w:space="0" w:color="000000"/>
              <w:left w:val="single" w:sz="4" w:space="0" w:color="auto"/>
              <w:bottom w:val="single" w:sz="5" w:space="0" w:color="000000"/>
              <w:right w:val="nil"/>
            </w:tcBorders>
            <w:vAlign w:val="center"/>
          </w:tcPr>
          <w:p w:rsidR="00CC3FC2" w:rsidRPr="00724001" w:rsidRDefault="00CC3FC2" w:rsidP="00724001">
            <w:pPr>
              <w:widowControl/>
              <w:adjustRightInd w:val="0"/>
              <w:snapToGrid w:val="0"/>
              <w:ind w:firstLineChars="200" w:firstLine="420"/>
              <w:jc w:val="center"/>
              <w:rPr>
                <w:rFonts w:asciiTheme="minorEastAsia" w:hAnsiTheme="minorEastAsia" w:cs="仿宋"/>
                <w:szCs w:val="21"/>
              </w:rPr>
            </w:pPr>
          </w:p>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rPr>
            </w:pPr>
          </w:p>
        </w:tc>
        <w:tc>
          <w:tcPr>
            <w:tcW w:w="2009" w:type="dxa"/>
            <w:tcBorders>
              <w:top w:val="single" w:sz="5" w:space="0" w:color="000000"/>
              <w:left w:val="nil"/>
              <w:bottom w:val="single" w:sz="5" w:space="0" w:color="000000"/>
              <w:right w:val="single" w:sz="5" w:space="0" w:color="000000"/>
            </w:tcBorders>
            <w:vAlign w:val="center"/>
          </w:tcPr>
          <w:p w:rsidR="00CC3FC2" w:rsidRPr="00724001" w:rsidRDefault="00CC3FC2" w:rsidP="00724001">
            <w:pPr>
              <w:pStyle w:val="TableParagraph"/>
              <w:adjustRightInd w:val="0"/>
              <w:snapToGrid w:val="0"/>
              <w:spacing w:before="18"/>
              <w:ind w:firstLineChars="200" w:firstLine="420"/>
              <w:jc w:val="center"/>
              <w:rPr>
                <w:rFonts w:asciiTheme="minorEastAsia" w:hAnsiTheme="minorEastAsia"/>
                <w:sz w:val="21"/>
                <w:szCs w:val="21"/>
              </w:rPr>
            </w:pPr>
          </w:p>
          <w:p w:rsidR="00CC3FC2" w:rsidRPr="00724001" w:rsidRDefault="00CC3FC2" w:rsidP="0027278C">
            <w:pPr>
              <w:pStyle w:val="TableParagraph"/>
              <w:adjustRightInd w:val="0"/>
              <w:snapToGrid w:val="0"/>
              <w:rPr>
                <w:rFonts w:asciiTheme="minorEastAsia" w:hAnsiTheme="minorEastAsia" w:cs="仿宋"/>
                <w:sz w:val="21"/>
                <w:szCs w:val="21"/>
              </w:rPr>
            </w:pPr>
            <w:proofErr w:type="spellStart"/>
            <w:r w:rsidRPr="00724001">
              <w:rPr>
                <w:rFonts w:asciiTheme="minorEastAsia" w:hAnsiTheme="minorEastAsia" w:cs="仿宋"/>
                <w:sz w:val="21"/>
                <w:szCs w:val="21"/>
              </w:rPr>
              <w:t>人员配备</w:t>
            </w:r>
            <w:proofErr w:type="spellEnd"/>
          </w:p>
        </w:tc>
        <w:tc>
          <w:tcPr>
            <w:tcW w:w="1028"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spacing w:before="18"/>
              <w:ind w:firstLineChars="200" w:firstLine="420"/>
              <w:jc w:val="center"/>
              <w:rPr>
                <w:rFonts w:asciiTheme="minorEastAsia" w:hAnsiTheme="minorEastAsia"/>
                <w:sz w:val="21"/>
                <w:szCs w:val="21"/>
              </w:rPr>
            </w:pPr>
          </w:p>
          <w:p w:rsidR="00CC3FC2" w:rsidRPr="00724001" w:rsidRDefault="00CC3FC2" w:rsidP="00724001">
            <w:pPr>
              <w:pStyle w:val="TableParagraph"/>
              <w:adjustRightInd w:val="0"/>
              <w:snapToGrid w:val="0"/>
              <w:ind w:firstLineChars="100" w:firstLine="210"/>
              <w:rPr>
                <w:rFonts w:asciiTheme="minorEastAsia" w:hAnsiTheme="minorEastAsia" w:cs="仿宋"/>
                <w:sz w:val="21"/>
                <w:szCs w:val="21"/>
              </w:rPr>
            </w:pPr>
            <w:proofErr w:type="spellStart"/>
            <w:r w:rsidRPr="00724001">
              <w:rPr>
                <w:rFonts w:asciiTheme="minorEastAsia" w:hAnsiTheme="minorEastAsia" w:cs="仿宋"/>
                <w:sz w:val="21"/>
                <w:szCs w:val="21"/>
              </w:rPr>
              <w:t>人数</w:t>
            </w:r>
            <w:proofErr w:type="spellEnd"/>
          </w:p>
        </w:tc>
        <w:tc>
          <w:tcPr>
            <w:tcW w:w="1642" w:type="dxa"/>
            <w:tcBorders>
              <w:top w:val="single" w:sz="5" w:space="0" w:color="000000"/>
              <w:left w:val="single" w:sz="4" w:space="0" w:color="auto"/>
              <w:bottom w:val="single" w:sz="5" w:space="0" w:color="000000"/>
              <w:right w:val="nil"/>
            </w:tcBorders>
            <w:vAlign w:val="center"/>
          </w:tcPr>
          <w:p w:rsidR="00CC3FC2" w:rsidRPr="00724001" w:rsidRDefault="00CC3FC2" w:rsidP="00724001">
            <w:pPr>
              <w:pStyle w:val="TableParagraph"/>
              <w:adjustRightInd w:val="0"/>
              <w:snapToGrid w:val="0"/>
              <w:spacing w:before="18"/>
              <w:ind w:firstLineChars="200" w:firstLine="420"/>
              <w:jc w:val="center"/>
              <w:rPr>
                <w:rFonts w:asciiTheme="minorEastAsia" w:hAnsiTheme="minorEastAsia"/>
                <w:sz w:val="21"/>
                <w:szCs w:val="21"/>
              </w:rPr>
            </w:pPr>
          </w:p>
          <w:p w:rsidR="00CC3FC2" w:rsidRPr="00724001" w:rsidRDefault="00CC3FC2" w:rsidP="0027278C">
            <w:pPr>
              <w:pStyle w:val="TableParagraph"/>
              <w:adjustRightInd w:val="0"/>
              <w:snapToGrid w:val="0"/>
              <w:rPr>
                <w:rFonts w:asciiTheme="minorEastAsia" w:hAnsiTheme="minorEastAsia" w:cs="仿宋"/>
                <w:sz w:val="21"/>
                <w:szCs w:val="21"/>
              </w:rPr>
            </w:pPr>
            <w:proofErr w:type="spellStart"/>
            <w:r w:rsidRPr="00724001">
              <w:rPr>
                <w:rFonts w:asciiTheme="minorEastAsia" w:hAnsiTheme="minorEastAsia" w:cs="仿宋"/>
                <w:sz w:val="21"/>
                <w:szCs w:val="21"/>
              </w:rPr>
              <w:t>年龄要求</w:t>
            </w:r>
            <w:proofErr w:type="spellEnd"/>
          </w:p>
        </w:tc>
        <w:tc>
          <w:tcPr>
            <w:tcW w:w="46" w:type="dxa"/>
            <w:tcBorders>
              <w:top w:val="single" w:sz="5" w:space="0" w:color="000000"/>
              <w:left w:val="nil"/>
              <w:bottom w:val="single" w:sz="5" w:space="0" w:color="000000"/>
              <w:right w:val="single" w:sz="4" w:space="0" w:color="auto"/>
            </w:tcBorders>
            <w:vAlign w:val="center"/>
          </w:tcPr>
          <w:p w:rsidR="00CC3FC2" w:rsidRPr="00724001" w:rsidRDefault="00CC3FC2" w:rsidP="00724001">
            <w:pPr>
              <w:pStyle w:val="TableParagraph"/>
              <w:adjustRightInd w:val="0"/>
              <w:snapToGrid w:val="0"/>
              <w:spacing w:before="18"/>
              <w:ind w:firstLineChars="200" w:firstLine="420"/>
              <w:jc w:val="center"/>
              <w:rPr>
                <w:rFonts w:asciiTheme="minorEastAsia" w:hAnsiTheme="minorEastAsia"/>
                <w:sz w:val="21"/>
                <w:szCs w:val="21"/>
              </w:rPr>
            </w:pPr>
          </w:p>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rPr>
            </w:pPr>
          </w:p>
        </w:tc>
        <w:tc>
          <w:tcPr>
            <w:tcW w:w="3116" w:type="dxa"/>
            <w:tcBorders>
              <w:top w:val="single" w:sz="5" w:space="0" w:color="000000"/>
              <w:left w:val="single" w:sz="4" w:space="0" w:color="auto"/>
              <w:bottom w:val="single" w:sz="5" w:space="0" w:color="000000"/>
              <w:right w:val="single" w:sz="5" w:space="0" w:color="000000"/>
            </w:tcBorders>
            <w:vAlign w:val="center"/>
          </w:tcPr>
          <w:p w:rsidR="00CC3FC2" w:rsidRPr="00724001" w:rsidRDefault="00CC3FC2" w:rsidP="00724001">
            <w:pPr>
              <w:widowControl/>
              <w:adjustRightInd w:val="0"/>
              <w:snapToGrid w:val="0"/>
              <w:ind w:firstLineChars="200" w:firstLine="420"/>
              <w:jc w:val="center"/>
              <w:rPr>
                <w:rFonts w:asciiTheme="minorEastAsia" w:hAnsiTheme="minorEastAsia" w:cs="仿宋"/>
                <w:szCs w:val="21"/>
              </w:rPr>
            </w:pPr>
          </w:p>
          <w:p w:rsidR="00CC3FC2" w:rsidRPr="00724001" w:rsidRDefault="00CC3FC2" w:rsidP="00724001">
            <w:pPr>
              <w:pStyle w:val="TableParagraph"/>
              <w:adjustRightInd w:val="0"/>
              <w:snapToGrid w:val="0"/>
              <w:ind w:firstLineChars="200" w:firstLine="420"/>
              <w:rPr>
                <w:rFonts w:asciiTheme="minorEastAsia" w:hAnsiTheme="minorEastAsia" w:cs="仿宋"/>
                <w:sz w:val="21"/>
                <w:szCs w:val="21"/>
              </w:rPr>
            </w:pPr>
            <w:proofErr w:type="spellStart"/>
            <w:r w:rsidRPr="00724001">
              <w:rPr>
                <w:rFonts w:asciiTheme="minorEastAsia" w:hAnsiTheme="minorEastAsia" w:cs="仿宋"/>
                <w:sz w:val="21"/>
                <w:szCs w:val="21"/>
              </w:rPr>
              <w:t>备注</w:t>
            </w:r>
            <w:proofErr w:type="spellEnd"/>
          </w:p>
        </w:tc>
      </w:tr>
      <w:tr w:rsidR="00CC3FC2" w:rsidRPr="00724001" w:rsidTr="004109B3">
        <w:trPr>
          <w:trHeight w:hRule="exact" w:val="465"/>
        </w:trPr>
        <w:tc>
          <w:tcPr>
            <w:tcW w:w="962"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spacing w:before="89"/>
              <w:ind w:firstLineChars="200" w:firstLine="420"/>
              <w:rPr>
                <w:rFonts w:asciiTheme="minorEastAsia" w:hAnsiTheme="minorEastAsia" w:cs="仿宋"/>
                <w:sz w:val="21"/>
                <w:szCs w:val="21"/>
              </w:rPr>
            </w:pPr>
            <w:r w:rsidRPr="00724001">
              <w:rPr>
                <w:rFonts w:asciiTheme="minorEastAsia" w:hAnsiTheme="minorEastAsia" w:cs="仿宋"/>
                <w:sz w:val="21"/>
                <w:szCs w:val="21"/>
              </w:rPr>
              <w:t>1</w:t>
            </w:r>
          </w:p>
        </w:tc>
        <w:tc>
          <w:tcPr>
            <w:tcW w:w="260" w:type="dxa"/>
            <w:tcBorders>
              <w:top w:val="single" w:sz="5" w:space="0" w:color="000000"/>
              <w:left w:val="single" w:sz="4" w:space="0" w:color="auto"/>
              <w:bottom w:val="single" w:sz="5" w:space="0" w:color="000000"/>
              <w:right w:val="nil"/>
            </w:tcBorders>
            <w:vAlign w:val="center"/>
          </w:tcPr>
          <w:p w:rsidR="00CC3FC2" w:rsidRPr="00724001" w:rsidRDefault="00CC3FC2" w:rsidP="00724001">
            <w:pPr>
              <w:pStyle w:val="TableParagraph"/>
              <w:adjustRightInd w:val="0"/>
              <w:snapToGrid w:val="0"/>
              <w:spacing w:before="89"/>
              <w:ind w:firstLineChars="200" w:firstLine="420"/>
              <w:jc w:val="center"/>
              <w:rPr>
                <w:rFonts w:asciiTheme="minorEastAsia" w:hAnsiTheme="minorEastAsia" w:cs="仿宋"/>
                <w:sz w:val="21"/>
                <w:szCs w:val="21"/>
              </w:rPr>
            </w:pPr>
          </w:p>
        </w:tc>
        <w:tc>
          <w:tcPr>
            <w:tcW w:w="2009" w:type="dxa"/>
            <w:tcBorders>
              <w:top w:val="single" w:sz="5" w:space="0" w:color="000000"/>
              <w:left w:val="nil"/>
              <w:bottom w:val="single" w:sz="5" w:space="0" w:color="000000"/>
              <w:right w:val="single" w:sz="5" w:space="0" w:color="000000"/>
            </w:tcBorders>
            <w:vAlign w:val="center"/>
          </w:tcPr>
          <w:p w:rsidR="00CC3FC2" w:rsidRPr="00724001" w:rsidRDefault="00CC3FC2" w:rsidP="0027278C">
            <w:pPr>
              <w:pStyle w:val="TableParagraph"/>
              <w:adjustRightInd w:val="0"/>
              <w:snapToGrid w:val="0"/>
              <w:spacing w:before="89"/>
              <w:rPr>
                <w:rFonts w:asciiTheme="minorEastAsia" w:hAnsiTheme="minorEastAsia" w:cs="仿宋"/>
                <w:sz w:val="21"/>
                <w:szCs w:val="21"/>
              </w:rPr>
            </w:pPr>
            <w:proofErr w:type="spellStart"/>
            <w:r w:rsidRPr="00724001">
              <w:rPr>
                <w:rFonts w:asciiTheme="minorEastAsia" w:hAnsiTheme="minorEastAsia" w:cs="仿宋"/>
                <w:sz w:val="21"/>
                <w:szCs w:val="21"/>
              </w:rPr>
              <w:t>项目经理</w:t>
            </w:r>
            <w:proofErr w:type="spellEnd"/>
          </w:p>
        </w:tc>
        <w:tc>
          <w:tcPr>
            <w:tcW w:w="1028"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spacing w:before="89"/>
              <w:ind w:firstLineChars="150" w:firstLine="315"/>
              <w:rPr>
                <w:rFonts w:asciiTheme="minorEastAsia" w:hAnsiTheme="minorEastAsia" w:cs="仿宋"/>
                <w:sz w:val="21"/>
                <w:szCs w:val="21"/>
              </w:rPr>
            </w:pPr>
            <w:r w:rsidRPr="00724001">
              <w:rPr>
                <w:rFonts w:asciiTheme="minorEastAsia" w:hAnsiTheme="minorEastAsia" w:cs="仿宋"/>
                <w:sz w:val="21"/>
                <w:szCs w:val="21"/>
              </w:rPr>
              <w:t>1</w:t>
            </w:r>
          </w:p>
        </w:tc>
        <w:tc>
          <w:tcPr>
            <w:tcW w:w="1642" w:type="dxa"/>
            <w:tcBorders>
              <w:top w:val="single" w:sz="5" w:space="0" w:color="000000"/>
              <w:left w:val="single" w:sz="4" w:space="0" w:color="auto"/>
              <w:bottom w:val="single" w:sz="5" w:space="0" w:color="000000"/>
              <w:right w:val="nil"/>
            </w:tcBorders>
            <w:vAlign w:val="center"/>
          </w:tcPr>
          <w:p w:rsidR="00CC3FC2" w:rsidRPr="00724001" w:rsidRDefault="00CC3FC2" w:rsidP="0027278C">
            <w:pPr>
              <w:pStyle w:val="TableParagraph"/>
              <w:adjustRightInd w:val="0"/>
              <w:snapToGrid w:val="0"/>
              <w:spacing w:before="89"/>
              <w:rPr>
                <w:rFonts w:asciiTheme="minorEastAsia" w:hAnsiTheme="minorEastAsia" w:cs="仿宋"/>
                <w:sz w:val="21"/>
                <w:szCs w:val="21"/>
              </w:rPr>
            </w:pPr>
            <w:r w:rsidRPr="00724001">
              <w:rPr>
                <w:rFonts w:asciiTheme="minorEastAsia" w:hAnsiTheme="minorEastAsia" w:cs="仿宋"/>
                <w:sz w:val="21"/>
                <w:szCs w:val="21"/>
              </w:rPr>
              <w:t>45</w:t>
            </w:r>
            <w:r w:rsidRPr="00724001">
              <w:rPr>
                <w:rFonts w:asciiTheme="minorEastAsia" w:hAnsiTheme="minorEastAsia" w:cs="仿宋"/>
                <w:spacing w:val="-60"/>
                <w:sz w:val="21"/>
                <w:szCs w:val="21"/>
              </w:rPr>
              <w:t xml:space="preserve"> </w:t>
            </w:r>
            <w:proofErr w:type="spellStart"/>
            <w:r w:rsidRPr="00724001">
              <w:rPr>
                <w:rFonts w:asciiTheme="minorEastAsia" w:hAnsiTheme="minorEastAsia" w:cs="仿宋"/>
                <w:sz w:val="21"/>
                <w:szCs w:val="21"/>
              </w:rPr>
              <w:t>周岁以下</w:t>
            </w:r>
            <w:proofErr w:type="spellEnd"/>
          </w:p>
        </w:tc>
        <w:tc>
          <w:tcPr>
            <w:tcW w:w="46" w:type="dxa"/>
            <w:tcBorders>
              <w:top w:val="single" w:sz="5" w:space="0" w:color="000000"/>
              <w:left w:val="nil"/>
              <w:bottom w:val="single" w:sz="5" w:space="0" w:color="000000"/>
              <w:right w:val="single" w:sz="4" w:space="0" w:color="auto"/>
            </w:tcBorders>
            <w:vAlign w:val="center"/>
          </w:tcPr>
          <w:p w:rsidR="00CC3FC2" w:rsidRPr="00724001" w:rsidRDefault="00CC3FC2" w:rsidP="00724001">
            <w:pPr>
              <w:pStyle w:val="TableParagraph"/>
              <w:adjustRightInd w:val="0"/>
              <w:snapToGrid w:val="0"/>
              <w:spacing w:before="89"/>
              <w:ind w:firstLineChars="200" w:firstLine="420"/>
              <w:jc w:val="center"/>
              <w:rPr>
                <w:rFonts w:asciiTheme="minorEastAsia" w:hAnsiTheme="minorEastAsia" w:cs="仿宋"/>
                <w:sz w:val="21"/>
                <w:szCs w:val="21"/>
              </w:rPr>
            </w:pPr>
          </w:p>
        </w:tc>
        <w:tc>
          <w:tcPr>
            <w:tcW w:w="3116" w:type="dxa"/>
            <w:tcBorders>
              <w:top w:val="single" w:sz="5" w:space="0" w:color="000000"/>
              <w:left w:val="single" w:sz="4" w:space="0" w:color="auto"/>
              <w:bottom w:val="single" w:sz="5" w:space="0" w:color="000000"/>
              <w:right w:val="single" w:sz="5" w:space="0" w:color="000000"/>
            </w:tcBorders>
            <w:vAlign w:val="center"/>
          </w:tcPr>
          <w:p w:rsidR="00CC3FC2" w:rsidRPr="00724001" w:rsidRDefault="00CC3FC2" w:rsidP="0027278C">
            <w:pPr>
              <w:pStyle w:val="TableParagraph"/>
              <w:adjustRightInd w:val="0"/>
              <w:snapToGrid w:val="0"/>
              <w:spacing w:before="89"/>
              <w:rPr>
                <w:rFonts w:asciiTheme="minorEastAsia" w:hAnsiTheme="minorEastAsia" w:cs="仿宋"/>
                <w:sz w:val="21"/>
                <w:szCs w:val="21"/>
              </w:rPr>
            </w:pPr>
          </w:p>
        </w:tc>
      </w:tr>
      <w:tr w:rsidR="00CC3FC2" w:rsidRPr="00724001" w:rsidTr="004109B3">
        <w:trPr>
          <w:trHeight w:hRule="exact" w:val="446"/>
        </w:trPr>
        <w:tc>
          <w:tcPr>
            <w:tcW w:w="962"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200" w:firstLine="420"/>
              <w:rPr>
                <w:rFonts w:asciiTheme="minorEastAsia" w:hAnsiTheme="minorEastAsia" w:cs="仿宋"/>
                <w:sz w:val="21"/>
                <w:szCs w:val="21"/>
                <w:lang w:eastAsia="zh-CN"/>
              </w:rPr>
            </w:pPr>
            <w:r w:rsidRPr="00724001">
              <w:rPr>
                <w:rFonts w:asciiTheme="minorEastAsia" w:hAnsiTheme="minorEastAsia" w:cs="仿宋" w:hint="eastAsia"/>
                <w:sz w:val="21"/>
                <w:szCs w:val="21"/>
                <w:lang w:eastAsia="zh-CN"/>
              </w:rPr>
              <w:t>2</w:t>
            </w:r>
          </w:p>
        </w:tc>
        <w:tc>
          <w:tcPr>
            <w:tcW w:w="260" w:type="dxa"/>
            <w:tcBorders>
              <w:top w:val="single" w:sz="5" w:space="0" w:color="000000"/>
              <w:left w:val="single" w:sz="4" w:space="0" w:color="auto"/>
              <w:bottom w:val="single" w:sz="5" w:space="0" w:color="000000"/>
              <w:right w:val="nil"/>
            </w:tcBorders>
            <w:vAlign w:val="center"/>
          </w:tcPr>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rPr>
            </w:pPr>
          </w:p>
        </w:tc>
        <w:tc>
          <w:tcPr>
            <w:tcW w:w="2009" w:type="dxa"/>
            <w:tcBorders>
              <w:top w:val="single" w:sz="5" w:space="0" w:color="000000"/>
              <w:left w:val="nil"/>
              <w:bottom w:val="single" w:sz="5" w:space="0" w:color="000000"/>
              <w:right w:val="single" w:sz="5" w:space="0" w:color="000000"/>
            </w:tcBorders>
            <w:vAlign w:val="center"/>
          </w:tcPr>
          <w:p w:rsidR="00CC3FC2" w:rsidRPr="00724001" w:rsidRDefault="00CC3FC2" w:rsidP="0027278C">
            <w:pPr>
              <w:pStyle w:val="TableParagraph"/>
              <w:adjustRightInd w:val="0"/>
              <w:snapToGrid w:val="0"/>
              <w:rPr>
                <w:rFonts w:asciiTheme="minorEastAsia" w:hAnsiTheme="minorEastAsia" w:cs="仿宋"/>
                <w:sz w:val="21"/>
                <w:szCs w:val="21"/>
              </w:rPr>
            </w:pPr>
            <w:r w:rsidRPr="00724001">
              <w:rPr>
                <w:rFonts w:asciiTheme="minorEastAsia" w:hAnsiTheme="minorEastAsia" w:cs="仿宋"/>
                <w:sz w:val="21"/>
                <w:szCs w:val="21"/>
              </w:rPr>
              <w:t>保 洁</w:t>
            </w:r>
          </w:p>
        </w:tc>
        <w:tc>
          <w:tcPr>
            <w:tcW w:w="1028"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150" w:firstLine="315"/>
              <w:rPr>
                <w:rFonts w:asciiTheme="minorEastAsia" w:hAnsiTheme="minorEastAsia" w:cs="仿宋"/>
                <w:sz w:val="21"/>
                <w:szCs w:val="21"/>
                <w:lang w:eastAsia="zh-CN"/>
              </w:rPr>
            </w:pPr>
            <w:r w:rsidRPr="00724001">
              <w:rPr>
                <w:rFonts w:asciiTheme="minorEastAsia" w:hAnsiTheme="minorEastAsia" w:cs="仿宋" w:hint="eastAsia"/>
                <w:sz w:val="21"/>
                <w:szCs w:val="21"/>
                <w:lang w:eastAsia="zh-CN"/>
              </w:rPr>
              <w:t>12</w:t>
            </w:r>
          </w:p>
        </w:tc>
        <w:tc>
          <w:tcPr>
            <w:tcW w:w="1642" w:type="dxa"/>
            <w:tcBorders>
              <w:top w:val="single" w:sz="5" w:space="0" w:color="000000"/>
              <w:left w:val="single" w:sz="4" w:space="0" w:color="auto"/>
              <w:bottom w:val="single" w:sz="5" w:space="0" w:color="000000"/>
              <w:right w:val="nil"/>
            </w:tcBorders>
            <w:vAlign w:val="center"/>
          </w:tcPr>
          <w:p w:rsidR="00CC3FC2" w:rsidRPr="00724001" w:rsidRDefault="00CC3FC2" w:rsidP="0027278C">
            <w:pPr>
              <w:pStyle w:val="TableParagraph"/>
              <w:adjustRightInd w:val="0"/>
              <w:snapToGrid w:val="0"/>
              <w:rPr>
                <w:rFonts w:asciiTheme="minorEastAsia" w:hAnsiTheme="minorEastAsia" w:cs="仿宋"/>
                <w:sz w:val="21"/>
                <w:szCs w:val="21"/>
              </w:rPr>
            </w:pPr>
            <w:r w:rsidRPr="00724001">
              <w:rPr>
                <w:rFonts w:asciiTheme="minorEastAsia" w:hAnsiTheme="minorEastAsia" w:cs="仿宋" w:hint="eastAsia"/>
                <w:sz w:val="21"/>
                <w:szCs w:val="21"/>
                <w:lang w:eastAsia="zh-CN"/>
              </w:rPr>
              <w:t>60</w:t>
            </w:r>
            <w:r w:rsidRPr="00724001">
              <w:rPr>
                <w:rFonts w:asciiTheme="minorEastAsia" w:hAnsiTheme="minorEastAsia" w:cs="仿宋"/>
                <w:sz w:val="21"/>
                <w:szCs w:val="21"/>
              </w:rPr>
              <w:t>周岁以下</w:t>
            </w:r>
          </w:p>
        </w:tc>
        <w:tc>
          <w:tcPr>
            <w:tcW w:w="46" w:type="dxa"/>
            <w:tcBorders>
              <w:top w:val="single" w:sz="5" w:space="0" w:color="000000"/>
              <w:left w:val="nil"/>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lang w:eastAsia="zh-CN"/>
              </w:rPr>
            </w:pPr>
          </w:p>
        </w:tc>
        <w:tc>
          <w:tcPr>
            <w:tcW w:w="3116" w:type="dxa"/>
            <w:tcBorders>
              <w:top w:val="single" w:sz="5" w:space="0" w:color="000000"/>
              <w:left w:val="single" w:sz="4" w:space="0" w:color="auto"/>
              <w:bottom w:val="single" w:sz="5" w:space="0" w:color="000000"/>
              <w:right w:val="single" w:sz="5" w:space="0" w:color="000000"/>
            </w:tcBorders>
            <w:vAlign w:val="center"/>
          </w:tcPr>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lang w:eastAsia="zh-CN"/>
              </w:rPr>
            </w:pPr>
          </w:p>
        </w:tc>
      </w:tr>
      <w:tr w:rsidR="00CC3FC2" w:rsidRPr="00724001" w:rsidTr="004109B3">
        <w:trPr>
          <w:trHeight w:hRule="exact" w:val="951"/>
        </w:trPr>
        <w:tc>
          <w:tcPr>
            <w:tcW w:w="962"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200" w:firstLine="420"/>
              <w:rPr>
                <w:rFonts w:asciiTheme="minorEastAsia" w:hAnsiTheme="minorEastAsia" w:cs="仿宋"/>
                <w:sz w:val="21"/>
                <w:szCs w:val="21"/>
                <w:lang w:eastAsia="zh-CN"/>
              </w:rPr>
            </w:pPr>
            <w:r w:rsidRPr="00724001">
              <w:rPr>
                <w:rFonts w:asciiTheme="minorEastAsia" w:hAnsiTheme="minorEastAsia" w:cs="仿宋" w:hint="eastAsia"/>
                <w:sz w:val="21"/>
                <w:szCs w:val="21"/>
                <w:lang w:eastAsia="zh-CN"/>
              </w:rPr>
              <w:t>3</w:t>
            </w:r>
          </w:p>
        </w:tc>
        <w:tc>
          <w:tcPr>
            <w:tcW w:w="260" w:type="dxa"/>
            <w:tcBorders>
              <w:top w:val="single" w:sz="5" w:space="0" w:color="000000"/>
              <w:left w:val="single" w:sz="4" w:space="0" w:color="auto"/>
              <w:bottom w:val="single" w:sz="5" w:space="0" w:color="000000"/>
              <w:right w:val="nil"/>
            </w:tcBorders>
            <w:vAlign w:val="center"/>
          </w:tcPr>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rPr>
            </w:pPr>
          </w:p>
        </w:tc>
        <w:tc>
          <w:tcPr>
            <w:tcW w:w="2009" w:type="dxa"/>
            <w:tcBorders>
              <w:top w:val="single" w:sz="5" w:space="0" w:color="000000"/>
              <w:left w:val="nil"/>
              <w:bottom w:val="single" w:sz="5" w:space="0" w:color="000000"/>
              <w:right w:val="single" w:sz="5" w:space="0" w:color="000000"/>
            </w:tcBorders>
            <w:vAlign w:val="center"/>
          </w:tcPr>
          <w:p w:rsidR="00CC3FC2" w:rsidRPr="00724001" w:rsidRDefault="00CC3FC2" w:rsidP="0027278C">
            <w:pPr>
              <w:pStyle w:val="TableParagraph"/>
              <w:adjustRightInd w:val="0"/>
              <w:snapToGrid w:val="0"/>
              <w:rPr>
                <w:rFonts w:asciiTheme="minorEastAsia" w:hAnsiTheme="minorEastAsia" w:cs="仿宋"/>
                <w:sz w:val="21"/>
                <w:szCs w:val="21"/>
              </w:rPr>
            </w:pPr>
            <w:r w:rsidRPr="00724001">
              <w:rPr>
                <w:rFonts w:asciiTheme="minorEastAsia" w:hAnsiTheme="minorEastAsia" w:cs="仿宋" w:hint="eastAsia"/>
                <w:sz w:val="21"/>
                <w:szCs w:val="21"/>
                <w:lang w:eastAsia="zh-CN"/>
              </w:rPr>
              <w:t>水、</w:t>
            </w:r>
            <w:proofErr w:type="spellStart"/>
            <w:r w:rsidRPr="00724001">
              <w:rPr>
                <w:rFonts w:asciiTheme="minorEastAsia" w:hAnsiTheme="minorEastAsia" w:cs="仿宋"/>
                <w:sz w:val="21"/>
                <w:szCs w:val="21"/>
              </w:rPr>
              <w:t>电工（强弱电</w:t>
            </w:r>
            <w:proofErr w:type="spellEnd"/>
            <w:r w:rsidRPr="00724001">
              <w:rPr>
                <w:rFonts w:asciiTheme="minorEastAsia" w:hAnsiTheme="minorEastAsia" w:cs="仿宋"/>
                <w:sz w:val="21"/>
                <w:szCs w:val="21"/>
              </w:rPr>
              <w:t>）</w:t>
            </w:r>
          </w:p>
        </w:tc>
        <w:tc>
          <w:tcPr>
            <w:tcW w:w="1028"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200" w:firstLine="420"/>
              <w:rPr>
                <w:rFonts w:asciiTheme="minorEastAsia" w:hAnsiTheme="minorEastAsia" w:cs="仿宋"/>
                <w:sz w:val="21"/>
                <w:szCs w:val="21"/>
              </w:rPr>
            </w:pPr>
            <w:r w:rsidRPr="00724001">
              <w:rPr>
                <w:rFonts w:asciiTheme="minorEastAsia" w:hAnsiTheme="minorEastAsia" w:cs="仿宋"/>
                <w:sz w:val="21"/>
                <w:szCs w:val="21"/>
              </w:rPr>
              <w:t>1</w:t>
            </w:r>
          </w:p>
        </w:tc>
        <w:tc>
          <w:tcPr>
            <w:tcW w:w="1642" w:type="dxa"/>
            <w:tcBorders>
              <w:top w:val="single" w:sz="5" w:space="0" w:color="000000"/>
              <w:left w:val="single" w:sz="4" w:space="0" w:color="auto"/>
              <w:bottom w:val="single" w:sz="5" w:space="0" w:color="000000"/>
              <w:right w:val="nil"/>
            </w:tcBorders>
            <w:vAlign w:val="center"/>
          </w:tcPr>
          <w:p w:rsidR="00CC3FC2" w:rsidRPr="00724001" w:rsidRDefault="00CC3FC2" w:rsidP="00D116AA">
            <w:pPr>
              <w:pStyle w:val="TableParagraph"/>
              <w:adjustRightInd w:val="0"/>
              <w:snapToGrid w:val="0"/>
              <w:rPr>
                <w:rFonts w:asciiTheme="minorEastAsia" w:hAnsiTheme="minorEastAsia" w:cs="仿宋"/>
                <w:sz w:val="21"/>
                <w:szCs w:val="21"/>
              </w:rPr>
            </w:pPr>
            <w:r w:rsidRPr="00724001">
              <w:rPr>
                <w:rFonts w:asciiTheme="minorEastAsia" w:hAnsiTheme="minorEastAsia" w:cs="仿宋"/>
                <w:sz w:val="21"/>
                <w:szCs w:val="21"/>
              </w:rPr>
              <w:t>5</w:t>
            </w:r>
            <w:r w:rsidR="00D116AA">
              <w:rPr>
                <w:rFonts w:asciiTheme="minorEastAsia" w:hAnsiTheme="minorEastAsia" w:cs="仿宋" w:hint="eastAsia"/>
                <w:sz w:val="21"/>
                <w:szCs w:val="21"/>
                <w:lang w:eastAsia="zh-CN"/>
              </w:rPr>
              <w:t>5</w:t>
            </w:r>
            <w:r w:rsidRPr="00724001">
              <w:rPr>
                <w:rFonts w:asciiTheme="minorEastAsia" w:hAnsiTheme="minorEastAsia" w:cs="仿宋"/>
                <w:spacing w:val="-60"/>
                <w:sz w:val="21"/>
                <w:szCs w:val="21"/>
              </w:rPr>
              <w:t xml:space="preserve"> </w:t>
            </w:r>
            <w:proofErr w:type="spellStart"/>
            <w:r w:rsidRPr="00724001">
              <w:rPr>
                <w:rFonts w:asciiTheme="minorEastAsia" w:hAnsiTheme="minorEastAsia" w:cs="仿宋"/>
                <w:sz w:val="21"/>
                <w:szCs w:val="21"/>
              </w:rPr>
              <w:t>周岁以下</w:t>
            </w:r>
            <w:proofErr w:type="spellEnd"/>
          </w:p>
        </w:tc>
        <w:tc>
          <w:tcPr>
            <w:tcW w:w="46" w:type="dxa"/>
            <w:tcBorders>
              <w:top w:val="single" w:sz="5" w:space="0" w:color="000000"/>
              <w:left w:val="nil"/>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lang w:eastAsia="zh-CN"/>
              </w:rPr>
            </w:pPr>
          </w:p>
          <w:p w:rsidR="00CC3FC2" w:rsidRPr="00724001" w:rsidRDefault="00CC3FC2" w:rsidP="00724001">
            <w:pPr>
              <w:pStyle w:val="TableParagraph"/>
              <w:adjustRightInd w:val="0"/>
              <w:snapToGrid w:val="0"/>
              <w:spacing w:before="44"/>
              <w:ind w:firstLineChars="200" w:firstLine="420"/>
              <w:jc w:val="center"/>
              <w:rPr>
                <w:rFonts w:asciiTheme="minorEastAsia" w:hAnsiTheme="minorEastAsia" w:cs="仿宋"/>
                <w:sz w:val="21"/>
                <w:szCs w:val="21"/>
              </w:rPr>
            </w:pPr>
          </w:p>
        </w:tc>
        <w:tc>
          <w:tcPr>
            <w:tcW w:w="3116" w:type="dxa"/>
            <w:tcBorders>
              <w:top w:val="single" w:sz="5" w:space="0" w:color="000000"/>
              <w:left w:val="single" w:sz="4" w:space="0" w:color="auto"/>
              <w:bottom w:val="single" w:sz="5" w:space="0" w:color="000000"/>
              <w:right w:val="single" w:sz="5" w:space="0" w:color="000000"/>
            </w:tcBorders>
            <w:vAlign w:val="center"/>
          </w:tcPr>
          <w:p w:rsidR="00CC3FC2" w:rsidRPr="00724001" w:rsidRDefault="00CC3FC2" w:rsidP="0027278C">
            <w:pPr>
              <w:pStyle w:val="TableParagraph"/>
              <w:adjustRightInd w:val="0"/>
              <w:snapToGrid w:val="0"/>
              <w:rPr>
                <w:rFonts w:asciiTheme="minorEastAsia" w:hAnsiTheme="minorEastAsia" w:cs="仿宋"/>
                <w:sz w:val="21"/>
                <w:szCs w:val="21"/>
                <w:lang w:eastAsia="zh-CN"/>
              </w:rPr>
            </w:pPr>
          </w:p>
        </w:tc>
      </w:tr>
      <w:tr w:rsidR="00CC3FC2" w:rsidRPr="00724001" w:rsidTr="004109B3">
        <w:trPr>
          <w:trHeight w:hRule="exact" w:val="877"/>
        </w:trPr>
        <w:tc>
          <w:tcPr>
            <w:tcW w:w="962" w:type="dxa"/>
            <w:tcBorders>
              <w:top w:val="single" w:sz="5" w:space="0" w:color="000000"/>
              <w:left w:val="single" w:sz="5" w:space="0" w:color="000000"/>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200" w:firstLine="420"/>
              <w:rPr>
                <w:rFonts w:asciiTheme="minorEastAsia" w:hAnsiTheme="minorEastAsia" w:cs="仿宋"/>
                <w:sz w:val="21"/>
                <w:szCs w:val="21"/>
                <w:lang w:eastAsia="zh-CN"/>
              </w:rPr>
            </w:pPr>
            <w:r w:rsidRPr="00724001">
              <w:rPr>
                <w:rFonts w:asciiTheme="minorEastAsia" w:hAnsiTheme="minorEastAsia" w:cs="仿宋" w:hint="eastAsia"/>
                <w:sz w:val="21"/>
                <w:szCs w:val="21"/>
                <w:lang w:eastAsia="zh-CN"/>
              </w:rPr>
              <w:lastRenderedPageBreak/>
              <w:t>4</w:t>
            </w:r>
          </w:p>
        </w:tc>
        <w:tc>
          <w:tcPr>
            <w:tcW w:w="260" w:type="dxa"/>
            <w:tcBorders>
              <w:top w:val="single" w:sz="5" w:space="0" w:color="000000"/>
              <w:left w:val="single" w:sz="4" w:space="0" w:color="auto"/>
              <w:bottom w:val="single" w:sz="5" w:space="0" w:color="000000"/>
              <w:right w:val="nil"/>
            </w:tcBorders>
            <w:vAlign w:val="center"/>
          </w:tcPr>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rPr>
            </w:pPr>
          </w:p>
        </w:tc>
        <w:tc>
          <w:tcPr>
            <w:tcW w:w="2009" w:type="dxa"/>
            <w:tcBorders>
              <w:top w:val="single" w:sz="5" w:space="0" w:color="000000"/>
              <w:left w:val="nil"/>
              <w:bottom w:val="single" w:sz="5" w:space="0" w:color="000000"/>
              <w:right w:val="single" w:sz="5" w:space="0" w:color="000000"/>
            </w:tcBorders>
            <w:vAlign w:val="center"/>
          </w:tcPr>
          <w:p w:rsidR="00CC3FC2" w:rsidRPr="00724001" w:rsidRDefault="00CC0436" w:rsidP="00CC0436">
            <w:pPr>
              <w:pStyle w:val="TableParagraph"/>
              <w:adjustRightInd w:val="0"/>
              <w:snapToGrid w:val="0"/>
              <w:rPr>
                <w:rFonts w:asciiTheme="minorEastAsia" w:hAnsiTheme="minorEastAsia" w:cs="仿宋"/>
                <w:sz w:val="21"/>
                <w:szCs w:val="21"/>
                <w:lang w:eastAsia="zh-CN"/>
              </w:rPr>
            </w:pPr>
            <w:proofErr w:type="spellStart"/>
            <w:r>
              <w:rPr>
                <w:rFonts w:asciiTheme="minorEastAsia" w:hAnsiTheme="minorEastAsia" w:cs="仿宋"/>
                <w:sz w:val="21"/>
                <w:szCs w:val="21"/>
              </w:rPr>
              <w:t>监控室</w:t>
            </w:r>
            <w:r w:rsidR="00CC3FC2" w:rsidRPr="00724001">
              <w:rPr>
                <w:rFonts w:asciiTheme="minorEastAsia" w:hAnsiTheme="minorEastAsia" w:cs="仿宋"/>
                <w:sz w:val="21"/>
                <w:szCs w:val="21"/>
              </w:rPr>
              <w:t>人员</w:t>
            </w:r>
            <w:proofErr w:type="spellEnd"/>
          </w:p>
        </w:tc>
        <w:tc>
          <w:tcPr>
            <w:tcW w:w="1028" w:type="dxa"/>
            <w:tcBorders>
              <w:top w:val="single" w:sz="5" w:space="0" w:color="000000"/>
              <w:left w:val="single" w:sz="5" w:space="0" w:color="000000"/>
              <w:bottom w:val="single" w:sz="5" w:space="0" w:color="000000"/>
              <w:right w:val="single" w:sz="4" w:space="0" w:color="auto"/>
            </w:tcBorders>
            <w:vAlign w:val="center"/>
          </w:tcPr>
          <w:p w:rsidR="00CC3FC2" w:rsidRPr="00724001" w:rsidRDefault="00D116AA" w:rsidP="00724001">
            <w:pPr>
              <w:pStyle w:val="TableParagraph"/>
              <w:adjustRightInd w:val="0"/>
              <w:snapToGrid w:val="0"/>
              <w:ind w:firstLineChars="200" w:firstLine="420"/>
              <w:rPr>
                <w:rFonts w:asciiTheme="minorEastAsia" w:hAnsiTheme="minorEastAsia" w:cs="仿宋"/>
                <w:sz w:val="21"/>
                <w:szCs w:val="21"/>
                <w:lang w:eastAsia="zh-CN"/>
              </w:rPr>
            </w:pPr>
            <w:r>
              <w:rPr>
                <w:rFonts w:asciiTheme="minorEastAsia" w:hAnsiTheme="minorEastAsia" w:cs="仿宋" w:hint="eastAsia"/>
                <w:sz w:val="21"/>
                <w:szCs w:val="21"/>
                <w:lang w:eastAsia="zh-CN"/>
              </w:rPr>
              <w:t>2</w:t>
            </w:r>
          </w:p>
        </w:tc>
        <w:tc>
          <w:tcPr>
            <w:tcW w:w="1642" w:type="dxa"/>
            <w:tcBorders>
              <w:top w:val="single" w:sz="5" w:space="0" w:color="000000"/>
              <w:left w:val="single" w:sz="4" w:space="0" w:color="auto"/>
              <w:bottom w:val="single" w:sz="5" w:space="0" w:color="000000"/>
              <w:right w:val="nil"/>
            </w:tcBorders>
            <w:vAlign w:val="center"/>
          </w:tcPr>
          <w:p w:rsidR="00CC3FC2" w:rsidRPr="00724001" w:rsidRDefault="00076C09" w:rsidP="00D116AA">
            <w:pPr>
              <w:pStyle w:val="TableParagraph"/>
              <w:adjustRightInd w:val="0"/>
              <w:snapToGrid w:val="0"/>
              <w:rPr>
                <w:rFonts w:asciiTheme="minorEastAsia" w:hAnsiTheme="minorEastAsia" w:cs="仿宋"/>
                <w:sz w:val="21"/>
                <w:szCs w:val="21"/>
              </w:rPr>
            </w:pPr>
            <w:r w:rsidRPr="00724001">
              <w:rPr>
                <w:rFonts w:asciiTheme="minorEastAsia" w:hAnsiTheme="minorEastAsia" w:cs="仿宋"/>
                <w:sz w:val="21"/>
                <w:szCs w:val="21"/>
              </w:rPr>
              <w:t>5</w:t>
            </w:r>
            <w:r w:rsidR="00D116AA">
              <w:rPr>
                <w:rFonts w:asciiTheme="minorEastAsia" w:hAnsiTheme="minorEastAsia" w:cs="仿宋" w:hint="eastAsia"/>
                <w:sz w:val="21"/>
                <w:szCs w:val="21"/>
                <w:lang w:eastAsia="zh-CN"/>
              </w:rPr>
              <w:t>5</w:t>
            </w:r>
            <w:r w:rsidRPr="00724001">
              <w:rPr>
                <w:rFonts w:asciiTheme="minorEastAsia" w:hAnsiTheme="minorEastAsia" w:cs="仿宋"/>
                <w:sz w:val="21"/>
                <w:szCs w:val="21"/>
              </w:rPr>
              <w:t>周岁以下</w:t>
            </w:r>
          </w:p>
        </w:tc>
        <w:tc>
          <w:tcPr>
            <w:tcW w:w="46" w:type="dxa"/>
            <w:tcBorders>
              <w:top w:val="single" w:sz="5" w:space="0" w:color="000000"/>
              <w:left w:val="nil"/>
              <w:bottom w:val="single" w:sz="5" w:space="0" w:color="000000"/>
              <w:right w:val="single" w:sz="4" w:space="0" w:color="auto"/>
            </w:tcBorders>
            <w:vAlign w:val="center"/>
          </w:tcPr>
          <w:p w:rsidR="00CC3FC2" w:rsidRPr="00724001" w:rsidRDefault="00CC3FC2" w:rsidP="00724001">
            <w:pPr>
              <w:pStyle w:val="TableParagraph"/>
              <w:adjustRightInd w:val="0"/>
              <w:snapToGrid w:val="0"/>
              <w:ind w:firstLineChars="200" w:firstLine="420"/>
              <w:jc w:val="center"/>
              <w:rPr>
                <w:rFonts w:asciiTheme="minorEastAsia" w:hAnsiTheme="minorEastAsia" w:cs="仿宋"/>
                <w:sz w:val="21"/>
                <w:szCs w:val="21"/>
              </w:rPr>
            </w:pPr>
          </w:p>
        </w:tc>
        <w:tc>
          <w:tcPr>
            <w:tcW w:w="3116" w:type="dxa"/>
            <w:tcBorders>
              <w:top w:val="single" w:sz="5" w:space="0" w:color="000000"/>
              <w:left w:val="single" w:sz="4" w:space="0" w:color="auto"/>
              <w:bottom w:val="single" w:sz="5" w:space="0" w:color="000000"/>
              <w:right w:val="single" w:sz="5" w:space="0" w:color="000000"/>
            </w:tcBorders>
            <w:vAlign w:val="center"/>
          </w:tcPr>
          <w:p w:rsidR="00CC3FC2" w:rsidRPr="00724001" w:rsidRDefault="00D116AA" w:rsidP="00D116AA">
            <w:pPr>
              <w:pStyle w:val="TableParagraph"/>
              <w:adjustRightInd w:val="0"/>
              <w:snapToGrid w:val="0"/>
              <w:rPr>
                <w:rFonts w:asciiTheme="minorEastAsia" w:hAnsiTheme="minorEastAsia" w:cs="仿宋"/>
                <w:sz w:val="21"/>
                <w:szCs w:val="21"/>
                <w:lang w:eastAsia="zh-CN"/>
              </w:rPr>
            </w:pPr>
            <w:r>
              <w:rPr>
                <w:rFonts w:asciiTheme="minorEastAsia" w:hAnsiTheme="minorEastAsia" w:cs="仿宋" w:hint="eastAsia"/>
                <w:sz w:val="21"/>
                <w:szCs w:val="21"/>
                <w:lang w:eastAsia="zh-CN"/>
              </w:rPr>
              <w:t>监控室要求24小时人员值班</w:t>
            </w:r>
          </w:p>
        </w:tc>
      </w:tr>
    </w:tbl>
    <w:p w:rsidR="004109B3" w:rsidRDefault="009649A2" w:rsidP="001406B3">
      <w:pPr>
        <w:pStyle w:val="af"/>
        <w:adjustRightInd w:val="0"/>
        <w:snapToGrid w:val="0"/>
        <w:spacing w:before="47"/>
        <w:ind w:firstLineChars="200" w:firstLine="480"/>
        <w:rPr>
          <w:rFonts w:ascii="宋体" w:hAnsi="宋体" w:cs="宋体"/>
          <w:color w:val="000000"/>
          <w:sz w:val="24"/>
        </w:rPr>
      </w:pPr>
      <w:r w:rsidRPr="009649A2">
        <w:rPr>
          <w:rFonts w:ascii="宋体" w:hAnsi="宋体" w:cs="宋体" w:hint="eastAsia"/>
          <w:color w:val="000000"/>
          <w:sz w:val="24"/>
          <w:highlight w:val="yellow"/>
        </w:rPr>
        <w:t>上表中要求人员（包括投标人承诺增加的人员）均为12个月现场服务。</w:t>
      </w:r>
    </w:p>
    <w:p w:rsidR="00CC3FC2" w:rsidRPr="001406B3" w:rsidRDefault="00CC3FC2" w:rsidP="001406B3">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（一）项目经理要求</w:t>
      </w:r>
    </w:p>
    <w:p w:rsidR="00CC3FC2" w:rsidRPr="001406B3" w:rsidRDefault="00CC3FC2" w:rsidP="001406B3">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项目经理：1 人，大专及以上学历，专职，45 周岁以下，有较强的组织协调能力，主要负责物业管理相关人员的管理、监督、培训、考核和协调工作。</w:t>
      </w:r>
      <w:r w:rsidRPr="001406B3">
        <w:rPr>
          <w:rFonts w:ascii="宋体" w:hAnsi="宋体" w:cs="宋体" w:hint="eastAsia"/>
          <w:color w:val="000000"/>
          <w:sz w:val="24"/>
        </w:rPr>
        <w:t>具有 2020年 1 月以来投标单位为</w:t>
      </w:r>
      <w:r w:rsidRPr="0081002B">
        <w:rPr>
          <w:rFonts w:ascii="宋体" w:hAnsi="宋体" w:cs="宋体" w:hint="eastAsia"/>
          <w:color w:val="000000"/>
          <w:sz w:val="24"/>
        </w:rPr>
        <w:t>其办理的</w:t>
      </w:r>
      <w:r w:rsidR="00CC0436" w:rsidRPr="0081002B">
        <w:rPr>
          <w:rFonts w:ascii="宋体" w:hAnsi="宋体" w:cs="宋体" w:hint="eastAsia"/>
          <w:color w:val="000000"/>
          <w:sz w:val="24"/>
        </w:rPr>
        <w:t>任一</w:t>
      </w:r>
      <w:proofErr w:type="gramStart"/>
      <w:r w:rsidRPr="0081002B">
        <w:rPr>
          <w:rFonts w:ascii="宋体" w:hAnsi="宋体" w:cs="宋体" w:hint="eastAsia"/>
          <w:color w:val="000000"/>
          <w:sz w:val="24"/>
        </w:rPr>
        <w:t>个</w:t>
      </w:r>
      <w:proofErr w:type="gramEnd"/>
      <w:r w:rsidRPr="0081002B">
        <w:rPr>
          <w:rFonts w:ascii="宋体" w:hAnsi="宋体" w:cs="宋体" w:hint="eastAsia"/>
          <w:color w:val="000000"/>
          <w:sz w:val="24"/>
        </w:rPr>
        <w:t>月社会保险证</w:t>
      </w:r>
      <w:r w:rsidRPr="001406B3">
        <w:rPr>
          <w:rFonts w:ascii="宋体" w:hAnsi="宋体" w:cs="宋体" w:hint="eastAsia"/>
          <w:color w:val="000000"/>
          <w:sz w:val="24"/>
        </w:rPr>
        <w:t>明（以保险管理部门的证明为准）。</w:t>
      </w:r>
    </w:p>
    <w:p w:rsidR="00CC3FC2" w:rsidRPr="001406B3" w:rsidRDefault="00CC3FC2" w:rsidP="001406B3">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备注：1、中标后，项目经理不经采购单位同意不得擅自更换；</w:t>
      </w:r>
    </w:p>
    <w:p w:rsidR="00CC3FC2" w:rsidRPr="001406B3" w:rsidRDefault="00CC3FC2" w:rsidP="001406B3">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 xml:space="preserve">2、采购人有权要求更换不称职的项目经理，项目经理试用期为 3 </w:t>
      </w:r>
      <w:proofErr w:type="gramStart"/>
      <w:r w:rsidRPr="001406B3">
        <w:rPr>
          <w:rFonts w:ascii="宋体" w:hAnsi="宋体" w:cs="宋体"/>
          <w:color w:val="000000"/>
          <w:sz w:val="24"/>
        </w:rPr>
        <w:t>个</w:t>
      </w:r>
      <w:proofErr w:type="gramEnd"/>
      <w:r w:rsidRPr="001406B3">
        <w:rPr>
          <w:rFonts w:ascii="宋体" w:hAnsi="宋体" w:cs="宋体"/>
          <w:color w:val="000000"/>
          <w:sz w:val="24"/>
        </w:rPr>
        <w:t>月，试用期满后采购人视项目经理试用期表现决定是否继续留用。</w:t>
      </w:r>
    </w:p>
    <w:p w:rsidR="001406B3" w:rsidRPr="001406B3" w:rsidRDefault="001406B3" w:rsidP="001406B3">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w:t>
      </w:r>
      <w:r w:rsidRPr="001406B3">
        <w:rPr>
          <w:rFonts w:ascii="宋体" w:hAnsi="宋体" w:cs="宋体" w:hint="eastAsia"/>
          <w:color w:val="000000"/>
          <w:sz w:val="24"/>
        </w:rPr>
        <w:t>二</w:t>
      </w:r>
      <w:r w:rsidRPr="001406B3">
        <w:rPr>
          <w:rFonts w:ascii="宋体" w:hAnsi="宋体" w:cs="宋体"/>
          <w:color w:val="000000"/>
          <w:sz w:val="24"/>
        </w:rPr>
        <w:t>）保洁人员：</w:t>
      </w:r>
    </w:p>
    <w:p w:rsidR="003E28E4" w:rsidRPr="001406B3" w:rsidRDefault="001406B3" w:rsidP="003E28E4">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 xml:space="preserve">保洁人员：共 </w:t>
      </w:r>
      <w:r w:rsidRPr="001406B3">
        <w:rPr>
          <w:rFonts w:ascii="宋体" w:hAnsi="宋体" w:cs="宋体" w:hint="eastAsia"/>
          <w:color w:val="000000"/>
          <w:sz w:val="24"/>
        </w:rPr>
        <w:t>12</w:t>
      </w:r>
      <w:r w:rsidRPr="001406B3">
        <w:rPr>
          <w:rFonts w:ascii="宋体" w:hAnsi="宋体" w:cs="宋体"/>
          <w:color w:val="000000"/>
          <w:sz w:val="24"/>
        </w:rPr>
        <w:t>人，所有人员均为</w:t>
      </w:r>
      <w:r w:rsidRPr="001406B3">
        <w:rPr>
          <w:rFonts w:ascii="宋体" w:hAnsi="宋体" w:cs="宋体" w:hint="eastAsia"/>
          <w:color w:val="000000"/>
          <w:sz w:val="24"/>
        </w:rPr>
        <w:t>60</w:t>
      </w:r>
      <w:r w:rsidRPr="001406B3">
        <w:rPr>
          <w:rFonts w:ascii="宋体" w:hAnsi="宋体" w:cs="宋体"/>
          <w:color w:val="000000"/>
          <w:sz w:val="24"/>
        </w:rPr>
        <w:t xml:space="preserve"> 岁以下（以身份证为准），形象好，有保洁工作经验、身体健康，体貌端正，具有良好的品德素质。中标人可在中标后聘用人员，人员经采购单位认可后进场。</w:t>
      </w:r>
    </w:p>
    <w:p w:rsidR="00CC3FC2" w:rsidRPr="001406B3" w:rsidRDefault="00CC3FC2" w:rsidP="001406B3">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w:t>
      </w:r>
      <w:r w:rsidR="001406B3" w:rsidRPr="001406B3">
        <w:rPr>
          <w:rFonts w:ascii="宋体" w:hAnsi="宋体" w:cs="宋体" w:hint="eastAsia"/>
          <w:color w:val="000000"/>
          <w:sz w:val="24"/>
        </w:rPr>
        <w:t>三</w:t>
      </w:r>
      <w:r w:rsidRPr="001406B3">
        <w:rPr>
          <w:rFonts w:ascii="宋体" w:hAnsi="宋体" w:cs="宋体"/>
          <w:color w:val="000000"/>
          <w:sz w:val="24"/>
        </w:rPr>
        <w:t>）水、电工要求人数：1 人</w:t>
      </w:r>
    </w:p>
    <w:p w:rsidR="00CC3FC2" w:rsidRDefault="00CC3FC2" w:rsidP="001406B3">
      <w:pPr>
        <w:pStyle w:val="af"/>
        <w:adjustRightInd w:val="0"/>
        <w:snapToGrid w:val="0"/>
        <w:spacing w:before="47"/>
        <w:ind w:firstLineChars="200" w:firstLine="480"/>
        <w:rPr>
          <w:rFonts w:ascii="宋体" w:hAnsi="宋体" w:cs="宋体"/>
          <w:color w:val="000000"/>
          <w:sz w:val="24"/>
        </w:rPr>
      </w:pPr>
      <w:r w:rsidRPr="001406B3">
        <w:rPr>
          <w:rFonts w:ascii="宋体" w:hAnsi="宋体" w:cs="宋体"/>
          <w:color w:val="000000"/>
          <w:sz w:val="24"/>
        </w:rPr>
        <w:t>要求：需具有高压电工证</w:t>
      </w:r>
      <w:r w:rsidR="001406B3" w:rsidRPr="001406B3">
        <w:rPr>
          <w:rFonts w:ascii="宋体" w:hAnsi="宋体" w:cs="宋体"/>
          <w:color w:val="000000"/>
          <w:sz w:val="24"/>
        </w:rPr>
        <w:t>和低压电工证（如</w:t>
      </w:r>
      <w:r w:rsidR="001406B3" w:rsidRPr="001406B3">
        <w:rPr>
          <w:rFonts w:ascii="宋体" w:hAnsi="宋体" w:cs="宋体" w:hint="eastAsia"/>
          <w:color w:val="000000"/>
          <w:sz w:val="24"/>
        </w:rPr>
        <w:t>1人不同时具备双证，应分别配备）</w:t>
      </w:r>
      <w:r w:rsidRPr="001406B3">
        <w:rPr>
          <w:rFonts w:ascii="宋体" w:hAnsi="宋体" w:cs="宋体" w:hint="eastAsia"/>
          <w:color w:val="000000"/>
          <w:sz w:val="24"/>
        </w:rPr>
        <w:t>，</w:t>
      </w:r>
      <w:r w:rsidR="001406B3" w:rsidRPr="001406B3">
        <w:rPr>
          <w:rFonts w:ascii="宋体" w:hAnsi="宋体" w:cs="宋体" w:hint="eastAsia"/>
          <w:color w:val="000000"/>
          <w:sz w:val="24"/>
        </w:rPr>
        <w:t>55周岁以下，</w:t>
      </w:r>
      <w:r w:rsidRPr="001406B3">
        <w:rPr>
          <w:rFonts w:ascii="宋体" w:hAnsi="宋体" w:cs="宋体" w:hint="eastAsia"/>
          <w:color w:val="000000"/>
          <w:sz w:val="24"/>
        </w:rPr>
        <w:t>具有 2020年 1 月以来</w:t>
      </w:r>
      <w:r w:rsidRPr="004E7530">
        <w:rPr>
          <w:rFonts w:ascii="宋体" w:hAnsi="宋体" w:cs="宋体" w:hint="eastAsia"/>
          <w:color w:val="000000"/>
          <w:sz w:val="24"/>
        </w:rPr>
        <w:t>投标单位为其办理的</w:t>
      </w:r>
      <w:r w:rsidR="00CC0436" w:rsidRPr="004E7530">
        <w:rPr>
          <w:rFonts w:ascii="宋体" w:hAnsi="宋体" w:cs="宋体" w:hint="eastAsia"/>
          <w:color w:val="000000"/>
          <w:sz w:val="24"/>
        </w:rPr>
        <w:t>任意一</w:t>
      </w:r>
      <w:r w:rsidRPr="004E7530">
        <w:rPr>
          <w:rFonts w:ascii="宋体" w:hAnsi="宋体" w:cs="宋体" w:hint="eastAsia"/>
          <w:color w:val="000000"/>
          <w:sz w:val="24"/>
        </w:rPr>
        <w:t>个月社会保险</w:t>
      </w:r>
      <w:r w:rsidRPr="001406B3">
        <w:rPr>
          <w:rFonts w:ascii="宋体" w:hAnsi="宋体" w:cs="宋体" w:hint="eastAsia"/>
          <w:color w:val="000000"/>
          <w:sz w:val="24"/>
        </w:rPr>
        <w:t>证明（以</w:t>
      </w:r>
      <w:r w:rsidR="00CC0436">
        <w:rPr>
          <w:rFonts w:ascii="宋体" w:hAnsi="宋体" w:cs="宋体" w:hint="eastAsia"/>
          <w:color w:val="000000"/>
          <w:sz w:val="24"/>
        </w:rPr>
        <w:t>保险管理部门</w:t>
      </w:r>
      <w:r w:rsidRPr="001406B3">
        <w:rPr>
          <w:rFonts w:ascii="宋体" w:hAnsi="宋体" w:cs="宋体" w:hint="eastAsia"/>
          <w:color w:val="000000"/>
          <w:sz w:val="24"/>
        </w:rPr>
        <w:t>的证明为准）。</w:t>
      </w:r>
    </w:p>
    <w:p w:rsidR="00CC0436" w:rsidRDefault="003E28E4" w:rsidP="00CC0436">
      <w:pPr>
        <w:pStyle w:val="af"/>
        <w:adjustRightInd w:val="0"/>
        <w:snapToGrid w:val="0"/>
        <w:spacing w:before="47"/>
        <w:ind w:firstLineChars="200" w:firstLine="480"/>
        <w:rPr>
          <w:rFonts w:ascii="宋体" w:hAnsi="宋体" w:cs="宋体"/>
          <w:color w:val="000000"/>
          <w:sz w:val="24"/>
        </w:rPr>
      </w:pPr>
      <w:r w:rsidRPr="00CC0436">
        <w:rPr>
          <w:rFonts w:ascii="宋体" w:hAnsi="宋体" w:cs="宋体"/>
          <w:color w:val="000000"/>
          <w:sz w:val="24"/>
        </w:rPr>
        <w:t>注：应在项目组人员配置一览表中列出，并附相关证明</w:t>
      </w:r>
      <w:r w:rsidRPr="00CC0436">
        <w:rPr>
          <w:rFonts w:ascii="宋体" w:hAnsi="宋体" w:cs="宋体" w:hint="eastAsia"/>
          <w:color w:val="000000"/>
          <w:sz w:val="24"/>
        </w:rPr>
        <w:t>材料。</w:t>
      </w:r>
    </w:p>
    <w:p w:rsidR="001406B3" w:rsidRDefault="001406B3" w:rsidP="00CC0436">
      <w:pPr>
        <w:pStyle w:val="af"/>
        <w:adjustRightInd w:val="0"/>
        <w:snapToGrid w:val="0"/>
        <w:spacing w:before="47"/>
        <w:ind w:firstLineChars="200" w:firstLine="480"/>
        <w:rPr>
          <w:rFonts w:ascii="宋体" w:hAnsi="宋体" w:cs="宋体"/>
          <w:color w:val="000000"/>
          <w:sz w:val="24"/>
        </w:rPr>
      </w:pPr>
      <w:r w:rsidRPr="00E71681">
        <w:rPr>
          <w:rFonts w:ascii="宋体" w:hAnsi="宋体" w:cs="宋体" w:hint="eastAsia"/>
          <w:color w:val="000000"/>
          <w:sz w:val="24"/>
        </w:rPr>
        <w:t>（四）</w:t>
      </w:r>
      <w:r w:rsidR="00CC0436" w:rsidRPr="00E71681">
        <w:rPr>
          <w:rFonts w:ascii="宋体" w:hAnsi="宋体" w:cs="宋体" w:hint="eastAsia"/>
          <w:color w:val="000000"/>
          <w:sz w:val="24"/>
        </w:rPr>
        <w:t>监控室</w:t>
      </w:r>
      <w:r w:rsidRPr="00E71681">
        <w:rPr>
          <w:rFonts w:ascii="宋体" w:hAnsi="宋体" w:cs="宋体" w:hint="eastAsia"/>
          <w:color w:val="000000"/>
          <w:sz w:val="24"/>
        </w:rPr>
        <w:t>人员：2人，55</w:t>
      </w:r>
      <w:r w:rsidR="00CC0436" w:rsidRPr="00E71681">
        <w:rPr>
          <w:rFonts w:ascii="宋体" w:hAnsi="宋体" w:cs="宋体" w:hint="eastAsia"/>
          <w:color w:val="000000"/>
          <w:sz w:val="24"/>
        </w:rPr>
        <w:t>周岁以下男性</w:t>
      </w:r>
      <w:r w:rsidRPr="00E71681">
        <w:rPr>
          <w:rFonts w:ascii="宋体" w:hAnsi="宋体" w:cs="宋体" w:hint="eastAsia"/>
          <w:color w:val="000000"/>
          <w:sz w:val="24"/>
        </w:rPr>
        <w:t>,</w:t>
      </w:r>
      <w:r w:rsidR="00CC0436" w:rsidRPr="00E71681">
        <w:rPr>
          <w:rFonts w:ascii="宋体" w:hAnsi="宋体" w:cs="宋体" w:hint="eastAsia"/>
          <w:color w:val="000000"/>
          <w:sz w:val="24"/>
        </w:rPr>
        <w:t>应受过专业培训具有“建（构）筑物消防员证”或“消防设施操作员证”。具有</w:t>
      </w:r>
      <w:r w:rsidR="00CC0436" w:rsidRPr="00E71681">
        <w:rPr>
          <w:rFonts w:ascii="宋体" w:hAnsi="宋体" w:cs="宋体"/>
          <w:color w:val="000000"/>
          <w:sz w:val="24"/>
        </w:rPr>
        <w:t xml:space="preserve">2020 </w:t>
      </w:r>
      <w:r w:rsidR="00CC0436" w:rsidRPr="00E71681">
        <w:rPr>
          <w:rFonts w:ascii="宋体" w:hAnsi="宋体" w:cs="宋体" w:hint="eastAsia"/>
          <w:color w:val="000000"/>
          <w:sz w:val="24"/>
        </w:rPr>
        <w:t>年1月以来任意一月投标单位为其缴纳的社会保险证明（证明以社保主管部门的证明为准。）监控室要求24小时人员值班。</w:t>
      </w:r>
    </w:p>
    <w:p w:rsidR="003E28E4" w:rsidRPr="003E28E4" w:rsidRDefault="003E28E4" w:rsidP="003E28E4">
      <w:pPr>
        <w:pStyle w:val="af"/>
        <w:adjustRightInd w:val="0"/>
        <w:snapToGrid w:val="0"/>
        <w:spacing w:before="47"/>
        <w:ind w:firstLineChars="200" w:firstLine="480"/>
        <w:rPr>
          <w:rFonts w:ascii="宋体" w:hAnsi="宋体" w:cs="宋体"/>
          <w:color w:val="000000"/>
          <w:sz w:val="24"/>
        </w:rPr>
      </w:pPr>
      <w:r w:rsidRPr="00CC0436">
        <w:rPr>
          <w:rFonts w:ascii="宋体" w:hAnsi="宋体" w:cs="宋体"/>
          <w:color w:val="000000"/>
          <w:sz w:val="24"/>
        </w:rPr>
        <w:t>注：应在项目组人员配置一览表中列出，并附相关证明</w:t>
      </w:r>
      <w:r w:rsidRPr="00CC0436">
        <w:rPr>
          <w:rFonts w:ascii="宋体" w:hAnsi="宋体" w:cs="宋体" w:hint="eastAsia"/>
          <w:color w:val="000000"/>
          <w:sz w:val="24"/>
        </w:rPr>
        <w:t>材料。</w:t>
      </w:r>
    </w:p>
    <w:p w:rsidR="00CE7A13" w:rsidRDefault="00CE7A13" w:rsidP="00CE7A13">
      <w:pPr>
        <w:spacing w:line="500" w:lineRule="exact"/>
        <w:ind w:firstLine="480"/>
        <w:rPr>
          <w:rFonts w:ascii="宋体" w:hAnsi="宋体" w:cs="宋体"/>
          <w:b/>
          <w:color w:val="000000"/>
          <w:sz w:val="24"/>
        </w:rPr>
      </w:pPr>
      <w:r>
        <w:rPr>
          <w:rFonts w:ascii="宋体" w:hAnsi="宋体" w:cs="宋体" w:hint="eastAsia"/>
          <w:b/>
          <w:color w:val="000000"/>
          <w:sz w:val="24"/>
        </w:rPr>
        <w:t>三</w:t>
      </w:r>
      <w:r>
        <w:rPr>
          <w:rFonts w:ascii="宋体" w:hAnsi="宋体" w:cs="宋体"/>
          <w:b/>
          <w:color w:val="000000"/>
          <w:sz w:val="24"/>
        </w:rPr>
        <w:t xml:space="preserve">、一般要求 </w:t>
      </w:r>
    </w:p>
    <w:p w:rsidR="00CE7A13" w:rsidRDefault="00CE7A13" w:rsidP="00CE7A13">
      <w:pPr>
        <w:spacing w:line="500" w:lineRule="exact"/>
        <w:ind w:firstLine="480"/>
        <w:rPr>
          <w:rFonts w:ascii="宋体" w:hAnsi="宋体" w:cs="宋体"/>
          <w:color w:val="000000"/>
          <w:sz w:val="24"/>
        </w:rPr>
      </w:pPr>
      <w:r>
        <w:rPr>
          <w:rFonts w:ascii="宋体" w:hAnsi="宋体" w:cs="宋体"/>
          <w:color w:val="000000"/>
          <w:sz w:val="24"/>
        </w:rPr>
        <w:t>1.履约期间，中标单位按时按月发放人员工资，工资标准不得低于宿迁市有关要求的最低工资标准；成交人要按</w:t>
      </w:r>
      <w:r w:rsidRPr="0013187A">
        <w:rPr>
          <w:rFonts w:ascii="宋体" w:hAnsi="宋体" w:cs="宋体" w:hint="eastAsia"/>
          <w:color w:val="000000"/>
          <w:sz w:val="24"/>
        </w:rPr>
        <w:t>招标</w:t>
      </w:r>
      <w:r>
        <w:rPr>
          <w:rFonts w:ascii="宋体" w:hAnsi="宋体" w:cs="宋体"/>
          <w:color w:val="000000"/>
          <w:sz w:val="24"/>
        </w:rPr>
        <w:t>文件要求按时按月发放人员工资及相关福利待遇，否则，采购单位将直接从管理经费中扣除支付。发现此情况达三次以上，采购单位有权单方立即终止本项目承包合同，清退出场，由此产生一切法律责任和经济损失均由中标单位承担。</w:t>
      </w:r>
    </w:p>
    <w:p w:rsidR="00CE7A13" w:rsidRDefault="00CE7A13" w:rsidP="00CE7A13">
      <w:pPr>
        <w:spacing w:line="500" w:lineRule="exact"/>
        <w:ind w:firstLine="480"/>
        <w:rPr>
          <w:rFonts w:ascii="宋体" w:hAnsi="宋体" w:cs="宋体"/>
          <w:color w:val="000000"/>
          <w:sz w:val="24"/>
        </w:rPr>
      </w:pPr>
      <w:r>
        <w:rPr>
          <w:rFonts w:ascii="宋体" w:hAnsi="宋体" w:cs="宋体"/>
          <w:color w:val="000000"/>
          <w:sz w:val="24"/>
        </w:rPr>
        <w:t xml:space="preserve">2.履约期间，如发生中标单位的工作人员工伤或人身伤亡事故，均由中标方负责，与采购方无关。 </w:t>
      </w:r>
    </w:p>
    <w:p w:rsidR="00CE7A13" w:rsidRDefault="00CE7A13" w:rsidP="00CE7A13">
      <w:pPr>
        <w:spacing w:line="500" w:lineRule="exact"/>
        <w:ind w:firstLine="480"/>
        <w:rPr>
          <w:rFonts w:ascii="宋体" w:hAnsi="宋体" w:cs="宋体"/>
          <w:color w:val="000000"/>
          <w:sz w:val="24"/>
        </w:rPr>
      </w:pPr>
      <w:r>
        <w:rPr>
          <w:rFonts w:ascii="宋体" w:hAnsi="宋体" w:cs="宋体"/>
          <w:color w:val="000000"/>
          <w:sz w:val="24"/>
        </w:rPr>
        <w:lastRenderedPageBreak/>
        <w:t>3.确保选派的工作人员数量</w:t>
      </w:r>
      <w:proofErr w:type="gramStart"/>
      <w:r>
        <w:rPr>
          <w:rFonts w:ascii="宋体" w:hAnsi="宋体" w:cs="宋体"/>
          <w:color w:val="000000"/>
          <w:sz w:val="24"/>
        </w:rPr>
        <w:t>足额且</w:t>
      </w:r>
      <w:proofErr w:type="gramEnd"/>
      <w:r>
        <w:rPr>
          <w:rFonts w:ascii="宋体" w:hAnsi="宋体" w:cs="宋体"/>
          <w:color w:val="000000"/>
          <w:sz w:val="24"/>
        </w:rPr>
        <w:t>队伍保持相对稳定，不得随意变更人员，否则招标人有权解除本合同；招标人认为中标人选派人员不适合从事物业服务工作的，有权要求中标人更换人员，中标人应当按照招标人的要求更换管理和日常维护人员，中标人更换人员必须经采购人批准后方可调换，否则招标人有权解除本合同。</w:t>
      </w:r>
    </w:p>
    <w:p w:rsidR="001406B3" w:rsidRDefault="00CE7A13" w:rsidP="004428BF">
      <w:pPr>
        <w:spacing w:line="500" w:lineRule="exact"/>
        <w:ind w:firstLineChars="150" w:firstLine="360"/>
        <w:rPr>
          <w:rFonts w:ascii="宋体" w:hAnsi="宋体" w:cs="宋体"/>
          <w:color w:val="000000"/>
          <w:sz w:val="24"/>
        </w:rPr>
      </w:pPr>
      <w:r>
        <w:rPr>
          <w:rFonts w:ascii="宋体" w:hAnsi="宋体" w:cs="宋体" w:hint="eastAsia"/>
          <w:color w:val="000000"/>
          <w:sz w:val="24"/>
          <w:highlight w:val="white"/>
        </w:rPr>
        <w:t>4.垃圾堆放在本项目指定的垃圾集中堆放区，环卫部门垃圾运输相关费用包含在投标报价中，</w:t>
      </w:r>
      <w:proofErr w:type="gramStart"/>
      <w:r>
        <w:rPr>
          <w:rFonts w:ascii="宋体" w:hAnsi="宋体" w:cs="宋体" w:hint="eastAsia"/>
          <w:color w:val="000000"/>
          <w:sz w:val="24"/>
          <w:highlight w:val="white"/>
        </w:rPr>
        <w:t>由成交人</w:t>
      </w:r>
      <w:proofErr w:type="gramEnd"/>
      <w:r>
        <w:rPr>
          <w:rFonts w:ascii="宋体" w:hAnsi="宋体" w:cs="宋体" w:hint="eastAsia"/>
          <w:color w:val="000000"/>
          <w:sz w:val="24"/>
          <w:highlight w:val="white"/>
        </w:rPr>
        <w:t>支付。</w:t>
      </w:r>
    </w:p>
    <w:p w:rsidR="00CE7A13" w:rsidRPr="00CE7A13" w:rsidRDefault="00CE7A13" w:rsidP="00CE7A13">
      <w:pPr>
        <w:spacing w:line="500" w:lineRule="exact"/>
        <w:ind w:firstLine="480"/>
        <w:rPr>
          <w:rFonts w:ascii="宋体" w:hAnsi="宋体" w:cs="宋体"/>
          <w:b/>
          <w:color w:val="000000"/>
          <w:sz w:val="24"/>
        </w:rPr>
      </w:pPr>
      <w:r w:rsidRPr="00CE7A13">
        <w:rPr>
          <w:rFonts w:ascii="宋体" w:hAnsi="宋体" w:cs="宋体" w:hint="eastAsia"/>
          <w:b/>
          <w:color w:val="000000"/>
          <w:sz w:val="24"/>
        </w:rPr>
        <w:t>四、服务标准及要求</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（一）校园常规保洁内容</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每天上午 8 点前所有公共区域卫生一次大扫结束，然后全天循环保洁；垃圾做到日产日清，及时转运至校园</w:t>
      </w:r>
      <w:proofErr w:type="gramStart"/>
      <w:r>
        <w:rPr>
          <w:rFonts w:ascii="宋体" w:hAnsi="宋体" w:cs="宋体" w:hint="eastAsia"/>
          <w:color w:val="000000"/>
          <w:sz w:val="24"/>
          <w:highlight w:val="white"/>
        </w:rPr>
        <w:t>外政府</w:t>
      </w:r>
      <w:proofErr w:type="gramEnd"/>
      <w:r>
        <w:rPr>
          <w:rFonts w:ascii="宋体" w:hAnsi="宋体" w:cs="宋体" w:hint="eastAsia"/>
          <w:color w:val="000000"/>
          <w:sz w:val="24"/>
          <w:highlight w:val="white"/>
        </w:rPr>
        <w:t>及相关部门垃圾集中点进行处理；寒暑假及其他节假日期间，应保证常规保洁；学校特殊情况，如遇迎接上级检查、调研、创建、考核、观摩等重大活动，按照学校要求，集中调配和增加人力，无条件完成学校提出的特殊卫生保洁要求。</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1.公共楼道保洁。每日清洗打扫各楼层通道和楼梯台阶，确保干净、整洁；及时</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清理通道摆放的杂物；用干净的抹布擦拭楼梯扶手；各楼层和通道的防火门、消防栓、灯具、墙面、踢脚线、指示牌等公用设施每周循环清洁 1 次；各楼梯间墙面、天花板每周除尘 1 次；公共部分的门窗玻璃每月擦 1 次，遇到特殊时候服从学校安排；地面、楼梯间干净，无垃圾、灰尘、杂物、污渍、水渍；扶手护栏干净、光亮、清洁；楼梯间顶面无蜘蛛网、灰尘，踢脚线无污渍，地面无杂物、污渍；楼梯道玻璃无灰尘。</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2.公共卫生间保洁。保持公共卫生间清洁卫生无异味，每天上午 8 点前、中午 1</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点半前全面清洁。每月 1 次用毛巾擦灯具；每周 2 次对共用卫生间进行消毒，发现墙壁有污渍及时清洁。室内无异味、臭味；地面无烟头、纸屑、污渍、积水；天花板、墙面无灰尘、蜘蛛网，目视墙壁干净，便器洁净无尘、无积物、无黄渍。疏通卫生间</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堵塞，保证大、小便池畅通冲洗。</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3.学校内所有会议室、公共阶梯教室及接待室保洁。保持会议室洁净；会前会后</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要打扫一次，保持地面清洁卫生；设施表面干净，无灰尘污渍，锈迹，场内无果皮、</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 xml:space="preserve">纸屑、饮料瓶、烟头等垃圾。会议室、接待室 1 </w:t>
      </w:r>
      <w:proofErr w:type="gramStart"/>
      <w:r>
        <w:rPr>
          <w:rFonts w:ascii="宋体" w:hAnsi="宋体" w:cs="宋体" w:hint="eastAsia"/>
          <w:color w:val="000000"/>
          <w:sz w:val="24"/>
          <w:highlight w:val="white"/>
        </w:rPr>
        <w:t>周未</w:t>
      </w:r>
      <w:proofErr w:type="gramEnd"/>
      <w:r>
        <w:rPr>
          <w:rFonts w:ascii="宋体" w:hAnsi="宋体" w:cs="宋体" w:hint="eastAsia"/>
          <w:color w:val="000000"/>
          <w:sz w:val="24"/>
          <w:highlight w:val="white"/>
        </w:rPr>
        <w:t>用要常规保洁一次。</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lastRenderedPageBreak/>
        <w:t>4.垃圾桶、果皮箱保洁。 每天至少清空垃圾、果皮箱一次，如垃圾果皮已满应及时多次清空；保持箱体清洁；垃圾桶、果皮箱周围地面无散落垃圾、无污水、无污迹；垃圾桶、</w:t>
      </w:r>
      <w:proofErr w:type="gramStart"/>
      <w:r>
        <w:rPr>
          <w:rFonts w:ascii="宋体" w:hAnsi="宋体" w:cs="宋体" w:hint="eastAsia"/>
          <w:color w:val="000000"/>
          <w:sz w:val="24"/>
          <w:highlight w:val="white"/>
        </w:rPr>
        <w:t>果皮箱无污迹</w:t>
      </w:r>
      <w:proofErr w:type="gramEnd"/>
      <w:r>
        <w:rPr>
          <w:rFonts w:ascii="宋体" w:hAnsi="宋体" w:cs="宋体" w:hint="eastAsia"/>
          <w:color w:val="000000"/>
          <w:sz w:val="24"/>
          <w:highlight w:val="white"/>
        </w:rPr>
        <w:t>、油迹、无异味。</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5.校园每天持续保洁。每天安排 2 人在校园主要干道及公共区域进行巡回保洁，</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确保公共区域无纸片、垃圾、落叶。每 2 天安排一次清扫机集中对主干道进行路边清扫。</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6.节假日及重大活动保洁。节假日及考试期间保洁到位；重大活动是指学校按市</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级以上观摩、考察、研讨、典礼、比赛等相关重大活动，按指定区域、在规定时间内</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进行保洁到位。</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（二）校园日常保洁标准</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公共区域楼道表面洁净无尘，无垃圾、无污渍，无蜘蛛网，无死角。⑴地面：地</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面及缝隙无污迹，机器处理地面刮痕。⑵墙面：墙体无污渍、刮痕（严重处需重新喷</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涂）；墙角无灰尘、蜘蛛网；开关盒、插座表面干净，缝隙无污渍、灰尘。⑶顶面：顶面无污渍，灯具表面光亮、无污渍。⑷门窗：门表面无污渍、灰尘，五金件光亮无</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尘；玻璃光亮透明无污点、水迹、擦痕；门框窗框及缝隙无污渍、灰尘。⑸楼梯：楼</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梯踏步及扶手干净无灰尘，踏步槽内、边角无积灰。⑹卫生间：干净无污渍、无异味；</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洁具及龙头表面无污渍、水迹、擦痕，光亮可鉴；洗手台面及缝隙洁净无灰尘、无污</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垢、灰尘；隔断表面洁净无污渍；无死角。地面无积水，管道无堵塞。⑺玻璃门、墙、</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窗、顶、护栏表面光亮透明，无污点、水迹、擦痕，门框窗框及缝隙无污渍、灰尘；</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护栏扶手无污迹，洁净光亮。 ⑻大楼及连廊顶面干净，玻璃顶面无积尘。⑼公共空</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间附着物及其他设施设备无污渍、灰尘，无卫生死角。（10）各建筑楼顶雨污水管定</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期疏通，防止大雨天积水，楼顶漏水。(11)日常校园绿化带、及道路上垃圾、废弃物、</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脱落宣传标牌、横幅清理等。以上的服务要求，保洁员每天要做好记录，现场经理每</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天要至少检查一次并做好记录。</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（三）水电维修服务内容</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1.水电费用抄表。每月负责和财务处出纳一起查清总表和各用电用水户的水电表</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度数并及时造表报财务处。</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lastRenderedPageBreak/>
        <w:t>2.空调维修。由负责管理或使用</w:t>
      </w:r>
      <w:proofErr w:type="gramStart"/>
      <w:r>
        <w:rPr>
          <w:rFonts w:ascii="宋体" w:hAnsi="宋体" w:cs="宋体" w:hint="eastAsia"/>
          <w:color w:val="000000"/>
          <w:sz w:val="24"/>
          <w:highlight w:val="white"/>
        </w:rPr>
        <w:t>的系部或</w:t>
      </w:r>
      <w:proofErr w:type="gramEnd"/>
      <w:r>
        <w:rPr>
          <w:rFonts w:ascii="宋体" w:hAnsi="宋体" w:cs="宋体" w:hint="eastAsia"/>
          <w:color w:val="000000"/>
          <w:sz w:val="24"/>
          <w:highlight w:val="white"/>
        </w:rPr>
        <w:t>处室报修，维修经费由学校处理。3.疏</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通排水。院内所有道路管网排污疏通，及所有建筑物内下水管道疏通和化粪池定</w:t>
      </w:r>
    </w:p>
    <w:p w:rsidR="00CE7A13" w:rsidRDefault="00CE7A13" w:rsidP="00CE7A13">
      <w:pPr>
        <w:spacing w:line="500" w:lineRule="exact"/>
        <w:rPr>
          <w:rFonts w:ascii="宋体" w:hAnsi="宋体" w:cs="宋体"/>
          <w:color w:val="000000"/>
          <w:sz w:val="24"/>
          <w:highlight w:val="white"/>
        </w:rPr>
      </w:pPr>
      <w:proofErr w:type="gramStart"/>
      <w:r>
        <w:rPr>
          <w:rFonts w:ascii="宋体" w:hAnsi="宋体" w:cs="宋体" w:hint="eastAsia"/>
          <w:color w:val="000000"/>
          <w:sz w:val="24"/>
          <w:highlight w:val="white"/>
        </w:rPr>
        <w:t>期清理</w:t>
      </w:r>
      <w:proofErr w:type="gramEnd"/>
      <w:r>
        <w:rPr>
          <w:rFonts w:ascii="宋体" w:hAnsi="宋体" w:cs="宋体" w:hint="eastAsia"/>
          <w:color w:val="000000"/>
          <w:sz w:val="24"/>
          <w:highlight w:val="white"/>
        </w:rPr>
        <w:t>等。</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4.消防管</w:t>
      </w:r>
      <w:proofErr w:type="gramStart"/>
      <w:r>
        <w:rPr>
          <w:rFonts w:ascii="宋体" w:hAnsi="宋体" w:cs="宋体" w:hint="eastAsia"/>
          <w:color w:val="000000"/>
          <w:sz w:val="24"/>
          <w:highlight w:val="white"/>
        </w:rPr>
        <w:t>栓</w:t>
      </w:r>
      <w:proofErr w:type="gramEnd"/>
      <w:r>
        <w:rPr>
          <w:rFonts w:ascii="宋体" w:hAnsi="宋体" w:cs="宋体" w:hint="eastAsia"/>
          <w:color w:val="000000"/>
          <w:sz w:val="24"/>
          <w:highlight w:val="white"/>
        </w:rPr>
        <w:t>维护。消防栓与消防水管水袋的日常维护与简单维修（包括消防特</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种电气设备），产生材料费用的由学校</w:t>
      </w:r>
      <w:proofErr w:type="gramStart"/>
      <w:r>
        <w:rPr>
          <w:rFonts w:ascii="宋体" w:hAnsi="宋体" w:cs="宋体" w:hint="eastAsia"/>
          <w:color w:val="000000"/>
          <w:sz w:val="24"/>
          <w:highlight w:val="white"/>
        </w:rPr>
        <w:t>报帐</w:t>
      </w:r>
      <w:proofErr w:type="gramEnd"/>
      <w:r>
        <w:rPr>
          <w:rFonts w:ascii="宋体" w:hAnsi="宋体" w:cs="宋体" w:hint="eastAsia"/>
          <w:color w:val="000000"/>
          <w:sz w:val="24"/>
          <w:highlight w:val="white"/>
        </w:rPr>
        <w:t>处理。</w:t>
      </w:r>
    </w:p>
    <w:p w:rsidR="00CE7A13" w:rsidRDefault="00CE7A13" w:rsidP="00CE7A13">
      <w:pPr>
        <w:numPr>
          <w:ilvl w:val="0"/>
          <w:numId w:val="9"/>
        </w:num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水电日常维修（自然损坏和不可抗力导致）。具有水电工资质的持证人员长驻学校负责学校水电日常管理并参与晚值班；平时日常维修做到</w:t>
      </w:r>
      <w:proofErr w:type="gramStart"/>
      <w:r>
        <w:rPr>
          <w:rFonts w:ascii="宋体" w:hAnsi="宋体" w:cs="宋体" w:hint="eastAsia"/>
          <w:color w:val="000000"/>
          <w:sz w:val="24"/>
          <w:highlight w:val="white"/>
        </w:rPr>
        <w:t>即坏即修</w:t>
      </w:r>
      <w:proofErr w:type="gramEnd"/>
      <w:r>
        <w:rPr>
          <w:rFonts w:ascii="宋体" w:hAnsi="宋体" w:cs="宋体" w:hint="eastAsia"/>
          <w:color w:val="000000"/>
          <w:sz w:val="24"/>
          <w:highlight w:val="white"/>
        </w:rPr>
        <w:t>,遇到突发情况应急报修应该在半小时内人员到位，小问题 8 小时内处置好，水管破裂等大问题 24 小时内处置好，需要工程队施工处置的特大问题三天内处置到位。</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6.人为损坏处理。由使用或管理系部、处室的经费支付，有明确的责任人的由管</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理或使用部门先行垫付后再追究责任人赔偿。</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（四）水电维修服务标准</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1.完成甲方交办的其它临时应急工作，合同外的安装维修产生的材料与人工费用</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另计。</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2.平时管理做到精细化，多巡视主动发现问题并及时处置，对校园所有用电设施设备进行检查，确定无人使用时要当场关闭。</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3.接受全体师生合理化建议，尽量减少被投诉；接受学校督察室的检查督导要求，</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对管理过失或浪费现象承担责任并接受考核，同时</w:t>
      </w:r>
      <w:proofErr w:type="gramStart"/>
      <w:r>
        <w:rPr>
          <w:rFonts w:ascii="宋体" w:hAnsi="宋体" w:cs="宋体" w:hint="eastAsia"/>
          <w:color w:val="000000"/>
          <w:sz w:val="24"/>
          <w:highlight w:val="white"/>
        </w:rPr>
        <w:t>监督系部与</w:t>
      </w:r>
      <w:proofErr w:type="gramEnd"/>
      <w:r>
        <w:rPr>
          <w:rFonts w:ascii="宋体" w:hAnsi="宋体" w:cs="宋体" w:hint="eastAsia"/>
          <w:color w:val="000000"/>
          <w:sz w:val="24"/>
          <w:highlight w:val="white"/>
        </w:rPr>
        <w:t>处室节约用水用电情况</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并报后勤处与监察室。</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4.路灯及校园亮化或其它需要定时调整时间开关的，要和日出日落时间大体相当，每过 20 天左右调整一次。</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5.成交人要对维修材料的质量负责，所有更换的材料要做到质保不低于一年。</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6.重大活动如果需要应急发电设备。</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7.牢固树立</w:t>
      </w:r>
      <w:proofErr w:type="gramStart"/>
      <w:r>
        <w:rPr>
          <w:rFonts w:ascii="宋体" w:hAnsi="宋体" w:cs="宋体" w:hint="eastAsia"/>
          <w:color w:val="000000"/>
          <w:sz w:val="24"/>
          <w:highlight w:val="white"/>
        </w:rPr>
        <w:t>安全第一</w:t>
      </w:r>
      <w:proofErr w:type="gramEnd"/>
      <w:r>
        <w:rPr>
          <w:rFonts w:ascii="宋体" w:hAnsi="宋体" w:cs="宋体" w:hint="eastAsia"/>
          <w:color w:val="000000"/>
          <w:sz w:val="24"/>
          <w:highlight w:val="white"/>
        </w:rPr>
        <w:t>的思想，力争无重大水电安全责任事故，否则</w:t>
      </w:r>
      <w:proofErr w:type="gramStart"/>
      <w:r>
        <w:rPr>
          <w:rFonts w:ascii="宋体" w:hAnsi="宋体" w:cs="宋体" w:hint="eastAsia"/>
          <w:color w:val="000000"/>
          <w:sz w:val="24"/>
          <w:highlight w:val="white"/>
        </w:rPr>
        <w:t>由成交方</w:t>
      </w:r>
      <w:proofErr w:type="gramEnd"/>
      <w:r>
        <w:rPr>
          <w:rFonts w:ascii="宋体" w:hAnsi="宋体" w:cs="宋体" w:hint="eastAsia"/>
          <w:color w:val="000000"/>
          <w:sz w:val="24"/>
          <w:highlight w:val="white"/>
        </w:rPr>
        <w:t>承担</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后果；水电管理过程中无管理不力等过错责任的除外。</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8.能够主动对接供电部门和供水部门协调做好其它的相关工作。</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9.进场前对原有的设施设备进行一次性的鉴定评估，以确定损坏情况，采购方对</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lastRenderedPageBreak/>
        <w:t>原来的损坏负责，合同生效后成交方对新增损坏负责；原有的工程质保期内涉及的水电内容由承建方负责，交接后由乙方负责维修，费用由学校负担。</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10.特种设备如配电室、电梯、网络、监控、消防及泵房、饮水机、厨房用电设施设备、校园亮化、显示屏与实</w:t>
      </w:r>
      <w:proofErr w:type="gramStart"/>
      <w:r>
        <w:rPr>
          <w:rFonts w:ascii="宋体" w:hAnsi="宋体" w:cs="宋体" w:hint="eastAsia"/>
          <w:color w:val="000000"/>
          <w:sz w:val="24"/>
          <w:highlight w:val="white"/>
        </w:rPr>
        <w:t>训设备</w:t>
      </w:r>
      <w:proofErr w:type="gramEnd"/>
      <w:r>
        <w:rPr>
          <w:rFonts w:ascii="宋体" w:hAnsi="宋体" w:cs="宋体" w:hint="eastAsia"/>
          <w:color w:val="000000"/>
          <w:sz w:val="24"/>
          <w:highlight w:val="white"/>
        </w:rPr>
        <w:t>等专业性较强的内容均包含在服务内容中。</w:t>
      </w:r>
    </w:p>
    <w:p w:rsidR="00CE7A13" w:rsidRDefault="00CE7A13" w:rsidP="00CE7A13">
      <w:pPr>
        <w:spacing w:line="500" w:lineRule="exact"/>
        <w:ind w:firstLineChars="200" w:firstLine="482"/>
        <w:rPr>
          <w:rFonts w:ascii="宋体" w:hAnsi="宋体" w:cs="宋体"/>
          <w:b/>
          <w:color w:val="000000"/>
          <w:sz w:val="24"/>
          <w:highlight w:val="white"/>
        </w:rPr>
      </w:pPr>
      <w:r>
        <w:rPr>
          <w:rFonts w:ascii="宋体" w:hAnsi="宋体" w:cs="宋体" w:hint="eastAsia"/>
          <w:b/>
          <w:color w:val="000000"/>
          <w:sz w:val="24"/>
          <w:highlight w:val="white"/>
        </w:rPr>
        <w:t>六、考核办法</w:t>
      </w:r>
    </w:p>
    <w:p w:rsidR="00CE7A13" w:rsidRDefault="00CE7A13" w:rsidP="00CE7A13">
      <w:pPr>
        <w:spacing w:line="500" w:lineRule="exact"/>
        <w:ind w:firstLineChars="200" w:firstLine="482"/>
        <w:rPr>
          <w:rFonts w:ascii="宋体" w:hAnsi="宋体" w:cs="宋体"/>
          <w:b/>
          <w:color w:val="000000"/>
          <w:sz w:val="24"/>
          <w:highlight w:val="white"/>
        </w:rPr>
      </w:pPr>
      <w:r>
        <w:rPr>
          <w:rFonts w:ascii="宋体" w:hAnsi="宋体" w:cs="宋体" w:hint="eastAsia"/>
          <w:b/>
          <w:color w:val="000000"/>
          <w:sz w:val="24"/>
          <w:highlight w:val="white"/>
        </w:rPr>
        <w:t>保洁方面</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1.成交供应商不能做到垃圾日产日清或垃圾房及周围内脏乱的，每次从服务费中</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扣 100 元；因没有关锁好垃圾房，致使其损毁的，每次从服务费中扣 50 元并全额赔偿维修费用。成交供应商的服务达不到服务要求的，发现一项，从服务费中扣 100 元。每天垃圾桶没有清理的发现一例扣 20 元。垃圾桶上没有套垃圾袋的有一处扣 10 元。垃圾桶脏有灰、污渍发一例扣款 10 元。通道、墙壁有蜘蛛网、</w:t>
      </w:r>
      <w:proofErr w:type="gramStart"/>
      <w:r>
        <w:rPr>
          <w:rFonts w:ascii="宋体" w:hAnsi="宋体" w:cs="宋体" w:hint="eastAsia"/>
          <w:color w:val="000000"/>
          <w:sz w:val="24"/>
          <w:highlight w:val="white"/>
        </w:rPr>
        <w:t>灰尘网</w:t>
      </w:r>
      <w:proofErr w:type="gramEnd"/>
      <w:r>
        <w:rPr>
          <w:rFonts w:ascii="宋体" w:hAnsi="宋体" w:cs="宋体" w:hint="eastAsia"/>
          <w:color w:val="000000"/>
          <w:sz w:val="24"/>
          <w:highlight w:val="white"/>
        </w:rPr>
        <w:t>有一例扣款 50元。保洁人员，正常上班期间，迟到早退的有一例扣款 50 元，所扣款项从季度物业管理费中扣除。</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2.成交供应商因管理不力，造成校园环境混乱等而被市“四化”检查组、</w:t>
      </w:r>
      <w:proofErr w:type="gramStart"/>
      <w:r>
        <w:rPr>
          <w:rFonts w:ascii="宋体" w:hAnsi="宋体" w:cs="宋体" w:hint="eastAsia"/>
          <w:color w:val="000000"/>
          <w:sz w:val="24"/>
          <w:highlight w:val="white"/>
        </w:rPr>
        <w:t>市创文办</w:t>
      </w:r>
      <w:proofErr w:type="gramEnd"/>
      <w:r>
        <w:rPr>
          <w:rFonts w:ascii="宋体" w:hAnsi="宋体" w:cs="宋体" w:hint="eastAsia"/>
          <w:color w:val="000000"/>
          <w:sz w:val="24"/>
          <w:highlight w:val="white"/>
        </w:rPr>
        <w:t>、市文明城市创建小组曝光或被报纸、电视、广播等媒体披露或被上级相关部门批评，每次从服务费中扣除 1000 元，造成恶劣影响的解除合同。上级部门督查、专项检查通报罚款 500 元/次。学校不定期对保洁人员出勤情况进行检查，缺勤 1 人次，扣款 100元。上班期间，保洁人员没有穿工作服的发现一次扣款 50 元。学校检查保洁人员年龄超标的次/人扣 500 元。连续检查有 3 人次（含 3 人）年龄不达标，视为合同终止。</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3.成交供应商应</w:t>
      </w:r>
      <w:proofErr w:type="gramStart"/>
      <w:r>
        <w:rPr>
          <w:rFonts w:ascii="宋体" w:hAnsi="宋体" w:cs="宋体" w:hint="eastAsia"/>
          <w:color w:val="000000"/>
          <w:sz w:val="24"/>
          <w:highlight w:val="white"/>
        </w:rPr>
        <w:t>按排</w:t>
      </w:r>
      <w:proofErr w:type="gramEnd"/>
      <w:r>
        <w:rPr>
          <w:rFonts w:ascii="宋体" w:hAnsi="宋体" w:cs="宋体" w:hint="eastAsia"/>
          <w:color w:val="000000"/>
          <w:sz w:val="24"/>
          <w:highlight w:val="white"/>
        </w:rPr>
        <w:t>专人进行保洁质量巡查和整改，学校集中检查时，所查区域</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未达到检查标准所要求，有一处扣 50 元。</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4.公司派驻学校管理负责人必须正常在学校办公，作息时间与学校时间同步、学校对项目经理出勤进行检查考勤，出勤考核缺席一次扣款 100 元，从季度物业管理费中扣除。</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5、严格做好周末考试的保洁工作，积极配合做好考场布置工作，确保及时清洁</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杂物，无苍蝇无异味。</w:t>
      </w:r>
    </w:p>
    <w:p w:rsidR="00CE7A13" w:rsidRDefault="00CE7A13" w:rsidP="00CE7A13">
      <w:pPr>
        <w:spacing w:line="500" w:lineRule="exact"/>
        <w:ind w:firstLineChars="200" w:firstLine="422"/>
        <w:rPr>
          <w:b/>
        </w:rPr>
      </w:pPr>
      <w:r>
        <w:rPr>
          <w:b/>
        </w:rPr>
        <w:lastRenderedPageBreak/>
        <w:t>水电</w:t>
      </w:r>
      <w:r>
        <w:rPr>
          <w:rFonts w:hint="eastAsia"/>
          <w:b/>
        </w:rPr>
        <w:t>、特种装备</w:t>
      </w:r>
      <w:r>
        <w:rPr>
          <w:b/>
        </w:rPr>
        <w:t>维修方面考核</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color w:val="000000"/>
          <w:sz w:val="24"/>
          <w:highlight w:val="white"/>
        </w:rPr>
        <w:t>1.严禁出现未经学校同意有人擅自搭接用水用电的现象，否则每次罚款 500 元；</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color w:val="000000"/>
          <w:sz w:val="24"/>
          <w:highlight w:val="white"/>
        </w:rPr>
        <w:t xml:space="preserve">2.努力做到节约水电，重要部位或特殊时段遵守学校要求按时开关，管理措施得 力。若采取的具体节水节电措施得力且有无异议的说服力，前后对比效果明显的，奖 </w:t>
      </w:r>
      <w:proofErr w:type="gramStart"/>
      <w:r>
        <w:rPr>
          <w:rFonts w:ascii="宋体" w:hAnsi="宋体" w:cs="宋体"/>
          <w:color w:val="000000"/>
          <w:sz w:val="24"/>
          <w:highlight w:val="white"/>
        </w:rPr>
        <w:t>励</w:t>
      </w:r>
      <w:proofErr w:type="gramEnd"/>
      <w:r>
        <w:rPr>
          <w:rFonts w:ascii="宋体" w:hAnsi="宋体" w:cs="宋体"/>
          <w:color w:val="000000"/>
          <w:sz w:val="24"/>
          <w:highlight w:val="white"/>
        </w:rPr>
        <w:t>当月节余水电费用的 10%作为奖金（季节性变化带来的用电用水峰谷变化不作为对 比参考依据）；</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color w:val="000000"/>
          <w:sz w:val="24"/>
          <w:highlight w:val="white"/>
        </w:rPr>
        <w:t xml:space="preserve">3.遇到紧急情况如果人员不到位或电话不能及时联系的一次罚款 100 元，导致重 大损失或带来严重不良影响的罚款 200 元并承担相应的损失； </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color w:val="000000"/>
          <w:sz w:val="24"/>
          <w:highlight w:val="white"/>
        </w:rPr>
        <w:t xml:space="preserve">4.对接供电部门，遇到大范围停电时提前发布通知做好相关的准备工作；正常情 </w:t>
      </w:r>
      <w:proofErr w:type="gramStart"/>
      <w:r>
        <w:rPr>
          <w:rFonts w:ascii="宋体" w:hAnsi="宋体" w:cs="宋体"/>
          <w:color w:val="000000"/>
          <w:sz w:val="24"/>
          <w:highlight w:val="white"/>
        </w:rPr>
        <w:t>况</w:t>
      </w:r>
      <w:proofErr w:type="gramEnd"/>
      <w:r>
        <w:rPr>
          <w:rFonts w:ascii="宋体" w:hAnsi="宋体" w:cs="宋体"/>
          <w:color w:val="000000"/>
          <w:sz w:val="24"/>
          <w:highlight w:val="white"/>
        </w:rPr>
        <w:t xml:space="preserve">下要确保监控、网络等用电不间断，否则产生不良后果的除每次罚款 100 元外还将 追究其它法律责任； </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color w:val="000000"/>
          <w:sz w:val="24"/>
          <w:highlight w:val="white"/>
        </w:rPr>
        <w:t xml:space="preserve">5.周末考试、运动会、技能大赛、教研活动或其它大型活动临时用电需要积极做 好保电与应急维修工作，及时提供户外用电或室内活动用电；出现重大失误的罚款 1000 元一次并承担其它责任； </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color w:val="000000"/>
          <w:sz w:val="24"/>
          <w:highlight w:val="white"/>
        </w:rPr>
        <w:t>6.每天晚上必须至少有一人住校值班处理应急水电问题，缺席的一次</w:t>
      </w:r>
      <w:proofErr w:type="gramStart"/>
      <w:r>
        <w:rPr>
          <w:rFonts w:ascii="宋体" w:hAnsi="宋体" w:cs="宋体"/>
          <w:color w:val="000000"/>
          <w:sz w:val="24"/>
          <w:highlight w:val="white"/>
        </w:rPr>
        <w:t>扣公司</w:t>
      </w:r>
      <w:proofErr w:type="gramEnd"/>
      <w:r>
        <w:rPr>
          <w:rFonts w:ascii="宋体" w:hAnsi="宋体" w:cs="宋体"/>
          <w:color w:val="000000"/>
          <w:sz w:val="24"/>
          <w:highlight w:val="white"/>
        </w:rPr>
        <w:t xml:space="preserve"> 40 元，导致漏水漏电及其它后果的每次处罚 200 元并承担相应的责任； </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color w:val="000000"/>
          <w:sz w:val="24"/>
          <w:highlight w:val="white"/>
        </w:rPr>
        <w:t>7.因专业不熟导致技术误判带来的材料费用不予</w:t>
      </w:r>
      <w:proofErr w:type="gramStart"/>
      <w:r>
        <w:rPr>
          <w:rFonts w:ascii="宋体" w:hAnsi="宋体" w:cs="宋体"/>
          <w:color w:val="000000"/>
          <w:sz w:val="24"/>
          <w:highlight w:val="white"/>
        </w:rPr>
        <w:t>报帐</w:t>
      </w:r>
      <w:proofErr w:type="gramEnd"/>
      <w:r>
        <w:rPr>
          <w:rFonts w:ascii="宋体" w:hAnsi="宋体" w:cs="宋体"/>
          <w:color w:val="000000"/>
          <w:sz w:val="24"/>
          <w:highlight w:val="white"/>
        </w:rPr>
        <w:t xml:space="preserve">；因主观上的故意而增加的材料费用不予报销，已报销的除了追回材料费用外，对公司处以相应款项 2 </w:t>
      </w:r>
      <w:proofErr w:type="gramStart"/>
      <w:r>
        <w:rPr>
          <w:rFonts w:ascii="宋体" w:hAnsi="宋体" w:cs="宋体"/>
          <w:color w:val="000000"/>
          <w:sz w:val="24"/>
          <w:highlight w:val="white"/>
        </w:rPr>
        <w:t>倍</w:t>
      </w:r>
      <w:proofErr w:type="gramEnd"/>
      <w:r>
        <w:rPr>
          <w:rFonts w:ascii="宋体" w:hAnsi="宋体" w:cs="宋体"/>
          <w:color w:val="000000"/>
          <w:sz w:val="24"/>
          <w:highlight w:val="white"/>
        </w:rPr>
        <w:t>处罚， 并责成公司对水电维修</w:t>
      </w:r>
      <w:proofErr w:type="gramStart"/>
      <w:r>
        <w:rPr>
          <w:rFonts w:ascii="宋体" w:hAnsi="宋体" w:cs="宋体"/>
          <w:color w:val="000000"/>
          <w:sz w:val="24"/>
          <w:highlight w:val="white"/>
        </w:rPr>
        <w:t>工严格</w:t>
      </w:r>
      <w:proofErr w:type="gramEnd"/>
      <w:r>
        <w:rPr>
          <w:rFonts w:ascii="宋体" w:hAnsi="宋体" w:cs="宋体"/>
          <w:color w:val="000000"/>
          <w:sz w:val="24"/>
          <w:highlight w:val="white"/>
        </w:rPr>
        <w:t>考核。</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8、特种设备岗位和监控室需要人员24小时值班。</w:t>
      </w:r>
    </w:p>
    <w:p w:rsidR="00CE7A13" w:rsidRDefault="00CE7A13" w:rsidP="00CE7A13">
      <w:pPr>
        <w:spacing w:line="500" w:lineRule="exact"/>
        <w:ind w:firstLineChars="200" w:firstLine="482"/>
        <w:rPr>
          <w:rFonts w:ascii="宋体" w:hAnsi="宋体" w:cs="宋体"/>
          <w:b/>
          <w:color w:val="000000"/>
          <w:sz w:val="24"/>
          <w:highlight w:val="white"/>
        </w:rPr>
      </w:pPr>
      <w:r>
        <w:rPr>
          <w:rFonts w:ascii="宋体" w:hAnsi="宋体" w:cs="宋体"/>
          <w:b/>
          <w:color w:val="000000"/>
          <w:sz w:val="24"/>
          <w:highlight w:val="white"/>
        </w:rPr>
        <w:t>五</w:t>
      </w:r>
      <w:r>
        <w:rPr>
          <w:rFonts w:ascii="宋体" w:hAnsi="宋体" w:cs="宋体" w:hint="eastAsia"/>
          <w:b/>
          <w:color w:val="000000"/>
          <w:sz w:val="24"/>
          <w:highlight w:val="white"/>
        </w:rPr>
        <w:t>、设备要求</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服务过程中工作人员必备的劳动工具、服装或设备</w:t>
      </w:r>
      <w:proofErr w:type="gramStart"/>
      <w:r>
        <w:rPr>
          <w:rFonts w:ascii="宋体" w:hAnsi="宋体" w:cs="宋体" w:hint="eastAsia"/>
          <w:color w:val="000000"/>
          <w:sz w:val="24"/>
          <w:highlight w:val="white"/>
        </w:rPr>
        <w:t>由成交</w:t>
      </w:r>
      <w:proofErr w:type="gramEnd"/>
      <w:r>
        <w:rPr>
          <w:rFonts w:ascii="宋体" w:hAnsi="宋体" w:cs="宋体" w:hint="eastAsia"/>
          <w:color w:val="000000"/>
          <w:sz w:val="24"/>
          <w:highlight w:val="white"/>
        </w:rPr>
        <w:t>供应商自行配备。保洁所有清扫车、卫生间除味药品等</w:t>
      </w:r>
      <w:proofErr w:type="gramStart"/>
      <w:r>
        <w:rPr>
          <w:rFonts w:ascii="宋体" w:hAnsi="宋体" w:cs="宋体" w:hint="eastAsia"/>
          <w:color w:val="000000"/>
          <w:sz w:val="24"/>
          <w:highlight w:val="white"/>
        </w:rPr>
        <w:t>由成交人</w:t>
      </w:r>
      <w:proofErr w:type="gramEnd"/>
      <w:r>
        <w:rPr>
          <w:rFonts w:ascii="宋体" w:hAnsi="宋体" w:cs="宋体" w:hint="eastAsia"/>
          <w:color w:val="000000"/>
          <w:sz w:val="24"/>
          <w:highlight w:val="white"/>
        </w:rPr>
        <w:t>自费购置。</w:t>
      </w:r>
    </w:p>
    <w:p w:rsidR="00CE7A13" w:rsidRDefault="00CE7A13" w:rsidP="00CE7A13">
      <w:pPr>
        <w:spacing w:line="500" w:lineRule="exact"/>
        <w:ind w:firstLineChars="200" w:firstLine="482"/>
        <w:rPr>
          <w:rFonts w:ascii="宋体" w:hAnsi="宋体" w:cs="宋体"/>
          <w:b/>
          <w:color w:val="000000"/>
          <w:sz w:val="24"/>
          <w:highlight w:val="white"/>
        </w:rPr>
      </w:pPr>
      <w:r>
        <w:rPr>
          <w:rFonts w:ascii="宋体" w:hAnsi="宋体" w:cs="宋体" w:hint="eastAsia"/>
          <w:b/>
          <w:color w:val="000000"/>
          <w:sz w:val="24"/>
          <w:highlight w:val="white"/>
        </w:rPr>
        <w:t>六、其它</w:t>
      </w:r>
    </w:p>
    <w:p w:rsidR="00CE7A13" w:rsidRP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为保证服务队伍的整体素质和相对稳定性，供应商要充分考虑管理和服务人员的工资待遇，供应商要综合考虑宿迁劳动市场因素，对人工费用进行合理报价，</w:t>
      </w:r>
      <w:proofErr w:type="gramStart"/>
      <w:r>
        <w:rPr>
          <w:rFonts w:ascii="宋体" w:hAnsi="宋体" w:cs="宋体" w:hint="eastAsia"/>
          <w:color w:val="000000"/>
          <w:sz w:val="24"/>
          <w:highlight w:val="white"/>
        </w:rPr>
        <w:t>且人员</w:t>
      </w:r>
      <w:proofErr w:type="gramEnd"/>
      <w:r>
        <w:rPr>
          <w:rFonts w:ascii="宋体" w:hAnsi="宋体" w:cs="宋体" w:hint="eastAsia"/>
          <w:color w:val="000000"/>
          <w:sz w:val="24"/>
          <w:highlight w:val="white"/>
        </w:rPr>
        <w:t>工资不得低于宿迁最新最低工资标准，即按《关于调整全市最低工资标准的通知》（</w:t>
      </w:r>
      <w:proofErr w:type="gramStart"/>
      <w:r>
        <w:rPr>
          <w:rFonts w:ascii="宋体" w:hAnsi="宋体" w:cs="宋体" w:hint="eastAsia"/>
          <w:color w:val="000000"/>
          <w:sz w:val="24"/>
          <w:highlight w:val="white"/>
        </w:rPr>
        <w:t>宿</w:t>
      </w:r>
      <w:r>
        <w:rPr>
          <w:rFonts w:ascii="宋体" w:hAnsi="宋体" w:cs="宋体" w:hint="eastAsia"/>
          <w:color w:val="000000"/>
          <w:sz w:val="24"/>
          <w:highlight w:val="white"/>
        </w:rPr>
        <w:lastRenderedPageBreak/>
        <w:t>人社发</w:t>
      </w:r>
      <w:proofErr w:type="gramEnd"/>
      <w:r>
        <w:rPr>
          <w:rFonts w:ascii="宋体" w:hAnsi="宋体" w:cs="宋体" w:hint="eastAsia"/>
          <w:color w:val="000000"/>
          <w:sz w:val="24"/>
          <w:highlight w:val="white"/>
        </w:rPr>
        <w:t>【2018】174号）执行，否则按无效标处理。如</w:t>
      </w:r>
      <w:proofErr w:type="gramStart"/>
      <w:r>
        <w:rPr>
          <w:rFonts w:ascii="宋体" w:hAnsi="宋体" w:cs="宋体" w:hint="eastAsia"/>
          <w:color w:val="000000"/>
          <w:sz w:val="24"/>
          <w:highlight w:val="white"/>
        </w:rPr>
        <w:t>遇政策</w:t>
      </w:r>
      <w:proofErr w:type="gramEnd"/>
      <w:r>
        <w:rPr>
          <w:rFonts w:ascii="宋体" w:hAnsi="宋体" w:cs="宋体" w:hint="eastAsia"/>
          <w:color w:val="000000"/>
          <w:sz w:val="24"/>
          <w:highlight w:val="white"/>
        </w:rPr>
        <w:t>调整，成交人自行承担。</w:t>
      </w:r>
    </w:p>
    <w:p w:rsidR="001F2007" w:rsidRDefault="001F2007">
      <w:pPr>
        <w:widowControl/>
        <w:jc w:val="left"/>
      </w:pPr>
      <w:r>
        <w:br w:type="page"/>
      </w:r>
    </w:p>
    <w:p w:rsidR="00CC3FC2" w:rsidRDefault="00CC3FC2" w:rsidP="00CC3FC2">
      <w:pPr>
        <w:pStyle w:val="af"/>
        <w:adjustRightInd w:val="0"/>
        <w:snapToGrid w:val="0"/>
        <w:spacing w:before="16"/>
        <w:ind w:firstLineChars="200" w:firstLine="420"/>
      </w:pPr>
      <w:r>
        <w:lastRenderedPageBreak/>
        <w:t>保洁详细标准</w:t>
      </w:r>
    </w:p>
    <w:tbl>
      <w:tblPr>
        <w:tblStyle w:val="ae"/>
        <w:tblW w:w="0" w:type="auto"/>
        <w:tblLook w:val="04A0" w:firstRow="1" w:lastRow="0" w:firstColumn="1" w:lastColumn="0" w:noHBand="0" w:noVBand="1"/>
      </w:tblPr>
      <w:tblGrid>
        <w:gridCol w:w="1575"/>
        <w:gridCol w:w="2945"/>
        <w:gridCol w:w="2261"/>
        <w:gridCol w:w="2279"/>
      </w:tblGrid>
      <w:tr w:rsidR="00CC3FC2" w:rsidTr="001F2007">
        <w:tc>
          <w:tcPr>
            <w:tcW w:w="1575" w:type="dxa"/>
            <w:vAlign w:val="center"/>
          </w:tcPr>
          <w:p w:rsidR="00CC3FC2" w:rsidRPr="00AB6712" w:rsidRDefault="00CC3FC2" w:rsidP="0027278C">
            <w:pPr>
              <w:jc w:val="center"/>
            </w:pPr>
            <w:r w:rsidRPr="00AB6712">
              <w:rPr>
                <w:rFonts w:hint="eastAsia"/>
              </w:rPr>
              <w:t>区域</w:t>
            </w:r>
          </w:p>
        </w:tc>
        <w:tc>
          <w:tcPr>
            <w:tcW w:w="2945" w:type="dxa"/>
            <w:vAlign w:val="center"/>
          </w:tcPr>
          <w:p w:rsidR="00CC3FC2" w:rsidRPr="00AB6712" w:rsidRDefault="00CC3FC2" w:rsidP="0027278C">
            <w:pPr>
              <w:jc w:val="center"/>
            </w:pPr>
            <w:r w:rsidRPr="00AB6712">
              <w:rPr>
                <w:rFonts w:hint="eastAsia"/>
              </w:rPr>
              <w:t>内容</w:t>
            </w:r>
          </w:p>
        </w:tc>
        <w:tc>
          <w:tcPr>
            <w:tcW w:w="2261" w:type="dxa"/>
            <w:vAlign w:val="center"/>
          </w:tcPr>
          <w:p w:rsidR="00CC3FC2" w:rsidRPr="00AB6712" w:rsidRDefault="00CC3FC2" w:rsidP="0027278C">
            <w:pPr>
              <w:jc w:val="center"/>
            </w:pPr>
            <w:r w:rsidRPr="00AB6712">
              <w:rPr>
                <w:rFonts w:hint="eastAsia"/>
              </w:rPr>
              <w:t>标准</w:t>
            </w:r>
          </w:p>
        </w:tc>
        <w:tc>
          <w:tcPr>
            <w:tcW w:w="2279" w:type="dxa"/>
            <w:vAlign w:val="center"/>
          </w:tcPr>
          <w:p w:rsidR="00CC3FC2" w:rsidRPr="00C24C9C" w:rsidRDefault="00CC3FC2" w:rsidP="0027278C">
            <w:pPr>
              <w:jc w:val="center"/>
            </w:pPr>
            <w:r w:rsidRPr="00C24C9C">
              <w:rPr>
                <w:rFonts w:hint="eastAsia"/>
              </w:rPr>
              <w:t>频率</w:t>
            </w:r>
          </w:p>
        </w:tc>
      </w:tr>
      <w:tr w:rsidR="00CC3FC2" w:rsidTr="001F2007">
        <w:tc>
          <w:tcPr>
            <w:tcW w:w="1575" w:type="dxa"/>
            <w:vMerge w:val="restart"/>
            <w:vAlign w:val="center"/>
          </w:tcPr>
          <w:p w:rsidR="00CC3FC2" w:rsidRPr="00C24C9C" w:rsidRDefault="00CC3FC2" w:rsidP="0027278C">
            <w:pPr>
              <w:jc w:val="center"/>
            </w:pPr>
            <w:r w:rsidRPr="00C24C9C">
              <w:rPr>
                <w:rFonts w:hint="eastAsia"/>
              </w:rPr>
              <w:t>垃圾</w:t>
            </w:r>
            <w:r w:rsidRPr="00C24C9C">
              <w:rPr>
                <w:rFonts w:hint="eastAsia"/>
              </w:rPr>
              <w:t xml:space="preserve"> </w:t>
            </w:r>
            <w:r w:rsidRPr="00C24C9C">
              <w:rPr>
                <w:rFonts w:hint="eastAsia"/>
              </w:rPr>
              <w:t>回收点</w:t>
            </w:r>
          </w:p>
        </w:tc>
        <w:tc>
          <w:tcPr>
            <w:tcW w:w="2945" w:type="dxa"/>
            <w:vAlign w:val="center"/>
          </w:tcPr>
          <w:p w:rsidR="00CC3FC2" w:rsidRPr="007E4633" w:rsidRDefault="00CC3FC2" w:rsidP="0027278C">
            <w:pPr>
              <w:jc w:val="center"/>
            </w:pPr>
            <w:r w:rsidRPr="007E4633">
              <w:rPr>
                <w:rFonts w:hint="eastAsia"/>
              </w:rPr>
              <w:t>旋转垃圾回收桶一个</w:t>
            </w:r>
          </w:p>
        </w:tc>
        <w:tc>
          <w:tcPr>
            <w:tcW w:w="2261" w:type="dxa"/>
            <w:vAlign w:val="center"/>
          </w:tcPr>
          <w:p w:rsidR="00CC3FC2" w:rsidRPr="007E4633" w:rsidRDefault="00CC3FC2" w:rsidP="0027278C">
            <w:pPr>
              <w:jc w:val="center"/>
            </w:pPr>
            <w:r w:rsidRPr="007E4633">
              <w:rPr>
                <w:rFonts w:hint="eastAsia"/>
              </w:rPr>
              <w:t>洁净无污迹</w:t>
            </w:r>
          </w:p>
        </w:tc>
        <w:tc>
          <w:tcPr>
            <w:tcW w:w="2279" w:type="dxa"/>
            <w:vAlign w:val="center"/>
          </w:tcPr>
          <w:p w:rsidR="00CC3FC2" w:rsidRPr="007E4633" w:rsidRDefault="00CC3FC2" w:rsidP="0027278C">
            <w:pPr>
              <w:jc w:val="center"/>
            </w:pPr>
            <w:r w:rsidRPr="00C24C9C">
              <w:rPr>
                <w:rFonts w:hint="eastAsia"/>
              </w:rPr>
              <w:t>每天</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027DFA" w:rsidRDefault="00CC3FC2" w:rsidP="0027278C">
            <w:pPr>
              <w:jc w:val="center"/>
            </w:pPr>
            <w:r w:rsidRPr="00027DFA">
              <w:rPr>
                <w:rFonts w:hint="eastAsia"/>
              </w:rPr>
              <w:t>收送垃圾</w:t>
            </w:r>
          </w:p>
        </w:tc>
        <w:tc>
          <w:tcPr>
            <w:tcW w:w="2261" w:type="dxa"/>
            <w:vAlign w:val="center"/>
          </w:tcPr>
          <w:p w:rsidR="00CC3FC2" w:rsidRPr="00027DFA" w:rsidRDefault="00CC3FC2" w:rsidP="0027278C">
            <w:pPr>
              <w:jc w:val="center"/>
            </w:pPr>
            <w:r w:rsidRPr="00027DFA">
              <w:rPr>
                <w:rFonts w:hint="eastAsia"/>
              </w:rPr>
              <w:t>无异味</w:t>
            </w:r>
            <w:r w:rsidRPr="00027DFA">
              <w:rPr>
                <w:rFonts w:hint="eastAsia"/>
              </w:rPr>
              <w:t xml:space="preserve"> </w:t>
            </w:r>
            <w:proofErr w:type="gramStart"/>
            <w:r w:rsidRPr="00027DFA">
              <w:rPr>
                <w:rFonts w:hint="eastAsia"/>
              </w:rPr>
              <w:t>不</w:t>
            </w:r>
            <w:proofErr w:type="gramEnd"/>
            <w:r w:rsidRPr="00027DFA">
              <w:rPr>
                <w:rFonts w:hint="eastAsia"/>
              </w:rPr>
              <w:t>滴漏</w:t>
            </w:r>
            <w:r w:rsidRPr="00027DFA">
              <w:rPr>
                <w:rFonts w:hint="eastAsia"/>
              </w:rPr>
              <w:t xml:space="preserve"> </w:t>
            </w:r>
            <w:r w:rsidRPr="00027DFA">
              <w:rPr>
                <w:rFonts w:hint="eastAsia"/>
              </w:rPr>
              <w:t>不满不溢</w:t>
            </w:r>
          </w:p>
        </w:tc>
        <w:tc>
          <w:tcPr>
            <w:tcW w:w="2279" w:type="dxa"/>
            <w:vAlign w:val="center"/>
          </w:tcPr>
          <w:p w:rsidR="00CC3FC2" w:rsidRDefault="00CC3FC2" w:rsidP="0027278C">
            <w:pPr>
              <w:jc w:val="center"/>
            </w:pPr>
            <w:r w:rsidRPr="00027DFA">
              <w:rPr>
                <w:rFonts w:hint="eastAsia"/>
              </w:rPr>
              <w:t>每天</w:t>
            </w:r>
            <w:r w:rsidRPr="00027DFA">
              <w:rPr>
                <w:rFonts w:hint="eastAsia"/>
              </w:rPr>
              <w:t xml:space="preserve"> 2 </w:t>
            </w:r>
            <w:r w:rsidRPr="00027DFA">
              <w:rPr>
                <w:rFonts w:hint="eastAsia"/>
              </w:rPr>
              <w:t>次</w:t>
            </w:r>
          </w:p>
        </w:tc>
      </w:tr>
      <w:tr w:rsidR="00CC3FC2" w:rsidTr="001F2007">
        <w:tc>
          <w:tcPr>
            <w:tcW w:w="1575" w:type="dxa"/>
            <w:vMerge w:val="restart"/>
            <w:vAlign w:val="center"/>
          </w:tcPr>
          <w:p w:rsidR="00CC3FC2" w:rsidRPr="00C24C9C" w:rsidRDefault="00CC3FC2" w:rsidP="0027278C">
            <w:pPr>
              <w:jc w:val="center"/>
            </w:pPr>
            <w:r w:rsidRPr="00C24C9C">
              <w:rPr>
                <w:rFonts w:hint="eastAsia"/>
              </w:rPr>
              <w:t>公共</w:t>
            </w:r>
            <w:r w:rsidRPr="00C24C9C">
              <w:rPr>
                <w:rFonts w:hint="eastAsia"/>
              </w:rPr>
              <w:t xml:space="preserve"> </w:t>
            </w:r>
            <w:r w:rsidRPr="00C24C9C">
              <w:rPr>
                <w:rFonts w:hint="eastAsia"/>
              </w:rPr>
              <w:t>通道</w:t>
            </w:r>
          </w:p>
        </w:tc>
        <w:tc>
          <w:tcPr>
            <w:tcW w:w="2945" w:type="dxa"/>
          </w:tcPr>
          <w:p w:rsidR="00CC3FC2" w:rsidRPr="003A7D22" w:rsidRDefault="00CC3FC2" w:rsidP="0027278C">
            <w:r w:rsidRPr="003A7D22">
              <w:rPr>
                <w:rFonts w:hint="eastAsia"/>
              </w:rPr>
              <w:t>地面污迹、边角清洁</w:t>
            </w:r>
          </w:p>
        </w:tc>
        <w:tc>
          <w:tcPr>
            <w:tcW w:w="2261" w:type="dxa"/>
          </w:tcPr>
          <w:p w:rsidR="00CC3FC2" w:rsidRPr="003A7D22" w:rsidRDefault="00CC3FC2" w:rsidP="0027278C">
            <w:r w:rsidRPr="003A7D22">
              <w:rPr>
                <w:rFonts w:hint="eastAsia"/>
              </w:rPr>
              <w:t>干爽</w:t>
            </w:r>
            <w:r>
              <w:rPr>
                <w:rFonts w:hint="eastAsia"/>
              </w:rPr>
              <w:t>、</w:t>
            </w:r>
            <w:r w:rsidRPr="003A7D22">
              <w:rPr>
                <w:rFonts w:hint="eastAsia"/>
              </w:rPr>
              <w:t>无垃圾杂物</w:t>
            </w:r>
          </w:p>
        </w:tc>
        <w:tc>
          <w:tcPr>
            <w:tcW w:w="2279" w:type="dxa"/>
            <w:vAlign w:val="center"/>
          </w:tcPr>
          <w:p w:rsidR="00CC3FC2" w:rsidRPr="003A7D22" w:rsidRDefault="00CC3FC2" w:rsidP="0027278C">
            <w:pPr>
              <w:jc w:val="center"/>
            </w:pPr>
            <w:r w:rsidRPr="00C24C9C">
              <w:rPr>
                <w:rFonts w:hint="eastAsia"/>
              </w:rPr>
              <w:t>每天</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tcPr>
          <w:p w:rsidR="00CC3FC2" w:rsidRPr="00FC77D0" w:rsidRDefault="00CC3FC2" w:rsidP="0027278C">
            <w:r w:rsidRPr="00FC77D0">
              <w:rPr>
                <w:rFonts w:hint="eastAsia"/>
              </w:rPr>
              <w:t>设施、墙面无污迹、积灰及蛛网</w:t>
            </w:r>
          </w:p>
        </w:tc>
        <w:tc>
          <w:tcPr>
            <w:tcW w:w="2261" w:type="dxa"/>
          </w:tcPr>
          <w:p w:rsidR="00CC3FC2" w:rsidRPr="00FC77D0" w:rsidRDefault="00CC3FC2" w:rsidP="0027278C">
            <w:r w:rsidRPr="00FC77D0">
              <w:rPr>
                <w:rFonts w:hint="eastAsia"/>
              </w:rPr>
              <w:t>无灰尘</w:t>
            </w:r>
            <w:r>
              <w:rPr>
                <w:rFonts w:hint="eastAsia"/>
              </w:rPr>
              <w:t xml:space="preserve">  </w:t>
            </w:r>
            <w:r w:rsidRPr="00FC77D0">
              <w:rPr>
                <w:rFonts w:hint="eastAsia"/>
              </w:rPr>
              <w:t>无蛛网</w:t>
            </w:r>
          </w:p>
        </w:tc>
        <w:tc>
          <w:tcPr>
            <w:tcW w:w="2279" w:type="dxa"/>
            <w:vAlign w:val="center"/>
          </w:tcPr>
          <w:p w:rsidR="00CC3FC2" w:rsidRPr="00FC77D0" w:rsidRDefault="00CC3FC2" w:rsidP="0027278C">
            <w:pPr>
              <w:jc w:val="center"/>
            </w:pPr>
            <w:r w:rsidRPr="00C24C9C">
              <w:rPr>
                <w:rFonts w:hint="eastAsia"/>
              </w:rPr>
              <w:t>每周</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墙面挂件、指示牌、天花板的清洁</w:t>
            </w:r>
          </w:p>
        </w:tc>
        <w:tc>
          <w:tcPr>
            <w:tcW w:w="2261" w:type="dxa"/>
            <w:vAlign w:val="center"/>
          </w:tcPr>
          <w:p w:rsidR="00CC3FC2" w:rsidRPr="00C24C9C" w:rsidRDefault="00CC3FC2" w:rsidP="0027278C">
            <w:pPr>
              <w:jc w:val="center"/>
            </w:pPr>
            <w:r w:rsidRPr="00C24C9C">
              <w:rPr>
                <w:rFonts w:hint="eastAsia"/>
              </w:rPr>
              <w:t>无灰尘</w:t>
            </w:r>
            <w:r w:rsidRPr="00C24C9C">
              <w:rPr>
                <w:rFonts w:hint="eastAsia"/>
              </w:rPr>
              <w:t xml:space="preserve"> </w:t>
            </w:r>
            <w:r w:rsidRPr="00C24C9C">
              <w:rPr>
                <w:rFonts w:hint="eastAsia"/>
              </w:rPr>
              <w:t>无蛛网</w:t>
            </w:r>
          </w:p>
        </w:tc>
        <w:tc>
          <w:tcPr>
            <w:tcW w:w="2279" w:type="dxa"/>
            <w:vAlign w:val="center"/>
          </w:tcPr>
          <w:p w:rsidR="00CC3FC2" w:rsidRPr="00C24C9C" w:rsidRDefault="00CC3FC2" w:rsidP="0027278C">
            <w:pPr>
              <w:jc w:val="center"/>
            </w:pPr>
            <w:r w:rsidRPr="00C24C9C">
              <w:rPr>
                <w:rFonts w:hint="eastAsia"/>
              </w:rPr>
              <w:t>每周</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玻璃及窗台、窗槽的清洁</w:t>
            </w:r>
          </w:p>
        </w:tc>
        <w:tc>
          <w:tcPr>
            <w:tcW w:w="2261" w:type="dxa"/>
            <w:vAlign w:val="center"/>
          </w:tcPr>
          <w:p w:rsidR="00CC3FC2" w:rsidRPr="00C24C9C" w:rsidRDefault="00CC3FC2" w:rsidP="0027278C">
            <w:pPr>
              <w:jc w:val="center"/>
            </w:pPr>
            <w:r w:rsidRPr="00C24C9C">
              <w:rPr>
                <w:rFonts w:hint="eastAsia"/>
              </w:rPr>
              <w:t>光亮</w:t>
            </w:r>
            <w:r w:rsidRPr="00C24C9C">
              <w:rPr>
                <w:rFonts w:hint="eastAsia"/>
              </w:rPr>
              <w:t xml:space="preserve"> </w:t>
            </w:r>
            <w:r w:rsidRPr="00C24C9C">
              <w:rPr>
                <w:rFonts w:hint="eastAsia"/>
              </w:rPr>
              <w:t>无污迹手印</w:t>
            </w:r>
          </w:p>
        </w:tc>
        <w:tc>
          <w:tcPr>
            <w:tcW w:w="2279" w:type="dxa"/>
            <w:vAlign w:val="center"/>
          </w:tcPr>
          <w:p w:rsidR="00CC3FC2" w:rsidRPr="00C24C9C" w:rsidRDefault="00CC3FC2" w:rsidP="0027278C">
            <w:pPr>
              <w:jc w:val="center"/>
            </w:pPr>
            <w:r w:rsidRPr="00C24C9C">
              <w:rPr>
                <w:rFonts w:hint="eastAsia"/>
              </w:rPr>
              <w:t>每周</w:t>
            </w:r>
            <w:r w:rsidRPr="00C24C9C">
              <w:rPr>
                <w:rFonts w:hint="eastAsia"/>
              </w:rPr>
              <w:t xml:space="preserve"> 1 </w:t>
            </w:r>
            <w:r w:rsidRPr="00C24C9C">
              <w:rPr>
                <w:rFonts w:hint="eastAsia"/>
              </w:rPr>
              <w:t>次</w:t>
            </w:r>
          </w:p>
        </w:tc>
      </w:tr>
      <w:tr w:rsidR="00CC3FC2" w:rsidTr="001F2007">
        <w:trPr>
          <w:trHeight w:val="606"/>
        </w:trPr>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收送垃圾</w:t>
            </w:r>
          </w:p>
        </w:tc>
        <w:tc>
          <w:tcPr>
            <w:tcW w:w="2261" w:type="dxa"/>
            <w:vAlign w:val="center"/>
          </w:tcPr>
          <w:p w:rsidR="00CC3FC2" w:rsidRPr="00C24C9C" w:rsidRDefault="00CC3FC2" w:rsidP="001F2007">
            <w:pPr>
              <w:jc w:val="center"/>
            </w:pPr>
            <w:r>
              <w:rPr>
                <w:rFonts w:hint="eastAsia"/>
              </w:rPr>
              <w:t>无异味</w:t>
            </w:r>
            <w:r>
              <w:rPr>
                <w:rFonts w:hint="eastAsia"/>
              </w:rPr>
              <w:t xml:space="preserve"> </w:t>
            </w:r>
            <w:proofErr w:type="gramStart"/>
            <w:r>
              <w:rPr>
                <w:rFonts w:hint="eastAsia"/>
              </w:rPr>
              <w:t>不</w:t>
            </w:r>
            <w:proofErr w:type="gramEnd"/>
            <w:r>
              <w:rPr>
                <w:rFonts w:hint="eastAsia"/>
              </w:rPr>
              <w:t>滴漏</w:t>
            </w:r>
            <w:r>
              <w:rPr>
                <w:rFonts w:hint="eastAsia"/>
              </w:rPr>
              <w:t xml:space="preserve"> </w:t>
            </w:r>
            <w:r>
              <w:rPr>
                <w:rFonts w:hint="eastAsia"/>
              </w:rPr>
              <w:t>不满不溢</w:t>
            </w:r>
          </w:p>
        </w:tc>
        <w:tc>
          <w:tcPr>
            <w:tcW w:w="2279" w:type="dxa"/>
            <w:vAlign w:val="center"/>
          </w:tcPr>
          <w:p w:rsidR="00CC3FC2" w:rsidRPr="00C24C9C" w:rsidRDefault="00CC3FC2" w:rsidP="0027278C">
            <w:pPr>
              <w:jc w:val="center"/>
            </w:pPr>
            <w:r w:rsidRPr="00C24C9C">
              <w:rPr>
                <w:rFonts w:hint="eastAsia"/>
              </w:rPr>
              <w:t>每天</w:t>
            </w:r>
            <w:r w:rsidRPr="00C24C9C">
              <w:rPr>
                <w:rFonts w:hint="eastAsia"/>
              </w:rPr>
              <w:t xml:space="preserve"> 2 </w:t>
            </w:r>
            <w:r w:rsidRPr="00C24C9C">
              <w:rPr>
                <w:rFonts w:hint="eastAsia"/>
              </w:rPr>
              <w:t>次</w:t>
            </w:r>
          </w:p>
        </w:tc>
      </w:tr>
      <w:tr w:rsidR="001F2007" w:rsidTr="001F2007">
        <w:tc>
          <w:tcPr>
            <w:tcW w:w="1575" w:type="dxa"/>
            <w:vMerge w:val="restart"/>
            <w:vAlign w:val="center"/>
          </w:tcPr>
          <w:p w:rsidR="001F2007" w:rsidRDefault="001F2007" w:rsidP="0027278C">
            <w:pPr>
              <w:jc w:val="center"/>
            </w:pPr>
            <w:r>
              <w:rPr>
                <w:rFonts w:hint="eastAsia"/>
              </w:rPr>
              <w:t>开水间、</w:t>
            </w:r>
            <w:r>
              <w:rPr>
                <w:rFonts w:hint="eastAsia"/>
              </w:rPr>
              <w:t xml:space="preserve"> </w:t>
            </w:r>
            <w:r>
              <w:rPr>
                <w:rFonts w:hint="eastAsia"/>
              </w:rPr>
              <w:t>污洗</w:t>
            </w:r>
          </w:p>
          <w:p w:rsidR="001F2007" w:rsidRPr="00C24C9C" w:rsidRDefault="001F2007" w:rsidP="0027278C">
            <w:pPr>
              <w:jc w:val="center"/>
            </w:pPr>
            <w:r>
              <w:rPr>
                <w:rFonts w:hint="eastAsia"/>
              </w:rPr>
              <w:t>间</w:t>
            </w:r>
          </w:p>
        </w:tc>
        <w:tc>
          <w:tcPr>
            <w:tcW w:w="2945" w:type="dxa"/>
            <w:vAlign w:val="center"/>
          </w:tcPr>
          <w:p w:rsidR="001F2007" w:rsidRPr="00C24C9C" w:rsidRDefault="001F2007" w:rsidP="0027278C">
            <w:pPr>
              <w:jc w:val="center"/>
            </w:pPr>
            <w:r w:rsidRPr="00C24C9C">
              <w:rPr>
                <w:rFonts w:hint="eastAsia"/>
              </w:rPr>
              <w:t>保洁工具的晾挂及摆放</w:t>
            </w:r>
            <w:r w:rsidRPr="00C24C9C">
              <w:rPr>
                <w:rFonts w:hint="eastAsia"/>
              </w:rPr>
              <w:t xml:space="preserve">  </w:t>
            </w:r>
          </w:p>
        </w:tc>
        <w:tc>
          <w:tcPr>
            <w:tcW w:w="2261" w:type="dxa"/>
            <w:vAlign w:val="center"/>
          </w:tcPr>
          <w:p w:rsidR="001F2007" w:rsidRPr="00C24C9C" w:rsidRDefault="001F2007" w:rsidP="0027278C">
            <w:pPr>
              <w:jc w:val="center"/>
            </w:pPr>
            <w:r w:rsidRPr="00C24C9C">
              <w:rPr>
                <w:rFonts w:hint="eastAsia"/>
              </w:rPr>
              <w:t>清洁干净</w:t>
            </w:r>
            <w:r w:rsidRPr="00C24C9C">
              <w:rPr>
                <w:rFonts w:hint="eastAsia"/>
              </w:rPr>
              <w:t xml:space="preserve"> </w:t>
            </w:r>
            <w:r w:rsidRPr="00C24C9C">
              <w:rPr>
                <w:rFonts w:hint="eastAsia"/>
              </w:rPr>
              <w:t>分区域</w:t>
            </w:r>
            <w:r w:rsidRPr="00C24C9C">
              <w:rPr>
                <w:rFonts w:hint="eastAsia"/>
              </w:rPr>
              <w:t xml:space="preserve"> </w:t>
            </w:r>
            <w:r w:rsidRPr="00C24C9C">
              <w:rPr>
                <w:rFonts w:hint="eastAsia"/>
              </w:rPr>
              <w:t>晾挂</w:t>
            </w:r>
          </w:p>
        </w:tc>
        <w:tc>
          <w:tcPr>
            <w:tcW w:w="2279" w:type="dxa"/>
            <w:vAlign w:val="center"/>
          </w:tcPr>
          <w:p w:rsidR="001F2007" w:rsidRPr="00C24C9C" w:rsidRDefault="001F2007" w:rsidP="0027278C">
            <w:pPr>
              <w:jc w:val="center"/>
            </w:pPr>
            <w:r w:rsidRPr="00C24C9C">
              <w:rPr>
                <w:rFonts w:hint="eastAsia"/>
              </w:rPr>
              <w:t>每天</w:t>
            </w:r>
            <w:r w:rsidRPr="00C24C9C">
              <w:rPr>
                <w:rFonts w:hint="eastAsia"/>
              </w:rPr>
              <w:t xml:space="preserve"> 1 </w:t>
            </w:r>
            <w:r w:rsidRPr="00C24C9C">
              <w:rPr>
                <w:rFonts w:hint="eastAsia"/>
              </w:rPr>
              <w:t>次</w:t>
            </w:r>
          </w:p>
        </w:tc>
      </w:tr>
      <w:tr w:rsidR="001F2007" w:rsidTr="001F2007">
        <w:tc>
          <w:tcPr>
            <w:tcW w:w="1575" w:type="dxa"/>
            <w:vMerge/>
            <w:vAlign w:val="center"/>
          </w:tcPr>
          <w:p w:rsidR="001F2007" w:rsidRPr="00C24C9C" w:rsidRDefault="001F2007" w:rsidP="0027278C">
            <w:pPr>
              <w:jc w:val="center"/>
            </w:pPr>
          </w:p>
        </w:tc>
        <w:tc>
          <w:tcPr>
            <w:tcW w:w="2945" w:type="dxa"/>
            <w:vAlign w:val="center"/>
          </w:tcPr>
          <w:p w:rsidR="001F2007" w:rsidRPr="00C24C9C" w:rsidRDefault="001F2007" w:rsidP="0027278C">
            <w:pPr>
              <w:jc w:val="center"/>
            </w:pPr>
            <w:r w:rsidRPr="00C24C9C">
              <w:rPr>
                <w:rFonts w:hint="eastAsia"/>
              </w:rPr>
              <w:t>墙面、天花清洁</w:t>
            </w:r>
          </w:p>
        </w:tc>
        <w:tc>
          <w:tcPr>
            <w:tcW w:w="2261" w:type="dxa"/>
            <w:vAlign w:val="center"/>
          </w:tcPr>
          <w:p w:rsidR="001F2007" w:rsidRPr="00C24C9C" w:rsidRDefault="001F2007" w:rsidP="0027278C">
            <w:pPr>
              <w:jc w:val="center"/>
            </w:pPr>
            <w:r w:rsidRPr="00C24C9C">
              <w:rPr>
                <w:rFonts w:hint="eastAsia"/>
              </w:rPr>
              <w:t>无灰尘</w:t>
            </w:r>
            <w:r w:rsidRPr="00C24C9C">
              <w:rPr>
                <w:rFonts w:hint="eastAsia"/>
              </w:rPr>
              <w:t xml:space="preserve"> </w:t>
            </w:r>
            <w:r w:rsidRPr="00C24C9C">
              <w:rPr>
                <w:rFonts w:hint="eastAsia"/>
              </w:rPr>
              <w:t>无蛛网</w:t>
            </w:r>
            <w:r w:rsidRPr="00C24C9C">
              <w:rPr>
                <w:rFonts w:hint="eastAsia"/>
              </w:rPr>
              <w:t xml:space="preserve">  </w:t>
            </w:r>
          </w:p>
        </w:tc>
        <w:tc>
          <w:tcPr>
            <w:tcW w:w="2279" w:type="dxa"/>
            <w:vAlign w:val="center"/>
          </w:tcPr>
          <w:p w:rsidR="001F2007" w:rsidRPr="00C24C9C" w:rsidRDefault="001F2007" w:rsidP="0027278C">
            <w:pPr>
              <w:jc w:val="center"/>
            </w:pPr>
            <w:r w:rsidRPr="00C24C9C">
              <w:rPr>
                <w:rFonts w:hint="eastAsia"/>
              </w:rPr>
              <w:t>每周</w:t>
            </w:r>
            <w:r w:rsidRPr="00C24C9C">
              <w:rPr>
                <w:rFonts w:hint="eastAsia"/>
              </w:rPr>
              <w:t xml:space="preserve"> 1 </w:t>
            </w:r>
            <w:r w:rsidRPr="00C24C9C">
              <w:rPr>
                <w:rFonts w:hint="eastAsia"/>
              </w:rPr>
              <w:t>次</w:t>
            </w:r>
          </w:p>
        </w:tc>
      </w:tr>
      <w:tr w:rsidR="001F2007" w:rsidTr="001F2007">
        <w:tc>
          <w:tcPr>
            <w:tcW w:w="1575" w:type="dxa"/>
            <w:vMerge/>
            <w:vAlign w:val="center"/>
          </w:tcPr>
          <w:p w:rsidR="001F2007" w:rsidRPr="00C24C9C" w:rsidRDefault="001F2007" w:rsidP="0027278C">
            <w:pPr>
              <w:jc w:val="center"/>
            </w:pPr>
          </w:p>
        </w:tc>
        <w:tc>
          <w:tcPr>
            <w:tcW w:w="2945" w:type="dxa"/>
            <w:vAlign w:val="center"/>
          </w:tcPr>
          <w:p w:rsidR="001F2007" w:rsidRPr="00C24C9C" w:rsidRDefault="001F2007" w:rsidP="0027278C">
            <w:pPr>
              <w:jc w:val="center"/>
            </w:pPr>
            <w:r w:rsidRPr="00C24C9C">
              <w:rPr>
                <w:rFonts w:hint="eastAsia"/>
              </w:rPr>
              <w:t>开水炉内外及放置点清洁</w:t>
            </w:r>
          </w:p>
        </w:tc>
        <w:tc>
          <w:tcPr>
            <w:tcW w:w="2261" w:type="dxa"/>
            <w:vAlign w:val="center"/>
          </w:tcPr>
          <w:p w:rsidR="001F2007" w:rsidRPr="00C24C9C" w:rsidRDefault="001F2007" w:rsidP="0027278C">
            <w:pPr>
              <w:jc w:val="center"/>
            </w:pPr>
            <w:r w:rsidRPr="00C24C9C">
              <w:rPr>
                <w:rFonts w:hint="eastAsia"/>
              </w:rPr>
              <w:t>无死角</w:t>
            </w:r>
            <w:r w:rsidRPr="00C24C9C">
              <w:rPr>
                <w:rFonts w:hint="eastAsia"/>
              </w:rPr>
              <w:t xml:space="preserve"> </w:t>
            </w:r>
            <w:r w:rsidRPr="00C24C9C">
              <w:rPr>
                <w:rFonts w:hint="eastAsia"/>
              </w:rPr>
              <w:t>无积灰</w:t>
            </w:r>
            <w:r w:rsidRPr="00C24C9C">
              <w:rPr>
                <w:rFonts w:hint="eastAsia"/>
              </w:rPr>
              <w:t xml:space="preserve">  </w:t>
            </w:r>
          </w:p>
        </w:tc>
        <w:tc>
          <w:tcPr>
            <w:tcW w:w="2279" w:type="dxa"/>
            <w:vAlign w:val="center"/>
          </w:tcPr>
          <w:p w:rsidR="001F2007" w:rsidRPr="00C24C9C" w:rsidRDefault="001F2007" w:rsidP="0027278C">
            <w:pPr>
              <w:jc w:val="center"/>
            </w:pPr>
            <w:r w:rsidRPr="00C24C9C">
              <w:rPr>
                <w:rFonts w:hint="eastAsia"/>
              </w:rPr>
              <w:t>每天</w:t>
            </w:r>
            <w:r w:rsidRPr="00C24C9C">
              <w:rPr>
                <w:rFonts w:hint="eastAsia"/>
              </w:rPr>
              <w:t xml:space="preserve"> 1 </w:t>
            </w:r>
            <w:r w:rsidRPr="00C24C9C">
              <w:rPr>
                <w:rFonts w:hint="eastAsia"/>
              </w:rPr>
              <w:t>次</w:t>
            </w:r>
          </w:p>
        </w:tc>
      </w:tr>
      <w:tr w:rsidR="001F2007" w:rsidTr="001F2007">
        <w:tc>
          <w:tcPr>
            <w:tcW w:w="1575" w:type="dxa"/>
            <w:vMerge/>
            <w:vAlign w:val="center"/>
          </w:tcPr>
          <w:p w:rsidR="001F2007" w:rsidRPr="00C24C9C" w:rsidRDefault="001F2007" w:rsidP="0027278C">
            <w:pPr>
              <w:jc w:val="center"/>
            </w:pPr>
          </w:p>
        </w:tc>
        <w:tc>
          <w:tcPr>
            <w:tcW w:w="2945" w:type="dxa"/>
            <w:vAlign w:val="center"/>
          </w:tcPr>
          <w:p w:rsidR="001F2007" w:rsidRPr="00C24C9C" w:rsidRDefault="001F2007" w:rsidP="0027278C">
            <w:pPr>
              <w:jc w:val="center"/>
            </w:pPr>
            <w:r w:rsidRPr="00C24C9C">
              <w:rPr>
                <w:rFonts w:hint="eastAsia"/>
              </w:rPr>
              <w:t>地面及边角、各种柜内外及顶部的清洁</w:t>
            </w:r>
          </w:p>
        </w:tc>
        <w:tc>
          <w:tcPr>
            <w:tcW w:w="2261" w:type="dxa"/>
            <w:vAlign w:val="center"/>
          </w:tcPr>
          <w:p w:rsidR="001F2007" w:rsidRPr="00C24C9C" w:rsidRDefault="001F2007" w:rsidP="0027278C">
            <w:pPr>
              <w:jc w:val="center"/>
            </w:pPr>
            <w:r w:rsidRPr="00C24C9C">
              <w:rPr>
                <w:rFonts w:hint="eastAsia"/>
              </w:rPr>
              <w:t>洁净</w:t>
            </w:r>
            <w:r w:rsidRPr="00C24C9C">
              <w:rPr>
                <w:rFonts w:hint="eastAsia"/>
              </w:rPr>
              <w:t xml:space="preserve"> </w:t>
            </w:r>
            <w:r w:rsidRPr="00C24C9C">
              <w:rPr>
                <w:rFonts w:hint="eastAsia"/>
              </w:rPr>
              <w:t>光亮</w:t>
            </w:r>
            <w:r w:rsidRPr="00C24C9C">
              <w:rPr>
                <w:rFonts w:hint="eastAsia"/>
              </w:rPr>
              <w:t xml:space="preserve"> </w:t>
            </w:r>
            <w:r w:rsidRPr="00C24C9C">
              <w:rPr>
                <w:rFonts w:hint="eastAsia"/>
              </w:rPr>
              <w:t>无污渍</w:t>
            </w:r>
          </w:p>
        </w:tc>
        <w:tc>
          <w:tcPr>
            <w:tcW w:w="2279" w:type="dxa"/>
            <w:vAlign w:val="center"/>
          </w:tcPr>
          <w:p w:rsidR="001F2007" w:rsidRPr="00C24C9C" w:rsidRDefault="001F2007" w:rsidP="0027278C">
            <w:pPr>
              <w:jc w:val="center"/>
            </w:pPr>
            <w:r w:rsidRPr="00C24C9C">
              <w:rPr>
                <w:rFonts w:hint="eastAsia"/>
              </w:rPr>
              <w:t>每天</w:t>
            </w:r>
            <w:r w:rsidRPr="00C24C9C">
              <w:rPr>
                <w:rFonts w:hint="eastAsia"/>
              </w:rPr>
              <w:t xml:space="preserve"> 1 </w:t>
            </w:r>
            <w:r w:rsidRPr="00C24C9C">
              <w:rPr>
                <w:rFonts w:hint="eastAsia"/>
              </w:rPr>
              <w:t>次</w:t>
            </w:r>
          </w:p>
        </w:tc>
      </w:tr>
      <w:tr w:rsidR="001F2007" w:rsidTr="001F2007">
        <w:tc>
          <w:tcPr>
            <w:tcW w:w="1575" w:type="dxa"/>
            <w:vMerge/>
            <w:vAlign w:val="center"/>
          </w:tcPr>
          <w:p w:rsidR="001F2007" w:rsidRPr="00C24C9C" w:rsidRDefault="001F2007" w:rsidP="0027278C">
            <w:pPr>
              <w:jc w:val="center"/>
            </w:pPr>
          </w:p>
        </w:tc>
        <w:tc>
          <w:tcPr>
            <w:tcW w:w="2945" w:type="dxa"/>
            <w:vAlign w:val="center"/>
          </w:tcPr>
          <w:p w:rsidR="001F2007" w:rsidRPr="00C24C9C" w:rsidRDefault="001F2007" w:rsidP="0027278C">
            <w:pPr>
              <w:jc w:val="center"/>
            </w:pPr>
            <w:r w:rsidRPr="00C24C9C">
              <w:rPr>
                <w:rFonts w:hint="eastAsia"/>
              </w:rPr>
              <w:t>水池、水槽、龙头清洁</w:t>
            </w:r>
          </w:p>
        </w:tc>
        <w:tc>
          <w:tcPr>
            <w:tcW w:w="2261" w:type="dxa"/>
            <w:vAlign w:val="center"/>
          </w:tcPr>
          <w:p w:rsidR="001F2007" w:rsidRPr="00C24C9C" w:rsidRDefault="001F2007" w:rsidP="0027278C">
            <w:pPr>
              <w:jc w:val="center"/>
            </w:pPr>
            <w:r w:rsidRPr="00C24C9C">
              <w:rPr>
                <w:rFonts w:hint="eastAsia"/>
              </w:rPr>
              <w:t>无垃圾无灰尘</w:t>
            </w:r>
            <w:r w:rsidRPr="00C24C9C">
              <w:rPr>
                <w:rFonts w:hint="eastAsia"/>
              </w:rPr>
              <w:t xml:space="preserve"> </w:t>
            </w:r>
            <w:r w:rsidRPr="00C24C9C">
              <w:rPr>
                <w:rFonts w:hint="eastAsia"/>
              </w:rPr>
              <w:t>无</w:t>
            </w:r>
            <w:r w:rsidRPr="00C24C9C">
              <w:rPr>
                <w:rFonts w:hint="eastAsia"/>
              </w:rPr>
              <w:t xml:space="preserve"> </w:t>
            </w:r>
            <w:r w:rsidRPr="00C24C9C">
              <w:rPr>
                <w:rFonts w:hint="eastAsia"/>
              </w:rPr>
              <w:t>污渍</w:t>
            </w:r>
          </w:p>
        </w:tc>
        <w:tc>
          <w:tcPr>
            <w:tcW w:w="2279" w:type="dxa"/>
            <w:vAlign w:val="center"/>
          </w:tcPr>
          <w:p w:rsidR="001F2007" w:rsidRPr="00C24C9C" w:rsidRDefault="001F2007" w:rsidP="0027278C">
            <w:pPr>
              <w:jc w:val="center"/>
            </w:pPr>
            <w:r w:rsidRPr="00C24C9C">
              <w:rPr>
                <w:rFonts w:hint="eastAsia"/>
              </w:rPr>
              <w:t>每天</w:t>
            </w:r>
            <w:r w:rsidRPr="00C24C9C">
              <w:rPr>
                <w:rFonts w:hint="eastAsia"/>
              </w:rPr>
              <w:t xml:space="preserve"> 1 </w:t>
            </w:r>
            <w:r w:rsidRPr="00C24C9C">
              <w:rPr>
                <w:rFonts w:hint="eastAsia"/>
              </w:rPr>
              <w:t>次</w:t>
            </w:r>
          </w:p>
        </w:tc>
      </w:tr>
      <w:tr w:rsidR="001F2007" w:rsidTr="001F2007">
        <w:tc>
          <w:tcPr>
            <w:tcW w:w="1575" w:type="dxa"/>
            <w:vMerge/>
            <w:vAlign w:val="center"/>
          </w:tcPr>
          <w:p w:rsidR="001F2007" w:rsidRPr="00C24C9C" w:rsidRDefault="001F2007" w:rsidP="0027278C">
            <w:pPr>
              <w:jc w:val="center"/>
            </w:pPr>
          </w:p>
        </w:tc>
        <w:tc>
          <w:tcPr>
            <w:tcW w:w="2945" w:type="dxa"/>
            <w:vAlign w:val="center"/>
          </w:tcPr>
          <w:p w:rsidR="001F2007" w:rsidRPr="00C24C9C" w:rsidRDefault="001F2007" w:rsidP="0027278C">
            <w:pPr>
              <w:jc w:val="center"/>
            </w:pPr>
            <w:proofErr w:type="gramStart"/>
            <w:r w:rsidRPr="00C24C9C">
              <w:rPr>
                <w:rFonts w:hint="eastAsia"/>
              </w:rPr>
              <w:t>湿拖地面</w:t>
            </w:r>
            <w:proofErr w:type="gramEnd"/>
            <w:r w:rsidRPr="00C24C9C">
              <w:rPr>
                <w:rFonts w:hint="eastAsia"/>
              </w:rPr>
              <w:t>随时巡视保洁保持</w:t>
            </w:r>
            <w:r w:rsidRPr="00C24C9C">
              <w:rPr>
                <w:rFonts w:hint="eastAsia"/>
              </w:rPr>
              <w:t xml:space="preserve"> </w:t>
            </w:r>
            <w:r w:rsidRPr="00C24C9C">
              <w:rPr>
                <w:rFonts w:hint="eastAsia"/>
              </w:rPr>
              <w:t>地面干爽</w:t>
            </w:r>
          </w:p>
        </w:tc>
        <w:tc>
          <w:tcPr>
            <w:tcW w:w="2261" w:type="dxa"/>
            <w:vAlign w:val="center"/>
          </w:tcPr>
          <w:p w:rsidR="001F2007" w:rsidRDefault="001F2007" w:rsidP="0027278C">
            <w:pPr>
              <w:jc w:val="center"/>
            </w:pPr>
            <w:r>
              <w:rPr>
                <w:rFonts w:hint="eastAsia"/>
              </w:rPr>
              <w:t>无垃圾</w:t>
            </w:r>
            <w:r>
              <w:rPr>
                <w:rFonts w:hint="eastAsia"/>
              </w:rPr>
              <w:t xml:space="preserve"> </w:t>
            </w:r>
            <w:r>
              <w:rPr>
                <w:rFonts w:hint="eastAsia"/>
              </w:rPr>
              <w:t>无灰尘</w:t>
            </w:r>
            <w:r>
              <w:rPr>
                <w:rFonts w:hint="eastAsia"/>
              </w:rPr>
              <w:t xml:space="preserve"> </w:t>
            </w:r>
            <w:r>
              <w:rPr>
                <w:rFonts w:hint="eastAsia"/>
              </w:rPr>
              <w:t>无污迹</w:t>
            </w:r>
          </w:p>
          <w:p w:rsidR="001F2007" w:rsidRPr="00C24C9C" w:rsidRDefault="001F2007" w:rsidP="0027278C">
            <w:pPr>
              <w:jc w:val="center"/>
            </w:pPr>
            <w:r>
              <w:rPr>
                <w:rFonts w:hint="eastAsia"/>
              </w:rPr>
              <w:t>无水迹</w:t>
            </w:r>
          </w:p>
        </w:tc>
        <w:tc>
          <w:tcPr>
            <w:tcW w:w="2279" w:type="dxa"/>
            <w:vAlign w:val="center"/>
          </w:tcPr>
          <w:p w:rsidR="001F2007" w:rsidRPr="00C24C9C" w:rsidRDefault="001F2007" w:rsidP="0027278C">
            <w:pPr>
              <w:jc w:val="center"/>
            </w:pPr>
            <w:r w:rsidRPr="00C24C9C">
              <w:rPr>
                <w:rFonts w:hint="eastAsia"/>
              </w:rPr>
              <w:t>随时</w:t>
            </w:r>
          </w:p>
        </w:tc>
      </w:tr>
      <w:tr w:rsidR="001F2007" w:rsidTr="001F2007">
        <w:tc>
          <w:tcPr>
            <w:tcW w:w="1575" w:type="dxa"/>
            <w:vMerge/>
            <w:vAlign w:val="center"/>
          </w:tcPr>
          <w:p w:rsidR="001F2007" w:rsidRPr="00C24C9C" w:rsidRDefault="001F2007" w:rsidP="0027278C">
            <w:pPr>
              <w:jc w:val="center"/>
            </w:pPr>
          </w:p>
        </w:tc>
        <w:tc>
          <w:tcPr>
            <w:tcW w:w="2945" w:type="dxa"/>
            <w:vAlign w:val="center"/>
          </w:tcPr>
          <w:p w:rsidR="001F2007" w:rsidRPr="00C24C9C" w:rsidRDefault="001F2007" w:rsidP="0027278C">
            <w:pPr>
              <w:jc w:val="center"/>
            </w:pPr>
            <w:r w:rsidRPr="00C24C9C">
              <w:rPr>
                <w:rFonts w:hint="eastAsia"/>
              </w:rPr>
              <w:t>收送垃圾</w:t>
            </w:r>
          </w:p>
        </w:tc>
        <w:tc>
          <w:tcPr>
            <w:tcW w:w="2261" w:type="dxa"/>
            <w:vAlign w:val="center"/>
          </w:tcPr>
          <w:p w:rsidR="001F2007" w:rsidRDefault="001F2007" w:rsidP="0027278C">
            <w:pPr>
              <w:jc w:val="center"/>
            </w:pPr>
            <w:r>
              <w:rPr>
                <w:rFonts w:hint="eastAsia"/>
              </w:rPr>
              <w:t>无异味</w:t>
            </w:r>
            <w:r>
              <w:rPr>
                <w:rFonts w:hint="eastAsia"/>
              </w:rPr>
              <w:t xml:space="preserve"> </w:t>
            </w:r>
            <w:proofErr w:type="gramStart"/>
            <w:r>
              <w:rPr>
                <w:rFonts w:hint="eastAsia"/>
              </w:rPr>
              <w:t>不</w:t>
            </w:r>
            <w:proofErr w:type="gramEnd"/>
            <w:r>
              <w:rPr>
                <w:rFonts w:hint="eastAsia"/>
              </w:rPr>
              <w:t>滴漏</w:t>
            </w:r>
            <w:r>
              <w:rPr>
                <w:rFonts w:hint="eastAsia"/>
              </w:rPr>
              <w:t xml:space="preserve"> </w:t>
            </w:r>
            <w:r>
              <w:rPr>
                <w:rFonts w:hint="eastAsia"/>
              </w:rPr>
              <w:t>不满不</w:t>
            </w:r>
          </w:p>
          <w:p w:rsidR="001F2007" w:rsidRPr="00C24C9C" w:rsidRDefault="001F2007" w:rsidP="0027278C">
            <w:pPr>
              <w:jc w:val="center"/>
            </w:pPr>
            <w:r>
              <w:rPr>
                <w:rFonts w:hint="eastAsia"/>
              </w:rPr>
              <w:t>溢</w:t>
            </w:r>
          </w:p>
        </w:tc>
        <w:tc>
          <w:tcPr>
            <w:tcW w:w="2279" w:type="dxa"/>
            <w:vAlign w:val="center"/>
          </w:tcPr>
          <w:p w:rsidR="001F2007" w:rsidRPr="00C24C9C" w:rsidRDefault="001F2007" w:rsidP="0027278C">
            <w:pPr>
              <w:jc w:val="center"/>
            </w:pPr>
            <w:r w:rsidRPr="00C24C9C">
              <w:rPr>
                <w:rFonts w:hint="eastAsia"/>
              </w:rPr>
              <w:t>每天</w:t>
            </w:r>
            <w:r w:rsidRPr="00C24C9C">
              <w:rPr>
                <w:rFonts w:hint="eastAsia"/>
              </w:rPr>
              <w:t xml:space="preserve"> 2 </w:t>
            </w:r>
            <w:r w:rsidRPr="00C24C9C">
              <w:rPr>
                <w:rFonts w:hint="eastAsia"/>
              </w:rPr>
              <w:t>次</w:t>
            </w:r>
          </w:p>
        </w:tc>
      </w:tr>
      <w:tr w:rsidR="00CC3FC2" w:rsidTr="001F2007">
        <w:tc>
          <w:tcPr>
            <w:tcW w:w="1575" w:type="dxa"/>
            <w:vMerge w:val="restart"/>
            <w:vAlign w:val="center"/>
          </w:tcPr>
          <w:p w:rsidR="00CC3FC2" w:rsidRPr="00C24C9C" w:rsidRDefault="00CC3FC2" w:rsidP="0027278C">
            <w:r>
              <w:rPr>
                <w:rFonts w:hint="eastAsia"/>
              </w:rPr>
              <w:t>公共卫生间</w:t>
            </w:r>
          </w:p>
        </w:tc>
        <w:tc>
          <w:tcPr>
            <w:tcW w:w="2945" w:type="dxa"/>
            <w:vAlign w:val="center"/>
          </w:tcPr>
          <w:p w:rsidR="00CC3FC2" w:rsidRPr="00C24C9C" w:rsidRDefault="00CC3FC2" w:rsidP="0027278C">
            <w:pPr>
              <w:jc w:val="center"/>
            </w:pPr>
            <w:r w:rsidRPr="00C24C9C">
              <w:rPr>
                <w:rFonts w:hint="eastAsia"/>
              </w:rPr>
              <w:t>镜面、台盆、台面、水龙头</w:t>
            </w:r>
          </w:p>
        </w:tc>
        <w:tc>
          <w:tcPr>
            <w:tcW w:w="2261" w:type="dxa"/>
            <w:vAlign w:val="center"/>
          </w:tcPr>
          <w:p w:rsidR="00CC3FC2" w:rsidRPr="00C24C9C" w:rsidRDefault="00CC3FC2" w:rsidP="0027278C">
            <w:pPr>
              <w:jc w:val="center"/>
            </w:pPr>
            <w:r w:rsidRPr="00C24C9C">
              <w:rPr>
                <w:rFonts w:hint="eastAsia"/>
              </w:rPr>
              <w:t>无死角</w:t>
            </w:r>
            <w:r w:rsidRPr="00C24C9C">
              <w:rPr>
                <w:rFonts w:hint="eastAsia"/>
              </w:rPr>
              <w:t xml:space="preserve"> </w:t>
            </w:r>
            <w:r w:rsidRPr="00C24C9C">
              <w:rPr>
                <w:rFonts w:hint="eastAsia"/>
              </w:rPr>
              <w:t>无积灰</w:t>
            </w:r>
          </w:p>
        </w:tc>
        <w:tc>
          <w:tcPr>
            <w:tcW w:w="2279" w:type="dxa"/>
            <w:vAlign w:val="center"/>
          </w:tcPr>
          <w:p w:rsidR="00CC3FC2" w:rsidRPr="00C24C9C" w:rsidRDefault="00CC3FC2" w:rsidP="0027278C">
            <w:pPr>
              <w:jc w:val="center"/>
            </w:pPr>
            <w:r w:rsidRPr="00C24C9C">
              <w:rPr>
                <w:rFonts w:hint="eastAsia"/>
              </w:rPr>
              <w:t>每天</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Default="00CC3FC2" w:rsidP="0027278C">
            <w:pPr>
              <w:jc w:val="center"/>
            </w:pPr>
            <w:r>
              <w:rPr>
                <w:rFonts w:hint="eastAsia"/>
              </w:rPr>
              <w:t>马桶、蹲坑内外及台阶立面的</w:t>
            </w:r>
          </w:p>
          <w:p w:rsidR="00CC3FC2" w:rsidRPr="00C24C9C" w:rsidRDefault="00CC3FC2" w:rsidP="0027278C">
            <w:pPr>
              <w:jc w:val="center"/>
            </w:pPr>
            <w:r>
              <w:rPr>
                <w:rFonts w:hint="eastAsia"/>
              </w:rPr>
              <w:t>清洁消毒</w:t>
            </w:r>
          </w:p>
        </w:tc>
        <w:tc>
          <w:tcPr>
            <w:tcW w:w="2261" w:type="dxa"/>
            <w:vAlign w:val="center"/>
          </w:tcPr>
          <w:p w:rsidR="00CC3FC2" w:rsidRPr="00C24C9C" w:rsidRDefault="00CC3FC2" w:rsidP="001F2007">
            <w:pPr>
              <w:jc w:val="center"/>
            </w:pPr>
            <w:r>
              <w:rPr>
                <w:rFonts w:hint="eastAsia"/>
              </w:rPr>
              <w:t>洁净光亮</w:t>
            </w:r>
            <w:r w:rsidR="001F2007">
              <w:rPr>
                <w:rFonts w:hint="eastAsia"/>
              </w:rPr>
              <w:t>、</w:t>
            </w:r>
            <w:r>
              <w:rPr>
                <w:rFonts w:hint="eastAsia"/>
              </w:rPr>
              <w:t>无尿渍</w:t>
            </w:r>
            <w:r>
              <w:rPr>
                <w:rFonts w:hint="eastAsia"/>
              </w:rPr>
              <w:t xml:space="preserve"> </w:t>
            </w:r>
            <w:r>
              <w:rPr>
                <w:rFonts w:hint="eastAsia"/>
              </w:rPr>
              <w:t>无异味</w:t>
            </w:r>
          </w:p>
        </w:tc>
        <w:tc>
          <w:tcPr>
            <w:tcW w:w="2279" w:type="dxa"/>
            <w:vAlign w:val="center"/>
          </w:tcPr>
          <w:p w:rsidR="00CC3FC2" w:rsidRPr="00C24C9C" w:rsidRDefault="00CC3FC2" w:rsidP="0027278C">
            <w:pPr>
              <w:jc w:val="center"/>
            </w:pPr>
            <w:r w:rsidRPr="00C24C9C">
              <w:rPr>
                <w:rFonts w:hint="eastAsia"/>
              </w:rPr>
              <w:t>每天</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隔板顶部及侧面清洁</w:t>
            </w:r>
          </w:p>
        </w:tc>
        <w:tc>
          <w:tcPr>
            <w:tcW w:w="2261" w:type="dxa"/>
            <w:vAlign w:val="center"/>
          </w:tcPr>
          <w:p w:rsidR="00CC3FC2" w:rsidRPr="00C24C9C" w:rsidRDefault="00CC3FC2" w:rsidP="0027278C">
            <w:pPr>
              <w:jc w:val="center"/>
            </w:pPr>
            <w:r w:rsidRPr="00C24C9C">
              <w:rPr>
                <w:rFonts w:hint="eastAsia"/>
              </w:rPr>
              <w:t>无积灰</w:t>
            </w:r>
            <w:r w:rsidRPr="00C24C9C">
              <w:rPr>
                <w:rFonts w:hint="eastAsia"/>
              </w:rPr>
              <w:t xml:space="preserve"> </w:t>
            </w:r>
            <w:r w:rsidRPr="00C24C9C">
              <w:rPr>
                <w:rFonts w:hint="eastAsia"/>
              </w:rPr>
              <w:t>无污迹</w:t>
            </w:r>
          </w:p>
        </w:tc>
        <w:tc>
          <w:tcPr>
            <w:tcW w:w="2279" w:type="dxa"/>
            <w:vAlign w:val="center"/>
          </w:tcPr>
          <w:p w:rsidR="00CC3FC2" w:rsidRPr="00C24C9C" w:rsidRDefault="00CC3FC2" w:rsidP="0027278C">
            <w:pPr>
              <w:jc w:val="center"/>
            </w:pPr>
            <w:r w:rsidRPr="00C24C9C">
              <w:rPr>
                <w:rFonts w:hint="eastAsia"/>
              </w:rPr>
              <w:t>每天</w:t>
            </w:r>
            <w:r>
              <w:rPr>
                <w:rFonts w:hint="eastAsia"/>
              </w:rPr>
              <w:t>2</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tcPr>
          <w:p w:rsidR="00CC3FC2" w:rsidRPr="00E03324" w:rsidRDefault="00CC3FC2" w:rsidP="0027278C">
            <w:r w:rsidRPr="00E03324">
              <w:rPr>
                <w:rFonts w:hint="eastAsia"/>
              </w:rPr>
              <w:t>冲水</w:t>
            </w:r>
            <w:proofErr w:type="gramStart"/>
            <w:r w:rsidRPr="00E03324">
              <w:rPr>
                <w:rFonts w:hint="eastAsia"/>
              </w:rPr>
              <w:t>开关周</w:t>
            </w:r>
            <w:proofErr w:type="gramEnd"/>
            <w:r w:rsidRPr="00E03324">
              <w:rPr>
                <w:rFonts w:hint="eastAsia"/>
              </w:rPr>
              <w:t>围墙面及地面的清洁</w:t>
            </w:r>
          </w:p>
        </w:tc>
        <w:tc>
          <w:tcPr>
            <w:tcW w:w="2261" w:type="dxa"/>
          </w:tcPr>
          <w:p w:rsidR="00CC3FC2" w:rsidRPr="00E03324" w:rsidRDefault="00CC3FC2" w:rsidP="001F2007">
            <w:r>
              <w:rPr>
                <w:rFonts w:hint="eastAsia"/>
              </w:rPr>
              <w:t>开关光亮</w:t>
            </w:r>
            <w:r>
              <w:rPr>
                <w:rFonts w:hint="eastAsia"/>
              </w:rPr>
              <w:t xml:space="preserve"> </w:t>
            </w:r>
            <w:r>
              <w:rPr>
                <w:rFonts w:hint="eastAsia"/>
              </w:rPr>
              <w:t>地面边</w:t>
            </w:r>
            <w:r>
              <w:rPr>
                <w:rFonts w:hint="eastAsia"/>
              </w:rPr>
              <w:t xml:space="preserve"> </w:t>
            </w:r>
            <w:r>
              <w:rPr>
                <w:rFonts w:hint="eastAsia"/>
              </w:rPr>
              <w:t>角无污迹</w:t>
            </w:r>
          </w:p>
        </w:tc>
        <w:tc>
          <w:tcPr>
            <w:tcW w:w="2279" w:type="dxa"/>
            <w:vAlign w:val="center"/>
          </w:tcPr>
          <w:p w:rsidR="00CC3FC2" w:rsidRPr="00C24C9C" w:rsidRDefault="00CC3FC2" w:rsidP="0027278C">
            <w:pPr>
              <w:jc w:val="center"/>
            </w:pPr>
            <w:r w:rsidRPr="00C24C9C">
              <w:rPr>
                <w:rFonts w:hint="eastAsia"/>
              </w:rPr>
              <w:t>每天</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男小便斗内外及底部的清洁</w:t>
            </w:r>
          </w:p>
        </w:tc>
        <w:tc>
          <w:tcPr>
            <w:tcW w:w="2261" w:type="dxa"/>
            <w:vAlign w:val="center"/>
          </w:tcPr>
          <w:p w:rsidR="00CC3FC2" w:rsidRPr="00C24C9C" w:rsidRDefault="00CC3FC2" w:rsidP="001F2007">
            <w:pPr>
              <w:jc w:val="center"/>
            </w:pPr>
            <w:r>
              <w:rPr>
                <w:rFonts w:hint="eastAsia"/>
              </w:rPr>
              <w:t>光亮</w:t>
            </w:r>
            <w:r>
              <w:rPr>
                <w:rFonts w:hint="eastAsia"/>
              </w:rPr>
              <w:t xml:space="preserve"> </w:t>
            </w:r>
            <w:r>
              <w:rPr>
                <w:rFonts w:hint="eastAsia"/>
              </w:rPr>
              <w:t>内外无尿碱</w:t>
            </w:r>
            <w:r>
              <w:rPr>
                <w:rFonts w:hint="eastAsia"/>
              </w:rPr>
              <w:t xml:space="preserve"> </w:t>
            </w:r>
            <w:r>
              <w:rPr>
                <w:rFonts w:hint="eastAsia"/>
              </w:rPr>
              <w:t>无异味</w:t>
            </w:r>
          </w:p>
        </w:tc>
        <w:tc>
          <w:tcPr>
            <w:tcW w:w="2279" w:type="dxa"/>
            <w:vAlign w:val="center"/>
          </w:tcPr>
          <w:p w:rsidR="00CC3FC2" w:rsidRPr="00C24C9C" w:rsidRDefault="00CC3FC2" w:rsidP="0027278C">
            <w:pPr>
              <w:jc w:val="center"/>
            </w:pPr>
            <w:r w:rsidRPr="00C24C9C">
              <w:rPr>
                <w:rFonts w:hint="eastAsia"/>
              </w:rPr>
              <w:t>每天</w:t>
            </w:r>
            <w:r w:rsidRPr="00C24C9C">
              <w:rPr>
                <w:rFonts w:hint="eastAsia"/>
              </w:rPr>
              <w:t xml:space="preserve"> 1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巡视表单规范记录</w:t>
            </w:r>
          </w:p>
        </w:tc>
        <w:tc>
          <w:tcPr>
            <w:tcW w:w="2261" w:type="dxa"/>
            <w:vAlign w:val="center"/>
          </w:tcPr>
          <w:p w:rsidR="00CC3FC2" w:rsidRPr="00C24C9C" w:rsidRDefault="00CC3FC2" w:rsidP="0027278C">
            <w:pPr>
              <w:jc w:val="center"/>
            </w:pPr>
            <w:r>
              <w:rPr>
                <w:rFonts w:hint="eastAsia"/>
              </w:rPr>
              <w:t>按巡视频次规范记</w:t>
            </w:r>
            <w:r>
              <w:rPr>
                <w:rFonts w:hint="eastAsia"/>
              </w:rPr>
              <w:t xml:space="preserve"> </w:t>
            </w:r>
            <w:proofErr w:type="gramStart"/>
            <w:r>
              <w:rPr>
                <w:rFonts w:hint="eastAsia"/>
              </w:rPr>
              <w:t>录或者</w:t>
            </w:r>
            <w:proofErr w:type="gramEnd"/>
            <w:r>
              <w:rPr>
                <w:rFonts w:hint="eastAsia"/>
              </w:rPr>
              <w:t>使用私人印章（无书写能力者</w:t>
            </w:r>
          </w:p>
        </w:tc>
        <w:tc>
          <w:tcPr>
            <w:tcW w:w="2279" w:type="dxa"/>
            <w:vAlign w:val="center"/>
          </w:tcPr>
          <w:p w:rsidR="00CC3FC2" w:rsidRPr="00C24C9C" w:rsidRDefault="00CC3FC2" w:rsidP="0027278C">
            <w:pPr>
              <w:jc w:val="center"/>
            </w:pPr>
            <w:r w:rsidRPr="00C24C9C">
              <w:rPr>
                <w:rFonts w:hint="eastAsia"/>
              </w:rPr>
              <w:t>按频次记录</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收送垃圾</w:t>
            </w:r>
          </w:p>
        </w:tc>
        <w:tc>
          <w:tcPr>
            <w:tcW w:w="2261" w:type="dxa"/>
            <w:vAlign w:val="center"/>
          </w:tcPr>
          <w:p w:rsidR="00CC3FC2" w:rsidRPr="00C24C9C" w:rsidRDefault="00CC3FC2" w:rsidP="001F2007">
            <w:pPr>
              <w:jc w:val="center"/>
            </w:pPr>
            <w:r>
              <w:rPr>
                <w:rFonts w:hint="eastAsia"/>
              </w:rPr>
              <w:t>无异味</w:t>
            </w:r>
            <w:r>
              <w:rPr>
                <w:rFonts w:hint="eastAsia"/>
              </w:rPr>
              <w:t xml:space="preserve"> </w:t>
            </w:r>
            <w:proofErr w:type="gramStart"/>
            <w:r>
              <w:rPr>
                <w:rFonts w:hint="eastAsia"/>
              </w:rPr>
              <w:t>不</w:t>
            </w:r>
            <w:proofErr w:type="gramEnd"/>
            <w:r>
              <w:rPr>
                <w:rFonts w:hint="eastAsia"/>
              </w:rPr>
              <w:t>滴漏</w:t>
            </w:r>
            <w:r>
              <w:rPr>
                <w:rFonts w:hint="eastAsia"/>
              </w:rPr>
              <w:t xml:space="preserve"> </w:t>
            </w:r>
            <w:r>
              <w:rPr>
                <w:rFonts w:hint="eastAsia"/>
              </w:rPr>
              <w:t>不满不溢</w:t>
            </w:r>
          </w:p>
        </w:tc>
        <w:tc>
          <w:tcPr>
            <w:tcW w:w="2279" w:type="dxa"/>
            <w:vAlign w:val="center"/>
          </w:tcPr>
          <w:p w:rsidR="00CC3FC2" w:rsidRPr="00C24C9C" w:rsidRDefault="00CC3FC2" w:rsidP="0027278C">
            <w:pPr>
              <w:jc w:val="center"/>
            </w:pPr>
            <w:r w:rsidRPr="00C24C9C">
              <w:rPr>
                <w:rFonts w:hint="eastAsia"/>
              </w:rPr>
              <w:t>每天</w:t>
            </w:r>
            <w:r w:rsidRPr="00C24C9C">
              <w:rPr>
                <w:rFonts w:hint="eastAsia"/>
              </w:rPr>
              <w:t xml:space="preserve"> 2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proofErr w:type="gramStart"/>
            <w:r w:rsidRPr="00C24C9C">
              <w:rPr>
                <w:rFonts w:hint="eastAsia"/>
              </w:rPr>
              <w:t>湿拖地面</w:t>
            </w:r>
            <w:proofErr w:type="gramEnd"/>
            <w:r w:rsidRPr="00C24C9C">
              <w:rPr>
                <w:rFonts w:hint="eastAsia"/>
              </w:rPr>
              <w:t xml:space="preserve">  </w:t>
            </w:r>
          </w:p>
        </w:tc>
        <w:tc>
          <w:tcPr>
            <w:tcW w:w="2261" w:type="dxa"/>
            <w:vAlign w:val="center"/>
          </w:tcPr>
          <w:p w:rsidR="00CC3FC2" w:rsidRPr="00C24C9C" w:rsidRDefault="00CC3FC2" w:rsidP="000A5A50">
            <w:pPr>
              <w:jc w:val="center"/>
            </w:pPr>
            <w:r>
              <w:rPr>
                <w:rFonts w:hint="eastAsia"/>
              </w:rPr>
              <w:t>无垃圾</w:t>
            </w:r>
            <w:r>
              <w:rPr>
                <w:rFonts w:hint="eastAsia"/>
              </w:rPr>
              <w:t xml:space="preserve"> </w:t>
            </w:r>
            <w:r>
              <w:rPr>
                <w:rFonts w:hint="eastAsia"/>
              </w:rPr>
              <w:t>无灰尘</w:t>
            </w:r>
            <w:r>
              <w:rPr>
                <w:rFonts w:hint="eastAsia"/>
              </w:rPr>
              <w:t xml:space="preserve"> </w:t>
            </w:r>
            <w:r>
              <w:rPr>
                <w:rFonts w:hint="eastAsia"/>
              </w:rPr>
              <w:t>无污迹无水迹</w:t>
            </w:r>
          </w:p>
        </w:tc>
        <w:tc>
          <w:tcPr>
            <w:tcW w:w="2279" w:type="dxa"/>
            <w:vAlign w:val="center"/>
          </w:tcPr>
          <w:p w:rsidR="00CC3FC2" w:rsidRPr="00C24C9C" w:rsidRDefault="00CC3FC2" w:rsidP="0027278C">
            <w:pPr>
              <w:jc w:val="center"/>
            </w:pPr>
            <w:r w:rsidRPr="00C24C9C">
              <w:rPr>
                <w:rFonts w:hint="eastAsia"/>
              </w:rPr>
              <w:t>每天</w:t>
            </w:r>
            <w:r w:rsidRPr="00C24C9C">
              <w:rPr>
                <w:rFonts w:hint="eastAsia"/>
              </w:rPr>
              <w:t xml:space="preserve"> 2 </w:t>
            </w:r>
            <w:r w:rsidRPr="00C24C9C">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收送垃圾</w:t>
            </w:r>
          </w:p>
        </w:tc>
        <w:tc>
          <w:tcPr>
            <w:tcW w:w="2261" w:type="dxa"/>
            <w:vAlign w:val="center"/>
          </w:tcPr>
          <w:p w:rsidR="00CC3FC2" w:rsidRPr="00C24C9C" w:rsidRDefault="00CC3FC2" w:rsidP="000A5A50">
            <w:pPr>
              <w:jc w:val="center"/>
            </w:pPr>
            <w:r>
              <w:rPr>
                <w:rFonts w:hint="eastAsia"/>
              </w:rPr>
              <w:t>无异味</w:t>
            </w:r>
            <w:r w:rsidR="000A5A50">
              <w:rPr>
                <w:rFonts w:hint="eastAsia"/>
              </w:rPr>
              <w:t>、</w:t>
            </w:r>
            <w:proofErr w:type="gramStart"/>
            <w:r>
              <w:rPr>
                <w:rFonts w:hint="eastAsia"/>
              </w:rPr>
              <w:t>不</w:t>
            </w:r>
            <w:proofErr w:type="gramEnd"/>
            <w:r>
              <w:rPr>
                <w:rFonts w:hint="eastAsia"/>
              </w:rPr>
              <w:t>滴漏</w:t>
            </w:r>
            <w:r w:rsidR="000A5A50">
              <w:rPr>
                <w:rFonts w:hint="eastAsia"/>
              </w:rPr>
              <w:t>、</w:t>
            </w:r>
            <w:r>
              <w:rPr>
                <w:rFonts w:hint="eastAsia"/>
              </w:rPr>
              <w:t>不满</w:t>
            </w:r>
            <w:r>
              <w:rPr>
                <w:rFonts w:hint="eastAsia"/>
              </w:rPr>
              <w:lastRenderedPageBreak/>
              <w:t>不溢</w:t>
            </w:r>
          </w:p>
        </w:tc>
        <w:tc>
          <w:tcPr>
            <w:tcW w:w="2279" w:type="dxa"/>
            <w:vAlign w:val="center"/>
          </w:tcPr>
          <w:p w:rsidR="00CC3FC2" w:rsidRPr="00C24C9C" w:rsidRDefault="00CC3FC2" w:rsidP="0027278C">
            <w:pPr>
              <w:jc w:val="center"/>
            </w:pPr>
            <w:r w:rsidRPr="00C24C9C">
              <w:rPr>
                <w:rFonts w:hint="eastAsia"/>
              </w:rPr>
              <w:lastRenderedPageBreak/>
              <w:t>每天</w:t>
            </w:r>
            <w:r w:rsidRPr="00C24C9C">
              <w:rPr>
                <w:rFonts w:hint="eastAsia"/>
              </w:rPr>
              <w:t xml:space="preserve"> 2 </w:t>
            </w:r>
            <w:r w:rsidRPr="00C24C9C">
              <w:rPr>
                <w:rFonts w:hint="eastAsia"/>
              </w:rPr>
              <w:t>次</w:t>
            </w:r>
          </w:p>
        </w:tc>
      </w:tr>
      <w:tr w:rsidR="00CC3FC2" w:rsidTr="001F2007">
        <w:tc>
          <w:tcPr>
            <w:tcW w:w="1575" w:type="dxa"/>
            <w:vMerge w:val="restart"/>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Pr>
                <w:rFonts w:hint="eastAsia"/>
              </w:rPr>
              <w:t>不锈钢物体表面保养（门套、</w:t>
            </w:r>
            <w:r>
              <w:rPr>
                <w:rFonts w:hint="eastAsia"/>
              </w:rPr>
              <w:t xml:space="preserve"> </w:t>
            </w:r>
          </w:p>
          <w:p w:rsidR="00CC3FC2" w:rsidRPr="00C24C9C" w:rsidRDefault="00CC3FC2" w:rsidP="0027278C">
            <w:pPr>
              <w:jc w:val="center"/>
            </w:pPr>
            <w:r>
              <w:rPr>
                <w:rFonts w:hint="eastAsia"/>
              </w:rPr>
              <w:t>栏、扶手）</w:t>
            </w:r>
          </w:p>
        </w:tc>
        <w:tc>
          <w:tcPr>
            <w:tcW w:w="2261" w:type="dxa"/>
            <w:vAlign w:val="center"/>
          </w:tcPr>
          <w:p w:rsidR="00CC3FC2" w:rsidRDefault="00CC3FC2" w:rsidP="0027278C">
            <w:pPr>
              <w:jc w:val="center"/>
            </w:pPr>
            <w:r>
              <w:rPr>
                <w:rFonts w:hint="eastAsia"/>
              </w:rPr>
              <w:t>光亮</w:t>
            </w:r>
            <w:r>
              <w:rPr>
                <w:rFonts w:hint="eastAsia"/>
              </w:rPr>
              <w:t xml:space="preserve"> </w:t>
            </w:r>
            <w:r>
              <w:rPr>
                <w:rFonts w:hint="eastAsia"/>
              </w:rPr>
              <w:t>无污迹</w:t>
            </w:r>
            <w:r>
              <w:rPr>
                <w:rFonts w:hint="eastAsia"/>
              </w:rPr>
              <w:t xml:space="preserve"> </w:t>
            </w:r>
            <w:r>
              <w:rPr>
                <w:rFonts w:hint="eastAsia"/>
              </w:rPr>
              <w:t>无手</w:t>
            </w:r>
            <w:r>
              <w:rPr>
                <w:rFonts w:hint="eastAsia"/>
              </w:rPr>
              <w:t xml:space="preserve"> </w:t>
            </w:r>
            <w:r>
              <w:rPr>
                <w:rFonts w:hint="eastAsia"/>
              </w:rPr>
              <w:t>印</w:t>
            </w:r>
          </w:p>
          <w:p w:rsidR="00CC3FC2" w:rsidRPr="00C24C9C" w:rsidRDefault="00CC3FC2" w:rsidP="0027278C">
            <w:pPr>
              <w:jc w:val="center"/>
            </w:pPr>
            <w:r>
              <w:rPr>
                <w:rFonts w:hint="eastAsia"/>
              </w:rPr>
              <w:t>无灰尘</w:t>
            </w:r>
          </w:p>
        </w:tc>
        <w:tc>
          <w:tcPr>
            <w:tcW w:w="2279" w:type="dxa"/>
            <w:vAlign w:val="center"/>
          </w:tcPr>
          <w:p w:rsidR="00CC3FC2" w:rsidRDefault="00CC3FC2" w:rsidP="0027278C">
            <w:pPr>
              <w:jc w:val="center"/>
            </w:pPr>
            <w:r>
              <w:rPr>
                <w:rFonts w:hint="eastAsia"/>
              </w:rPr>
              <w:t>每天</w:t>
            </w:r>
            <w:proofErr w:type="gramStart"/>
            <w:r>
              <w:rPr>
                <w:rFonts w:hint="eastAsia"/>
              </w:rPr>
              <w:t>清洁不</w:t>
            </w:r>
            <w:proofErr w:type="gramEnd"/>
            <w:r>
              <w:rPr>
                <w:rFonts w:hint="eastAsia"/>
              </w:rPr>
              <w:t>少于</w:t>
            </w:r>
            <w:r>
              <w:rPr>
                <w:rFonts w:hint="eastAsia"/>
              </w:rPr>
              <w:t xml:space="preserve"> 1</w:t>
            </w:r>
          </w:p>
          <w:p w:rsidR="00CC3FC2" w:rsidRDefault="00CC3FC2" w:rsidP="0027278C">
            <w:pPr>
              <w:jc w:val="center"/>
            </w:pPr>
            <w:r>
              <w:rPr>
                <w:rFonts w:hint="eastAsia"/>
              </w:rPr>
              <w:t>次；不锈钢油保养</w:t>
            </w:r>
          </w:p>
          <w:p w:rsidR="00CC3FC2" w:rsidRPr="00C24C9C" w:rsidRDefault="00CC3FC2" w:rsidP="0027278C">
            <w:pPr>
              <w:jc w:val="center"/>
            </w:pPr>
            <w:r>
              <w:rPr>
                <w:rFonts w:hint="eastAsia"/>
              </w:rPr>
              <w:t>每周不少于</w:t>
            </w:r>
            <w:r>
              <w:rPr>
                <w:rFonts w:hint="eastAsia"/>
              </w:rPr>
              <w:t xml:space="preserve"> 1 </w:t>
            </w:r>
            <w:r>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C24C9C">
              <w:rPr>
                <w:rFonts w:hint="eastAsia"/>
              </w:rPr>
              <w:t>电梯轿厢</w:t>
            </w:r>
          </w:p>
        </w:tc>
        <w:tc>
          <w:tcPr>
            <w:tcW w:w="2261" w:type="dxa"/>
            <w:vAlign w:val="center"/>
          </w:tcPr>
          <w:p w:rsidR="00CC3FC2" w:rsidRDefault="00CC3FC2" w:rsidP="0027278C">
            <w:pPr>
              <w:jc w:val="center"/>
            </w:pPr>
            <w:r>
              <w:rPr>
                <w:rFonts w:hint="eastAsia"/>
              </w:rPr>
              <w:t>无果壳、纸屑等杂</w:t>
            </w:r>
          </w:p>
          <w:p w:rsidR="00CC3FC2" w:rsidRDefault="00CC3FC2" w:rsidP="0027278C">
            <w:pPr>
              <w:jc w:val="center"/>
            </w:pPr>
            <w:r>
              <w:rPr>
                <w:rFonts w:hint="eastAsia"/>
              </w:rPr>
              <w:t>物，无污渍、无灰</w:t>
            </w:r>
          </w:p>
          <w:p w:rsidR="00CC3FC2" w:rsidRDefault="00CC3FC2" w:rsidP="0027278C">
            <w:pPr>
              <w:jc w:val="center"/>
            </w:pPr>
            <w:r>
              <w:rPr>
                <w:rFonts w:hint="eastAsia"/>
              </w:rPr>
              <w:t>尘、手印、鞋印、</w:t>
            </w:r>
          </w:p>
          <w:p w:rsidR="00CC3FC2" w:rsidRPr="00C24C9C" w:rsidRDefault="00CC3FC2" w:rsidP="0012421E">
            <w:pPr>
              <w:jc w:val="center"/>
            </w:pPr>
            <w:r>
              <w:rPr>
                <w:rFonts w:hint="eastAsia"/>
              </w:rPr>
              <w:t>表面光亮。</w:t>
            </w:r>
          </w:p>
        </w:tc>
        <w:tc>
          <w:tcPr>
            <w:tcW w:w="2279" w:type="dxa"/>
            <w:vAlign w:val="center"/>
          </w:tcPr>
          <w:p w:rsidR="00CC3FC2" w:rsidRDefault="00CC3FC2" w:rsidP="0027278C">
            <w:pPr>
              <w:jc w:val="center"/>
            </w:pPr>
            <w:r>
              <w:rPr>
                <w:rFonts w:hint="eastAsia"/>
              </w:rPr>
              <w:t>对轿厢内外清洁，保持电梯</w:t>
            </w:r>
            <w:r>
              <w:rPr>
                <w:rFonts w:hint="eastAsia"/>
              </w:rPr>
              <w:t xml:space="preserve"> </w:t>
            </w:r>
            <w:r>
              <w:rPr>
                <w:rFonts w:hint="eastAsia"/>
              </w:rPr>
              <w:t>门、内壁、内槽、地面无污</w:t>
            </w:r>
            <w:r>
              <w:rPr>
                <w:rFonts w:hint="eastAsia"/>
              </w:rPr>
              <w:t xml:space="preserve"> </w:t>
            </w:r>
            <w:r>
              <w:rPr>
                <w:rFonts w:hint="eastAsia"/>
              </w:rPr>
              <w:t>迹、无杂物、无违章张贴、</w:t>
            </w:r>
            <w:r>
              <w:rPr>
                <w:rFonts w:hint="eastAsia"/>
              </w:rPr>
              <w:t xml:space="preserve"> </w:t>
            </w:r>
            <w:r>
              <w:rPr>
                <w:rFonts w:hint="eastAsia"/>
              </w:rPr>
              <w:t>无灰尘。</w:t>
            </w:r>
            <w:r>
              <w:rPr>
                <w:rFonts w:hint="eastAsia"/>
              </w:rPr>
              <w:t xml:space="preserve">2 </w:t>
            </w:r>
            <w:r>
              <w:rPr>
                <w:rFonts w:hint="eastAsia"/>
              </w:rPr>
              <w:t>次</w:t>
            </w:r>
            <w:r>
              <w:rPr>
                <w:rFonts w:hint="eastAsia"/>
              </w:rPr>
              <w:t>/</w:t>
            </w:r>
            <w:r>
              <w:rPr>
                <w:rFonts w:hint="eastAsia"/>
              </w:rPr>
              <w:t>日；对轿厢内</w:t>
            </w:r>
            <w:r>
              <w:rPr>
                <w:rFonts w:hint="eastAsia"/>
              </w:rPr>
              <w:t xml:space="preserve"> </w:t>
            </w:r>
            <w:r>
              <w:rPr>
                <w:rFonts w:hint="eastAsia"/>
              </w:rPr>
              <w:t>外进行保养</w:t>
            </w:r>
            <w:r>
              <w:rPr>
                <w:rFonts w:hint="eastAsia"/>
              </w:rPr>
              <w:t xml:space="preserve"> 1 </w:t>
            </w:r>
            <w:r>
              <w:rPr>
                <w:rFonts w:hint="eastAsia"/>
              </w:rPr>
              <w:t>次</w:t>
            </w:r>
            <w:r>
              <w:rPr>
                <w:rFonts w:hint="eastAsia"/>
              </w:rPr>
              <w:t>/</w:t>
            </w:r>
            <w:r>
              <w:rPr>
                <w:rFonts w:hint="eastAsia"/>
              </w:rPr>
              <w:t>日；消毒</w:t>
            </w:r>
            <w:r>
              <w:rPr>
                <w:rFonts w:hint="eastAsia"/>
              </w:rPr>
              <w:t xml:space="preserve"> 2 </w:t>
            </w:r>
            <w:r>
              <w:rPr>
                <w:rFonts w:hint="eastAsia"/>
              </w:rPr>
              <w:t>次</w:t>
            </w:r>
            <w:r>
              <w:rPr>
                <w:rFonts w:hint="eastAsia"/>
              </w:rPr>
              <w:t>/</w:t>
            </w:r>
            <w:r>
              <w:rPr>
                <w:rFonts w:hint="eastAsia"/>
              </w:rPr>
              <w:t>日（早晚各</w:t>
            </w:r>
          </w:p>
          <w:p w:rsidR="00CC3FC2" w:rsidRPr="00C24C9C" w:rsidRDefault="00CC3FC2" w:rsidP="0027278C">
            <w:pPr>
              <w:jc w:val="center"/>
            </w:pPr>
            <w:r>
              <w:rPr>
                <w:rFonts w:hint="eastAsia"/>
              </w:rPr>
              <w:t>一次）；轿厢内壁每周用专用优质不锈钢油养护，保持轿门、内壁光</w:t>
            </w:r>
            <w:r>
              <w:rPr>
                <w:rFonts w:hint="eastAsia"/>
              </w:rPr>
              <w:t xml:space="preserve"> </w:t>
            </w:r>
            <w:r>
              <w:rPr>
                <w:rFonts w:hint="eastAsia"/>
              </w:rPr>
              <w:t>亮，无水印、指印、油渍。</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512708" w:rsidRDefault="00CC3FC2" w:rsidP="0027278C">
            <w:pPr>
              <w:jc w:val="center"/>
            </w:pPr>
            <w:r>
              <w:rPr>
                <w:rFonts w:hint="eastAsia"/>
              </w:rPr>
              <w:t>消</w:t>
            </w:r>
            <w:proofErr w:type="gramStart"/>
            <w:r>
              <w:rPr>
                <w:rFonts w:hint="eastAsia"/>
              </w:rPr>
              <w:t>栓</w:t>
            </w:r>
            <w:proofErr w:type="gramEnd"/>
            <w:r>
              <w:rPr>
                <w:rFonts w:hint="eastAsia"/>
              </w:rPr>
              <w:t>、消防器材的擦拭</w:t>
            </w:r>
          </w:p>
        </w:tc>
        <w:tc>
          <w:tcPr>
            <w:tcW w:w="2261" w:type="dxa"/>
            <w:vAlign w:val="center"/>
          </w:tcPr>
          <w:p w:rsidR="00CC3FC2" w:rsidRPr="00C24C9C" w:rsidRDefault="00CC3FC2" w:rsidP="0027278C">
            <w:pPr>
              <w:jc w:val="center"/>
            </w:pPr>
            <w:r w:rsidRPr="00512708">
              <w:rPr>
                <w:rFonts w:hint="eastAsia"/>
              </w:rPr>
              <w:t>洁净无灰尘</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 </w:t>
            </w:r>
            <w:r w:rsidRPr="00512708">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Pr>
                <w:rFonts w:hint="eastAsia"/>
              </w:rPr>
              <w:t>高空除尘（天花板、灯具、烟感、探头、封面等）</w:t>
            </w:r>
          </w:p>
        </w:tc>
        <w:tc>
          <w:tcPr>
            <w:tcW w:w="2261" w:type="dxa"/>
            <w:vAlign w:val="center"/>
          </w:tcPr>
          <w:p w:rsidR="00CC3FC2" w:rsidRPr="00512708" w:rsidRDefault="00CC3FC2" w:rsidP="0027278C">
            <w:pPr>
              <w:jc w:val="center"/>
            </w:pPr>
            <w:r w:rsidRPr="00512708">
              <w:rPr>
                <w:rFonts w:hint="eastAsia"/>
              </w:rPr>
              <w:t>无灰尘</w:t>
            </w:r>
            <w:r w:rsidRPr="00512708">
              <w:rPr>
                <w:rFonts w:hint="eastAsia"/>
              </w:rPr>
              <w:t xml:space="preserve"> </w:t>
            </w:r>
            <w:r w:rsidRPr="00512708">
              <w:rPr>
                <w:rFonts w:hint="eastAsia"/>
              </w:rPr>
              <w:t>无蛛网</w:t>
            </w:r>
            <w:r w:rsidRPr="00512708">
              <w:rPr>
                <w:rFonts w:hint="eastAsia"/>
              </w:rPr>
              <w:t xml:space="preserve">  </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 </w:t>
            </w:r>
            <w:r w:rsidRPr="00512708">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Pr>
                <w:rFonts w:hint="eastAsia"/>
              </w:rPr>
              <w:t>出风口、空调及空调内滤网、</w:t>
            </w:r>
            <w:r>
              <w:rPr>
                <w:rFonts w:hint="eastAsia"/>
              </w:rPr>
              <w:t xml:space="preserve"> </w:t>
            </w:r>
            <w:r>
              <w:rPr>
                <w:rFonts w:hint="eastAsia"/>
              </w:rPr>
              <w:t>排风口的清洁</w:t>
            </w:r>
          </w:p>
        </w:tc>
        <w:tc>
          <w:tcPr>
            <w:tcW w:w="2261" w:type="dxa"/>
            <w:vAlign w:val="center"/>
          </w:tcPr>
          <w:p w:rsidR="00CC3FC2" w:rsidRPr="00C24C9C" w:rsidRDefault="00CC3FC2" w:rsidP="0027278C">
            <w:pPr>
              <w:jc w:val="center"/>
            </w:pPr>
            <w:r>
              <w:rPr>
                <w:rFonts w:hint="eastAsia"/>
              </w:rPr>
              <w:t>洁净</w:t>
            </w:r>
            <w:r>
              <w:rPr>
                <w:rFonts w:hint="eastAsia"/>
              </w:rPr>
              <w:t xml:space="preserve"> </w:t>
            </w:r>
            <w:r>
              <w:rPr>
                <w:rFonts w:hint="eastAsia"/>
              </w:rPr>
              <w:t>无积灰</w:t>
            </w:r>
            <w:r>
              <w:rPr>
                <w:rFonts w:hint="eastAsia"/>
              </w:rPr>
              <w:t xml:space="preserve"> </w:t>
            </w:r>
            <w:r>
              <w:rPr>
                <w:rFonts w:hint="eastAsia"/>
              </w:rPr>
              <w:t>无蛛网</w:t>
            </w:r>
          </w:p>
        </w:tc>
        <w:tc>
          <w:tcPr>
            <w:tcW w:w="2279" w:type="dxa"/>
            <w:vAlign w:val="center"/>
          </w:tcPr>
          <w:p w:rsidR="00CC3FC2" w:rsidRPr="00C24C9C" w:rsidRDefault="00CC3FC2" w:rsidP="0027278C">
            <w:pPr>
              <w:jc w:val="center"/>
            </w:pPr>
            <w:r w:rsidRPr="00512708">
              <w:rPr>
                <w:rFonts w:hint="eastAsia"/>
              </w:rPr>
              <w:t>每月</w:t>
            </w:r>
            <w:r w:rsidRPr="00512708">
              <w:rPr>
                <w:rFonts w:hint="eastAsia"/>
              </w:rPr>
              <w:t xml:space="preserve"> 1 </w:t>
            </w:r>
            <w:r w:rsidRPr="00512708">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proofErr w:type="gramStart"/>
            <w:r>
              <w:rPr>
                <w:rFonts w:hint="eastAsia"/>
              </w:rPr>
              <w:t>垃圾篓及各种</w:t>
            </w:r>
            <w:proofErr w:type="gramEnd"/>
            <w:r>
              <w:rPr>
                <w:rFonts w:hint="eastAsia"/>
              </w:rPr>
              <w:t>垃圾桶的清洁</w:t>
            </w:r>
          </w:p>
        </w:tc>
        <w:tc>
          <w:tcPr>
            <w:tcW w:w="2261" w:type="dxa"/>
            <w:vAlign w:val="center"/>
          </w:tcPr>
          <w:p w:rsidR="00CC3FC2" w:rsidRPr="00C24C9C" w:rsidRDefault="00CC3FC2" w:rsidP="0027278C">
            <w:pPr>
              <w:jc w:val="center"/>
            </w:pPr>
            <w:r w:rsidRPr="00512708">
              <w:rPr>
                <w:rFonts w:hint="eastAsia"/>
              </w:rPr>
              <w:t>清洁</w:t>
            </w:r>
            <w:r w:rsidRPr="00512708">
              <w:rPr>
                <w:rFonts w:hint="eastAsia"/>
              </w:rPr>
              <w:t xml:space="preserve"> </w:t>
            </w:r>
            <w:r w:rsidRPr="00512708">
              <w:rPr>
                <w:rFonts w:hint="eastAsia"/>
              </w:rPr>
              <w:t>无异味</w:t>
            </w:r>
            <w:r w:rsidRPr="00512708">
              <w:rPr>
                <w:rFonts w:hint="eastAsia"/>
              </w:rPr>
              <w:t xml:space="preserve">  </w:t>
            </w:r>
          </w:p>
        </w:tc>
        <w:tc>
          <w:tcPr>
            <w:tcW w:w="2279" w:type="dxa"/>
            <w:vAlign w:val="center"/>
          </w:tcPr>
          <w:p w:rsidR="00CC3FC2" w:rsidRPr="00C24C9C" w:rsidRDefault="00CC3FC2" w:rsidP="0027278C">
            <w:pPr>
              <w:jc w:val="center"/>
            </w:pPr>
            <w:r w:rsidRPr="00512708">
              <w:rPr>
                <w:rFonts w:hint="eastAsia"/>
              </w:rPr>
              <w:t>必要时</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Pr>
                <w:rFonts w:hint="eastAsia"/>
              </w:rPr>
              <w:t>门头、门面、门框的清洁</w:t>
            </w:r>
          </w:p>
        </w:tc>
        <w:tc>
          <w:tcPr>
            <w:tcW w:w="2261" w:type="dxa"/>
            <w:vAlign w:val="center"/>
          </w:tcPr>
          <w:p w:rsidR="00CC3FC2" w:rsidRPr="00C24C9C" w:rsidRDefault="00CC3FC2" w:rsidP="0027278C">
            <w:pPr>
              <w:jc w:val="center"/>
            </w:pPr>
            <w:r>
              <w:rPr>
                <w:rFonts w:hint="eastAsia"/>
              </w:rPr>
              <w:t>无灰尘</w:t>
            </w:r>
            <w:r>
              <w:rPr>
                <w:rFonts w:hint="eastAsia"/>
              </w:rPr>
              <w:t xml:space="preserve"> </w:t>
            </w:r>
            <w:r>
              <w:rPr>
                <w:rFonts w:hint="eastAsia"/>
              </w:rPr>
              <w:t>无蛛网</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 </w:t>
            </w:r>
            <w:r w:rsidRPr="00512708">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玻璃及纱窗的清洁</w:t>
            </w:r>
          </w:p>
        </w:tc>
        <w:tc>
          <w:tcPr>
            <w:tcW w:w="2261" w:type="dxa"/>
            <w:vAlign w:val="center"/>
          </w:tcPr>
          <w:p w:rsidR="00CC3FC2" w:rsidRPr="00C24C9C" w:rsidRDefault="00CC3FC2" w:rsidP="00BC6386">
            <w:pPr>
              <w:jc w:val="center"/>
            </w:pPr>
            <w:r>
              <w:rPr>
                <w:rFonts w:hint="eastAsia"/>
              </w:rPr>
              <w:t>干净</w:t>
            </w:r>
            <w:r>
              <w:rPr>
                <w:rFonts w:hint="eastAsia"/>
              </w:rPr>
              <w:t xml:space="preserve"> </w:t>
            </w:r>
            <w:r>
              <w:rPr>
                <w:rFonts w:hint="eastAsia"/>
              </w:rPr>
              <w:t>无灰尘</w:t>
            </w:r>
            <w:r>
              <w:rPr>
                <w:rFonts w:hint="eastAsia"/>
              </w:rPr>
              <w:t xml:space="preserve"> </w:t>
            </w:r>
            <w:r>
              <w:rPr>
                <w:rFonts w:hint="eastAsia"/>
              </w:rPr>
              <w:t>无水迹</w:t>
            </w:r>
          </w:p>
        </w:tc>
        <w:tc>
          <w:tcPr>
            <w:tcW w:w="2279" w:type="dxa"/>
            <w:vAlign w:val="center"/>
          </w:tcPr>
          <w:p w:rsidR="00CC3FC2" w:rsidRPr="00C24C9C" w:rsidRDefault="00CC3FC2" w:rsidP="0027278C">
            <w:pPr>
              <w:jc w:val="center"/>
            </w:pPr>
            <w:r w:rsidRPr="00512708">
              <w:rPr>
                <w:rFonts w:hint="eastAsia"/>
              </w:rPr>
              <w:t>每月</w:t>
            </w:r>
            <w:r w:rsidRPr="00512708">
              <w:rPr>
                <w:rFonts w:hint="eastAsia"/>
              </w:rPr>
              <w:t xml:space="preserve"> 1 </w:t>
            </w:r>
            <w:r w:rsidRPr="00512708">
              <w:rPr>
                <w:rFonts w:hint="eastAsia"/>
              </w:rPr>
              <w:t>次</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地面刷洗</w:t>
            </w:r>
          </w:p>
        </w:tc>
        <w:tc>
          <w:tcPr>
            <w:tcW w:w="2261" w:type="dxa"/>
            <w:vAlign w:val="center"/>
          </w:tcPr>
          <w:p w:rsidR="00CC3FC2" w:rsidRPr="00C24C9C" w:rsidRDefault="00CC3FC2" w:rsidP="0027278C">
            <w:pPr>
              <w:jc w:val="center"/>
            </w:pPr>
            <w:r>
              <w:rPr>
                <w:rFonts w:hint="eastAsia"/>
              </w:rPr>
              <w:t>清洁</w:t>
            </w:r>
            <w:r>
              <w:rPr>
                <w:rFonts w:hint="eastAsia"/>
              </w:rPr>
              <w:t xml:space="preserve"> </w:t>
            </w:r>
            <w:r>
              <w:rPr>
                <w:rFonts w:hint="eastAsia"/>
              </w:rPr>
              <w:t>无结垢</w:t>
            </w:r>
            <w:r>
              <w:rPr>
                <w:rFonts w:hint="eastAsia"/>
              </w:rPr>
              <w:t xml:space="preserve"> </w:t>
            </w:r>
            <w:r>
              <w:rPr>
                <w:rFonts w:hint="eastAsia"/>
              </w:rPr>
              <w:t>无积灰</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 </w:t>
            </w:r>
            <w:r w:rsidRPr="00512708">
              <w:rPr>
                <w:rFonts w:hint="eastAsia"/>
              </w:rPr>
              <w:t>次</w:t>
            </w:r>
          </w:p>
        </w:tc>
      </w:tr>
      <w:tr w:rsidR="00CC3FC2" w:rsidTr="001F2007">
        <w:tc>
          <w:tcPr>
            <w:tcW w:w="1575" w:type="dxa"/>
            <w:vMerge w:val="restart"/>
            <w:vAlign w:val="center"/>
          </w:tcPr>
          <w:p w:rsidR="00CC3FC2" w:rsidRPr="00C24C9C" w:rsidRDefault="00CC3FC2" w:rsidP="0027278C">
            <w:pPr>
              <w:jc w:val="center"/>
            </w:pPr>
          </w:p>
        </w:tc>
        <w:tc>
          <w:tcPr>
            <w:tcW w:w="2945" w:type="dxa"/>
            <w:vAlign w:val="center"/>
          </w:tcPr>
          <w:p w:rsidR="00CC3FC2" w:rsidRDefault="00CC3FC2" w:rsidP="0027278C">
            <w:pPr>
              <w:jc w:val="center"/>
            </w:pPr>
            <w:r>
              <w:rPr>
                <w:rFonts w:hint="eastAsia"/>
              </w:rPr>
              <w:t>电梯厅镜面砖晶面翻</w:t>
            </w:r>
          </w:p>
          <w:p w:rsidR="00CC3FC2" w:rsidRPr="00C24C9C" w:rsidRDefault="00CC3FC2" w:rsidP="0027278C">
            <w:pPr>
              <w:jc w:val="center"/>
            </w:pPr>
            <w:r>
              <w:rPr>
                <w:rFonts w:hint="eastAsia"/>
              </w:rPr>
              <w:t>新</w:t>
            </w:r>
          </w:p>
        </w:tc>
        <w:tc>
          <w:tcPr>
            <w:tcW w:w="2261" w:type="dxa"/>
            <w:vAlign w:val="center"/>
          </w:tcPr>
          <w:p w:rsidR="00CC3FC2" w:rsidRPr="00C24C9C" w:rsidRDefault="00CC3FC2" w:rsidP="0027278C">
            <w:pPr>
              <w:jc w:val="center"/>
            </w:pPr>
            <w:r w:rsidRPr="00512708">
              <w:rPr>
                <w:rFonts w:hint="eastAsia"/>
              </w:rPr>
              <w:t>光亮如新</w:t>
            </w:r>
          </w:p>
        </w:tc>
        <w:tc>
          <w:tcPr>
            <w:tcW w:w="2279" w:type="dxa"/>
            <w:vAlign w:val="center"/>
          </w:tcPr>
          <w:p w:rsidR="00CC3FC2" w:rsidRPr="00C24C9C" w:rsidRDefault="00CC3FC2" w:rsidP="0027278C">
            <w:pPr>
              <w:jc w:val="center"/>
            </w:pPr>
            <w:r w:rsidRPr="00512708">
              <w:rPr>
                <w:rFonts w:hint="eastAsia"/>
              </w:rPr>
              <w:t>不少于</w:t>
            </w:r>
            <w:r w:rsidRPr="00512708">
              <w:rPr>
                <w:rFonts w:hint="eastAsia"/>
              </w:rPr>
              <w:t xml:space="preserve"> 1 </w:t>
            </w:r>
            <w:r w:rsidRPr="00512708">
              <w:rPr>
                <w:rFonts w:hint="eastAsia"/>
              </w:rPr>
              <w:t>次</w:t>
            </w:r>
            <w:r w:rsidRPr="00512708">
              <w:rPr>
                <w:rFonts w:hint="eastAsia"/>
              </w:rPr>
              <w:t>/</w:t>
            </w:r>
            <w:r w:rsidRPr="00512708">
              <w:rPr>
                <w:rFonts w:hint="eastAsia"/>
              </w:rPr>
              <w:t>年</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Default="00CC3FC2" w:rsidP="0027278C">
            <w:pPr>
              <w:jc w:val="center"/>
            </w:pPr>
            <w:r>
              <w:rPr>
                <w:rFonts w:hint="eastAsia"/>
              </w:rPr>
              <w:t>公共大厅大理石晶面</w:t>
            </w:r>
          </w:p>
          <w:p w:rsidR="00CC3FC2" w:rsidRPr="00C24C9C" w:rsidRDefault="00CC3FC2" w:rsidP="0027278C">
            <w:pPr>
              <w:jc w:val="center"/>
            </w:pPr>
            <w:r>
              <w:rPr>
                <w:rFonts w:hint="eastAsia"/>
              </w:rPr>
              <w:t>翻新</w:t>
            </w:r>
          </w:p>
        </w:tc>
        <w:tc>
          <w:tcPr>
            <w:tcW w:w="2261" w:type="dxa"/>
            <w:vAlign w:val="center"/>
          </w:tcPr>
          <w:p w:rsidR="00CC3FC2" w:rsidRPr="00C24C9C" w:rsidRDefault="00CC3FC2" w:rsidP="0027278C">
            <w:pPr>
              <w:jc w:val="center"/>
            </w:pPr>
            <w:r w:rsidRPr="00512708">
              <w:rPr>
                <w:rFonts w:hint="eastAsia"/>
              </w:rPr>
              <w:t>光亮如新</w:t>
            </w:r>
            <w:r w:rsidRPr="00512708">
              <w:rPr>
                <w:rFonts w:hint="eastAsia"/>
              </w:rPr>
              <w:t xml:space="preserve">  </w:t>
            </w:r>
          </w:p>
        </w:tc>
        <w:tc>
          <w:tcPr>
            <w:tcW w:w="2279" w:type="dxa"/>
            <w:vAlign w:val="center"/>
          </w:tcPr>
          <w:p w:rsidR="00CC3FC2" w:rsidRPr="00C24C9C" w:rsidRDefault="00CC3FC2" w:rsidP="0027278C">
            <w:pPr>
              <w:jc w:val="center"/>
            </w:pPr>
            <w:r w:rsidRPr="00512708">
              <w:rPr>
                <w:rFonts w:hint="eastAsia"/>
              </w:rPr>
              <w:t>不少于</w:t>
            </w:r>
            <w:r w:rsidRPr="00512708">
              <w:rPr>
                <w:rFonts w:hint="eastAsia"/>
              </w:rPr>
              <w:t xml:space="preserve"> 1 </w:t>
            </w:r>
            <w:r w:rsidRPr="00512708">
              <w:rPr>
                <w:rFonts w:hint="eastAsia"/>
              </w:rPr>
              <w:t>次</w:t>
            </w:r>
            <w:r w:rsidRPr="00512708">
              <w:rPr>
                <w:rFonts w:hint="eastAsia"/>
              </w:rPr>
              <w:t>/</w:t>
            </w:r>
            <w:r w:rsidRPr="00512708">
              <w:rPr>
                <w:rFonts w:hint="eastAsia"/>
              </w:rPr>
              <w:t>年</w:t>
            </w:r>
          </w:p>
        </w:tc>
      </w:tr>
      <w:tr w:rsidR="00CC3FC2" w:rsidTr="001F2007">
        <w:tc>
          <w:tcPr>
            <w:tcW w:w="1575" w:type="dxa"/>
            <w:vMerge/>
            <w:vAlign w:val="center"/>
          </w:tcPr>
          <w:p w:rsidR="00CC3FC2" w:rsidRPr="00C24C9C" w:rsidRDefault="00CC3FC2" w:rsidP="0027278C">
            <w:pPr>
              <w:jc w:val="center"/>
            </w:pPr>
          </w:p>
        </w:tc>
        <w:tc>
          <w:tcPr>
            <w:tcW w:w="2945" w:type="dxa"/>
            <w:vAlign w:val="center"/>
          </w:tcPr>
          <w:p w:rsidR="00CC3FC2" w:rsidRDefault="00CC3FC2" w:rsidP="0027278C">
            <w:pPr>
              <w:jc w:val="center"/>
            </w:pPr>
            <w:r>
              <w:rPr>
                <w:rFonts w:hint="eastAsia"/>
              </w:rPr>
              <w:t>窗帘及隔帘的拆、挂</w:t>
            </w:r>
          </w:p>
          <w:p w:rsidR="00CC3FC2" w:rsidRPr="00C24C9C" w:rsidRDefault="00CC3FC2" w:rsidP="0027278C">
            <w:pPr>
              <w:jc w:val="center"/>
            </w:pPr>
            <w:r>
              <w:rPr>
                <w:rFonts w:hint="eastAsia"/>
              </w:rPr>
              <w:t>外墙面、</w:t>
            </w:r>
            <w:r>
              <w:rPr>
                <w:rFonts w:hint="eastAsia"/>
              </w:rPr>
              <w:t xml:space="preserve"> </w:t>
            </w:r>
            <w:r>
              <w:rPr>
                <w:rFonts w:hint="eastAsia"/>
              </w:rPr>
              <w:t>屋顶</w:t>
            </w:r>
          </w:p>
        </w:tc>
        <w:tc>
          <w:tcPr>
            <w:tcW w:w="2261" w:type="dxa"/>
            <w:vAlign w:val="center"/>
          </w:tcPr>
          <w:p w:rsidR="00CC3FC2" w:rsidRDefault="00CC3FC2" w:rsidP="0027278C">
            <w:pPr>
              <w:jc w:val="center"/>
            </w:pPr>
            <w:r>
              <w:rPr>
                <w:rFonts w:hint="eastAsia"/>
              </w:rPr>
              <w:t>无污迹</w:t>
            </w:r>
            <w:r>
              <w:rPr>
                <w:rFonts w:hint="eastAsia"/>
              </w:rPr>
              <w:t xml:space="preserve"> </w:t>
            </w:r>
            <w:r>
              <w:rPr>
                <w:rFonts w:hint="eastAsia"/>
              </w:rPr>
              <w:t>整洁</w:t>
            </w:r>
            <w:r>
              <w:rPr>
                <w:rFonts w:hint="eastAsia"/>
              </w:rPr>
              <w:t xml:space="preserve"> </w:t>
            </w:r>
            <w:r>
              <w:rPr>
                <w:rFonts w:hint="eastAsia"/>
              </w:rPr>
              <w:t>清洁</w:t>
            </w:r>
          </w:p>
          <w:p w:rsidR="00CC3FC2" w:rsidRPr="00C24C9C" w:rsidRDefault="00CC3FC2" w:rsidP="0027278C">
            <w:pPr>
              <w:jc w:val="center"/>
            </w:pPr>
            <w:r>
              <w:rPr>
                <w:rFonts w:hint="eastAsia"/>
              </w:rPr>
              <w:t>无结垢</w:t>
            </w:r>
            <w:r>
              <w:rPr>
                <w:rFonts w:hint="eastAsia"/>
              </w:rPr>
              <w:t xml:space="preserve"> </w:t>
            </w:r>
            <w:r>
              <w:rPr>
                <w:rFonts w:hint="eastAsia"/>
              </w:rPr>
              <w:t>无积灰</w:t>
            </w:r>
          </w:p>
        </w:tc>
        <w:tc>
          <w:tcPr>
            <w:tcW w:w="2279" w:type="dxa"/>
            <w:vAlign w:val="center"/>
          </w:tcPr>
          <w:p w:rsidR="00CC3FC2" w:rsidRPr="00C24C9C" w:rsidRDefault="00CC3FC2" w:rsidP="0027278C">
            <w:pPr>
              <w:jc w:val="center"/>
            </w:pPr>
            <w:r w:rsidRPr="00512708">
              <w:rPr>
                <w:rFonts w:hint="eastAsia"/>
              </w:rPr>
              <w:t>不少于</w:t>
            </w:r>
            <w:r w:rsidRPr="00512708">
              <w:rPr>
                <w:rFonts w:hint="eastAsia"/>
              </w:rPr>
              <w:t xml:space="preserve"> 1 </w:t>
            </w:r>
            <w:r w:rsidRPr="00512708">
              <w:rPr>
                <w:rFonts w:hint="eastAsia"/>
              </w:rPr>
              <w:t>次</w:t>
            </w:r>
            <w:r w:rsidRPr="00512708">
              <w:rPr>
                <w:rFonts w:hint="eastAsia"/>
              </w:rPr>
              <w:t>/</w:t>
            </w:r>
            <w:r w:rsidRPr="00512708">
              <w:rPr>
                <w:rFonts w:hint="eastAsia"/>
              </w:rPr>
              <w:t>年</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Default="00CC3FC2" w:rsidP="0027278C">
            <w:pPr>
              <w:jc w:val="center"/>
            </w:pPr>
            <w:r>
              <w:rPr>
                <w:rFonts w:hint="eastAsia"/>
              </w:rPr>
              <w:t>区域内道路、通道、绿地、台</w:t>
            </w:r>
          </w:p>
          <w:p w:rsidR="00CC3FC2" w:rsidRPr="00C24C9C" w:rsidRDefault="00CC3FC2" w:rsidP="0027278C">
            <w:pPr>
              <w:jc w:val="center"/>
            </w:pPr>
            <w:r>
              <w:rPr>
                <w:rFonts w:hint="eastAsia"/>
              </w:rPr>
              <w:t>坡、台阶</w:t>
            </w:r>
            <w:proofErr w:type="gramStart"/>
            <w:r>
              <w:rPr>
                <w:rFonts w:hint="eastAsia"/>
              </w:rPr>
              <w:t>的普扫</w:t>
            </w:r>
            <w:proofErr w:type="gramEnd"/>
          </w:p>
        </w:tc>
        <w:tc>
          <w:tcPr>
            <w:tcW w:w="2261" w:type="dxa"/>
            <w:vAlign w:val="center"/>
          </w:tcPr>
          <w:p w:rsidR="00CC3FC2" w:rsidRDefault="00CC3FC2" w:rsidP="0027278C">
            <w:pPr>
              <w:jc w:val="center"/>
            </w:pPr>
            <w:r>
              <w:rPr>
                <w:rFonts w:hint="eastAsia"/>
              </w:rPr>
              <w:t>无积土、地面无积</w:t>
            </w:r>
          </w:p>
          <w:p w:rsidR="00CC3FC2" w:rsidRDefault="00CC3FC2" w:rsidP="0027278C">
            <w:pPr>
              <w:jc w:val="center"/>
            </w:pPr>
            <w:r>
              <w:rPr>
                <w:rFonts w:hint="eastAsia"/>
              </w:rPr>
              <w:t>水、无纸屑杂物，</w:t>
            </w:r>
          </w:p>
          <w:p w:rsidR="00CC3FC2" w:rsidRPr="00C24C9C" w:rsidRDefault="00CC3FC2" w:rsidP="0027278C">
            <w:pPr>
              <w:jc w:val="center"/>
            </w:pPr>
            <w:r>
              <w:rPr>
                <w:rFonts w:hint="eastAsia"/>
              </w:rPr>
              <w:t xml:space="preserve">8:00 </w:t>
            </w:r>
            <w:r>
              <w:rPr>
                <w:rFonts w:hint="eastAsia"/>
              </w:rPr>
              <w:t>前完成</w:t>
            </w:r>
          </w:p>
        </w:tc>
        <w:tc>
          <w:tcPr>
            <w:tcW w:w="2279" w:type="dxa"/>
            <w:vAlign w:val="center"/>
          </w:tcPr>
          <w:p w:rsidR="00CC3FC2" w:rsidRPr="00C24C9C" w:rsidRDefault="00CC3FC2" w:rsidP="0027278C">
            <w:pPr>
              <w:jc w:val="center"/>
            </w:pPr>
            <w:r w:rsidRPr="00512708">
              <w:rPr>
                <w:rFonts w:hint="eastAsia"/>
              </w:rPr>
              <w:t>每天</w:t>
            </w:r>
            <w:r w:rsidRPr="00512708">
              <w:rPr>
                <w:rFonts w:hint="eastAsia"/>
              </w:rPr>
              <w:t xml:space="preserve"> 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台阶、坡道石材地面刷洗</w:t>
            </w:r>
          </w:p>
        </w:tc>
        <w:tc>
          <w:tcPr>
            <w:tcW w:w="2261" w:type="dxa"/>
            <w:vAlign w:val="center"/>
          </w:tcPr>
          <w:p w:rsidR="00CC3FC2" w:rsidRPr="00C24C9C" w:rsidRDefault="00CC3FC2" w:rsidP="0027278C">
            <w:pPr>
              <w:jc w:val="center"/>
            </w:pPr>
            <w:r w:rsidRPr="00512708">
              <w:rPr>
                <w:rFonts w:hint="eastAsia"/>
              </w:rPr>
              <w:t>无污迹、积垢</w:t>
            </w:r>
            <w:r w:rsidRPr="00512708">
              <w:rPr>
                <w:rFonts w:hint="eastAsia"/>
              </w:rPr>
              <w:t xml:space="preserve">  </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w:t>
            </w:r>
            <w:r>
              <w:rPr>
                <w:rFonts w:hint="eastAsia"/>
              </w:rPr>
              <w:t>次</w:t>
            </w:r>
          </w:p>
        </w:tc>
      </w:tr>
      <w:tr w:rsidR="00CC3FC2" w:rsidTr="001F2007">
        <w:tc>
          <w:tcPr>
            <w:tcW w:w="1575" w:type="dxa"/>
            <w:vAlign w:val="center"/>
          </w:tcPr>
          <w:p w:rsidR="00CC3FC2" w:rsidRPr="00C24C9C" w:rsidRDefault="001709EA" w:rsidP="0027278C">
            <w:pPr>
              <w:jc w:val="center"/>
            </w:pPr>
            <w:r>
              <w:rPr>
                <w:noProof/>
              </w:rPr>
              <mc:AlternateContent>
                <mc:Choice Requires="wpg">
                  <w:drawing>
                    <wp:anchor distT="0" distB="0" distL="114300" distR="114300" simplePos="0" relativeHeight="251656704" behindDoc="1" locked="0" layoutInCell="1" allowOverlap="1">
                      <wp:simplePos x="0" y="0"/>
                      <wp:positionH relativeFrom="page">
                        <wp:posOffset>-988695</wp:posOffset>
                      </wp:positionH>
                      <wp:positionV relativeFrom="page">
                        <wp:posOffset>-1353185</wp:posOffset>
                      </wp:positionV>
                      <wp:extent cx="7560310" cy="9813290"/>
                      <wp:effectExtent l="0" t="0" r="2540" b="0"/>
                      <wp:wrapNone/>
                      <wp:docPr id="316" name="组合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813290"/>
                                <a:chOff x="0" y="0"/>
                                <a:chExt cx="11906" cy="16838"/>
                              </a:xfrm>
                            </wpg:grpSpPr>
                            <wps:wsp>
                              <wps:cNvPr id="317" name="Freeform 647"/>
                              <wps:cNvSpPr>
                                <a:spLocks/>
                              </wps:cNvSpPr>
                              <wps:spPr bwMode="auto">
                                <a:xfrm>
                                  <a:off x="0" y="0"/>
                                  <a:ext cx="11906" cy="16838"/>
                                </a:xfrm>
                                <a:custGeom>
                                  <a:avLst/>
                                  <a:gdLst>
                                    <a:gd name="T0" fmla="*/ 0 w 11906"/>
                                    <a:gd name="T1" fmla="*/ 16838 h 16838"/>
                                    <a:gd name="T2" fmla="*/ 11906 w 11906"/>
                                    <a:gd name="T3" fmla="*/ 16838 h 16838"/>
                                    <a:gd name="T4" fmla="*/ 11906 w 11906"/>
                                    <a:gd name="T5" fmla="*/ 0 h 16838"/>
                                    <a:gd name="T6" fmla="*/ 0 w 11906"/>
                                    <a:gd name="T7" fmla="*/ 0 h 16838"/>
                                    <a:gd name="T8" fmla="*/ 0 w 11906"/>
                                    <a:gd name="T9" fmla="*/ 16838 h 16838"/>
                                  </a:gdLst>
                                  <a:ahLst/>
                                  <a:cxnLst>
                                    <a:cxn ang="0">
                                      <a:pos x="T0" y="T1"/>
                                    </a:cxn>
                                    <a:cxn ang="0">
                                      <a:pos x="T2" y="T3"/>
                                    </a:cxn>
                                    <a:cxn ang="0">
                                      <a:pos x="T4" y="T5"/>
                                    </a:cxn>
                                    <a:cxn ang="0">
                                      <a:pos x="T6" y="T7"/>
                                    </a:cxn>
                                    <a:cxn ang="0">
                                      <a:pos x="T8" y="T9"/>
                                    </a:cxn>
                                  </a:cxnLst>
                                  <a:rect l="0" t="0" r="r" b="b"/>
                                  <a:pathLst>
                                    <a:path w="11906" h="16838">
                                      <a:moveTo>
                                        <a:pt x="0" y="16838"/>
                                      </a:moveTo>
                                      <a:lnTo>
                                        <a:pt x="11906" y="16838"/>
                                      </a:lnTo>
                                      <a:lnTo>
                                        <a:pt x="11906" y="0"/>
                                      </a:lnTo>
                                      <a:lnTo>
                                        <a:pt x="0" y="0"/>
                                      </a:lnTo>
                                      <a:lnTo>
                                        <a:pt x="0" y="168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16" o:spid="_x0000_s1026" style="position:absolute;left:0;text-align:left;margin-left:-77.85pt;margin-top:-106.55pt;width:595.3pt;height:772.7pt;z-index:-251659776;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">
                      <v:shape id="Freeform 647" o:spid="_x0000_s1027" style="position:absolute;width:11906;height:16838;visibility:visible;mso-wrap-style:square;v-text-anchor:top" coordsize="11906,16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z6gsQA&#10;AADcAAAADwAAAGRycy9kb3ducmV2LnhtbESPQWvCQBSE7wX/w/IEb3WTFmtNXUVKLF4TvfT2zL4m&#10;wezbmN0m6b93hYLHYWa+Ydbb0TSip87VlhXE8wgEcWF1zaWC03H//A7CeWSNjWVS8EcOtpvJ0xoT&#10;bQfOqM99KQKEXYIKKu/bREpXVGTQzW1LHLwf2xn0QXal1B0OAW4a+RJFb9JgzWGhwpY+Kyou+a9R&#10;YGx8PZ54PH/VFq/9Kv1eZGmr1Gw67j5AeBr9I/zfPmgFr/ES7mfC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oLEAAAA3AAAAA8AAAAAAAAAAAAAAAAAmAIAAGRycy9k&#10;b3ducmV2LnhtbFBLBQYAAAAABAAEAPUAAACJAwAAAAA=&#10;" path="m,16838r11906,l11906,,,,,16838e" stroked="f">
                        <v:path arrowok="t" o:connecttype="custom" o:connectlocs="0,16838;11906,16838;11906,0;0,0;0,16838" o:connectangles="0,0,0,0,0"/>
                      </v:shape>
                      <w10:wrap anchorx="page" anchory="page"/>
                    </v:group>
                  </w:pict>
                </mc:Fallback>
              </mc:AlternateContent>
            </w:r>
          </w:p>
        </w:tc>
        <w:tc>
          <w:tcPr>
            <w:tcW w:w="2945" w:type="dxa"/>
            <w:vAlign w:val="center"/>
          </w:tcPr>
          <w:p w:rsidR="00CC3FC2" w:rsidRDefault="00CC3FC2" w:rsidP="0027278C">
            <w:pPr>
              <w:jc w:val="center"/>
            </w:pPr>
            <w:r>
              <w:rPr>
                <w:rFonts w:hint="eastAsia"/>
              </w:rPr>
              <w:t>道路、通道、绿地、台</w:t>
            </w:r>
          </w:p>
          <w:p w:rsidR="00CC3FC2" w:rsidRPr="00C24C9C" w:rsidRDefault="00CC3FC2" w:rsidP="0027278C">
            <w:pPr>
              <w:jc w:val="center"/>
            </w:pPr>
            <w:r>
              <w:rPr>
                <w:rFonts w:hint="eastAsia"/>
              </w:rPr>
              <w:t>坡、台</w:t>
            </w:r>
            <w:r>
              <w:rPr>
                <w:rFonts w:hint="eastAsia"/>
              </w:rPr>
              <w:t xml:space="preserve"> </w:t>
            </w:r>
            <w:r>
              <w:rPr>
                <w:rFonts w:hint="eastAsia"/>
              </w:rPr>
              <w:t>阶的巡视及清洁</w:t>
            </w:r>
          </w:p>
        </w:tc>
        <w:tc>
          <w:tcPr>
            <w:tcW w:w="2261" w:type="dxa"/>
            <w:vAlign w:val="center"/>
          </w:tcPr>
          <w:p w:rsidR="00CC3FC2" w:rsidRDefault="00CC3FC2" w:rsidP="0027278C">
            <w:pPr>
              <w:jc w:val="center"/>
            </w:pPr>
            <w:r>
              <w:rPr>
                <w:rFonts w:hint="eastAsia"/>
              </w:rPr>
              <w:t>地面无积水、无纸</w:t>
            </w:r>
          </w:p>
          <w:p w:rsidR="00CC3FC2" w:rsidRDefault="00CC3FC2" w:rsidP="0027278C">
            <w:pPr>
              <w:jc w:val="center"/>
            </w:pPr>
            <w:proofErr w:type="gramStart"/>
            <w:r>
              <w:rPr>
                <w:rFonts w:hint="eastAsia"/>
              </w:rPr>
              <w:t>屑</w:t>
            </w:r>
            <w:proofErr w:type="gramEnd"/>
            <w:r>
              <w:rPr>
                <w:rFonts w:hint="eastAsia"/>
              </w:rPr>
              <w:t>杂物、无悬挂物</w:t>
            </w:r>
          </w:p>
          <w:p w:rsidR="00CC3FC2" w:rsidRPr="00C24C9C" w:rsidRDefault="00CC3FC2" w:rsidP="0027278C">
            <w:pPr>
              <w:jc w:val="center"/>
            </w:pPr>
            <w:r>
              <w:rPr>
                <w:rFonts w:hint="eastAsia"/>
              </w:rPr>
              <w:t>无垃圾</w:t>
            </w:r>
          </w:p>
        </w:tc>
        <w:tc>
          <w:tcPr>
            <w:tcW w:w="2279" w:type="dxa"/>
            <w:vAlign w:val="center"/>
          </w:tcPr>
          <w:p w:rsidR="00CC3FC2" w:rsidRPr="00C24C9C" w:rsidRDefault="00CC3FC2" w:rsidP="0027278C">
            <w:pPr>
              <w:jc w:val="center"/>
            </w:pPr>
            <w:r>
              <w:rPr>
                <w:rFonts w:hint="eastAsia"/>
              </w:rPr>
              <w:t>主要区域：</w:t>
            </w:r>
            <w:r>
              <w:rPr>
                <w:rFonts w:hint="eastAsia"/>
              </w:rPr>
              <w:t xml:space="preserve">2 </w:t>
            </w:r>
            <w:r>
              <w:rPr>
                <w:rFonts w:hint="eastAsia"/>
              </w:rPr>
              <w:t>次</w:t>
            </w:r>
            <w:r>
              <w:rPr>
                <w:rFonts w:hint="eastAsia"/>
              </w:rPr>
              <w:t>/</w:t>
            </w:r>
            <w:r>
              <w:rPr>
                <w:rFonts w:hint="eastAsia"/>
              </w:rPr>
              <w:t>小时，其他、区域</w:t>
            </w:r>
            <w:r>
              <w:rPr>
                <w:rFonts w:hint="eastAsia"/>
              </w:rPr>
              <w:t xml:space="preserve"> 1 </w:t>
            </w:r>
            <w:r>
              <w:rPr>
                <w:rFonts w:hint="eastAsia"/>
              </w:rPr>
              <w:t>次</w:t>
            </w:r>
            <w:r>
              <w:rPr>
                <w:rFonts w:hint="eastAsia"/>
              </w:rPr>
              <w:t>/</w:t>
            </w:r>
            <w:r>
              <w:rPr>
                <w:rFonts w:hint="eastAsia"/>
              </w:rPr>
              <w:t>小时</w:t>
            </w:r>
          </w:p>
        </w:tc>
      </w:tr>
      <w:tr w:rsidR="00CC3FC2" w:rsidTr="001F2007">
        <w:tc>
          <w:tcPr>
            <w:tcW w:w="1575" w:type="dxa"/>
            <w:vAlign w:val="center"/>
          </w:tcPr>
          <w:p w:rsidR="00CC3FC2" w:rsidRPr="00512708" w:rsidRDefault="00CC3FC2" w:rsidP="0027278C">
            <w:pPr>
              <w:jc w:val="center"/>
            </w:pPr>
          </w:p>
        </w:tc>
        <w:tc>
          <w:tcPr>
            <w:tcW w:w="2945" w:type="dxa"/>
          </w:tcPr>
          <w:p w:rsidR="00CC3FC2" w:rsidRPr="0079291A" w:rsidRDefault="00CC3FC2" w:rsidP="0027278C">
            <w:r w:rsidRPr="0079291A">
              <w:rPr>
                <w:rFonts w:hint="eastAsia"/>
              </w:rPr>
              <w:t>路牙上杂草的清除</w:t>
            </w:r>
          </w:p>
        </w:tc>
        <w:tc>
          <w:tcPr>
            <w:tcW w:w="2261" w:type="dxa"/>
          </w:tcPr>
          <w:p w:rsidR="00CC3FC2" w:rsidRPr="0079291A" w:rsidRDefault="00CC3FC2" w:rsidP="0027278C">
            <w:r w:rsidRPr="0079291A">
              <w:rPr>
                <w:rFonts w:hint="eastAsia"/>
              </w:rPr>
              <w:t>无杂草生长</w:t>
            </w:r>
          </w:p>
        </w:tc>
        <w:tc>
          <w:tcPr>
            <w:tcW w:w="2279" w:type="dxa"/>
          </w:tcPr>
          <w:p w:rsidR="00CC3FC2" w:rsidRPr="0079291A" w:rsidRDefault="00CC3FC2" w:rsidP="0027278C">
            <w:r w:rsidRPr="00512708">
              <w:rPr>
                <w:rFonts w:hint="eastAsia"/>
              </w:rPr>
              <w:t>每周</w:t>
            </w:r>
            <w:r w:rsidRPr="00512708">
              <w:rPr>
                <w:rFonts w:hint="eastAsia"/>
              </w:rPr>
              <w:t xml:space="preserve"> 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tcPr>
          <w:p w:rsidR="00CC3FC2" w:rsidRPr="007B47BB" w:rsidRDefault="00CC3FC2" w:rsidP="0027278C">
            <w:r w:rsidRPr="007B47BB">
              <w:rPr>
                <w:rFonts w:hint="eastAsia"/>
              </w:rPr>
              <w:t>道路两旁窨井内杂物的定期清理</w:t>
            </w:r>
          </w:p>
        </w:tc>
        <w:tc>
          <w:tcPr>
            <w:tcW w:w="2261" w:type="dxa"/>
          </w:tcPr>
          <w:p w:rsidR="00CC3FC2" w:rsidRPr="007B47BB" w:rsidRDefault="00CC3FC2" w:rsidP="0027278C">
            <w:r w:rsidRPr="007B47BB">
              <w:rPr>
                <w:rFonts w:hint="eastAsia"/>
              </w:rPr>
              <w:t>无淤泥垃圾</w:t>
            </w:r>
          </w:p>
        </w:tc>
        <w:tc>
          <w:tcPr>
            <w:tcW w:w="2279" w:type="dxa"/>
          </w:tcPr>
          <w:p w:rsidR="00CC3FC2" w:rsidRPr="007B47BB" w:rsidRDefault="00CC3FC2" w:rsidP="0027278C">
            <w:r w:rsidRPr="00512708">
              <w:rPr>
                <w:rFonts w:hint="eastAsia"/>
              </w:rPr>
              <w:t>每月</w:t>
            </w:r>
            <w:r w:rsidRPr="00512708">
              <w:rPr>
                <w:rFonts w:hint="eastAsia"/>
              </w:rPr>
              <w:t xml:space="preserve"> 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Default="00CC3FC2" w:rsidP="0027278C">
            <w:pPr>
              <w:jc w:val="center"/>
            </w:pPr>
            <w:r>
              <w:rPr>
                <w:rFonts w:hint="eastAsia"/>
              </w:rPr>
              <w:t>雨雪天气是及时清除积雪、积</w:t>
            </w:r>
          </w:p>
          <w:p w:rsidR="00CC3FC2" w:rsidRPr="00C24C9C" w:rsidRDefault="00CC3FC2" w:rsidP="0027278C">
            <w:pPr>
              <w:jc w:val="center"/>
            </w:pPr>
            <w:r>
              <w:rPr>
                <w:rFonts w:hint="eastAsia"/>
              </w:rPr>
              <w:t>水并在必要时铺设防滑垫等</w:t>
            </w:r>
            <w:r>
              <w:rPr>
                <w:rFonts w:hint="eastAsia"/>
              </w:rPr>
              <w:t xml:space="preserve"> </w:t>
            </w:r>
            <w:r>
              <w:rPr>
                <w:rFonts w:hint="eastAsia"/>
              </w:rPr>
              <w:t>物品</w:t>
            </w:r>
          </w:p>
        </w:tc>
        <w:tc>
          <w:tcPr>
            <w:tcW w:w="2261" w:type="dxa"/>
            <w:vAlign w:val="center"/>
          </w:tcPr>
          <w:p w:rsidR="00CC3FC2" w:rsidRDefault="00CC3FC2" w:rsidP="0027278C">
            <w:pPr>
              <w:jc w:val="center"/>
            </w:pPr>
            <w:r>
              <w:rPr>
                <w:rFonts w:hint="eastAsia"/>
              </w:rPr>
              <w:t>无积雪、积水、路</w:t>
            </w:r>
          </w:p>
          <w:p w:rsidR="00CC3FC2" w:rsidRPr="00C24C9C" w:rsidRDefault="00CC3FC2" w:rsidP="0027278C">
            <w:pPr>
              <w:jc w:val="center"/>
            </w:pPr>
            <w:r>
              <w:rPr>
                <w:rFonts w:hint="eastAsia"/>
              </w:rPr>
              <w:t>面不湿滑</w:t>
            </w:r>
          </w:p>
        </w:tc>
        <w:tc>
          <w:tcPr>
            <w:tcW w:w="2279" w:type="dxa"/>
            <w:vAlign w:val="center"/>
          </w:tcPr>
          <w:p w:rsidR="00CC3FC2" w:rsidRPr="00C24C9C" w:rsidRDefault="00CC3FC2" w:rsidP="0027278C">
            <w:pPr>
              <w:jc w:val="center"/>
            </w:pPr>
            <w:r w:rsidRPr="00512708">
              <w:rPr>
                <w:rFonts w:hint="eastAsia"/>
              </w:rPr>
              <w:t>必要时</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Pr>
                <w:rFonts w:hint="eastAsia"/>
              </w:rPr>
              <w:t>区域内所有屋面、顶棚、平台清洁并填写巡视记录</w:t>
            </w:r>
          </w:p>
        </w:tc>
        <w:tc>
          <w:tcPr>
            <w:tcW w:w="2261" w:type="dxa"/>
            <w:vAlign w:val="center"/>
          </w:tcPr>
          <w:p w:rsidR="00CC3FC2" w:rsidRDefault="00CC3FC2" w:rsidP="0027278C">
            <w:pPr>
              <w:jc w:val="center"/>
            </w:pPr>
            <w:r>
              <w:rPr>
                <w:rFonts w:hint="eastAsia"/>
              </w:rPr>
              <w:t>无垃圾杂物、按巡</w:t>
            </w:r>
          </w:p>
          <w:p w:rsidR="00CC3FC2" w:rsidRPr="00512708" w:rsidRDefault="00CC3FC2" w:rsidP="0027278C">
            <w:pPr>
              <w:jc w:val="center"/>
            </w:pPr>
            <w:r>
              <w:rPr>
                <w:rFonts w:hint="eastAsia"/>
              </w:rPr>
              <w:t>视要求认真记录</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室外栏杆、路灯、标识牌的清</w:t>
            </w:r>
          </w:p>
        </w:tc>
        <w:tc>
          <w:tcPr>
            <w:tcW w:w="2261" w:type="dxa"/>
            <w:vAlign w:val="center"/>
          </w:tcPr>
          <w:p w:rsidR="00CC3FC2" w:rsidRPr="00C24C9C" w:rsidRDefault="00CC3FC2" w:rsidP="0027278C">
            <w:pPr>
              <w:jc w:val="center"/>
            </w:pPr>
            <w:r w:rsidRPr="00512708">
              <w:rPr>
                <w:rFonts w:hint="eastAsia"/>
              </w:rPr>
              <w:t>洁净、无污迹</w:t>
            </w:r>
          </w:p>
        </w:tc>
        <w:tc>
          <w:tcPr>
            <w:tcW w:w="2279" w:type="dxa"/>
            <w:vAlign w:val="center"/>
          </w:tcPr>
          <w:p w:rsidR="00CC3FC2" w:rsidRPr="00C24C9C" w:rsidRDefault="00CC3FC2" w:rsidP="0027278C">
            <w:pPr>
              <w:jc w:val="center"/>
            </w:pPr>
            <w:r w:rsidRPr="00512708">
              <w:rPr>
                <w:rFonts w:hint="eastAsia"/>
              </w:rPr>
              <w:t>每天</w:t>
            </w:r>
            <w:r w:rsidRPr="00512708">
              <w:rPr>
                <w:rFonts w:hint="eastAsia"/>
              </w:rPr>
              <w:t xml:space="preserve"> 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tcPr>
          <w:p w:rsidR="00CC3FC2" w:rsidRPr="00E04A63" w:rsidRDefault="00CC3FC2" w:rsidP="0027278C">
            <w:r w:rsidRPr="00E04A63">
              <w:rPr>
                <w:rFonts w:hint="eastAsia"/>
              </w:rPr>
              <w:t>及时清理张贴的小广告</w:t>
            </w:r>
          </w:p>
        </w:tc>
        <w:tc>
          <w:tcPr>
            <w:tcW w:w="2261" w:type="dxa"/>
          </w:tcPr>
          <w:p w:rsidR="00CC3FC2" w:rsidRPr="00E04A63" w:rsidRDefault="00CC3FC2" w:rsidP="0027278C">
            <w:r w:rsidRPr="00E04A63">
              <w:rPr>
                <w:rFonts w:hint="eastAsia"/>
              </w:rPr>
              <w:t>无小广告</w:t>
            </w:r>
          </w:p>
        </w:tc>
        <w:tc>
          <w:tcPr>
            <w:tcW w:w="2279" w:type="dxa"/>
          </w:tcPr>
          <w:p w:rsidR="00CC3FC2" w:rsidRDefault="00CC3FC2" w:rsidP="0027278C">
            <w:r w:rsidRPr="00E04A63">
              <w:rPr>
                <w:rFonts w:hint="eastAsia"/>
              </w:rPr>
              <w:t>随时</w:t>
            </w:r>
          </w:p>
        </w:tc>
      </w:tr>
      <w:tr w:rsidR="00CC3FC2" w:rsidTr="001F2007">
        <w:tc>
          <w:tcPr>
            <w:tcW w:w="1575" w:type="dxa"/>
            <w:vAlign w:val="center"/>
          </w:tcPr>
          <w:p w:rsidR="00CC3FC2" w:rsidRPr="00C24C9C" w:rsidRDefault="00CC3FC2" w:rsidP="0027278C">
            <w:pPr>
              <w:jc w:val="center"/>
            </w:pPr>
          </w:p>
        </w:tc>
        <w:tc>
          <w:tcPr>
            <w:tcW w:w="2945" w:type="dxa"/>
          </w:tcPr>
          <w:p w:rsidR="00CC3FC2" w:rsidRPr="00784B05" w:rsidRDefault="00CC3FC2" w:rsidP="0027278C">
            <w:r w:rsidRPr="00784B05">
              <w:rPr>
                <w:rFonts w:hint="eastAsia"/>
              </w:rPr>
              <w:t>定期清洁室外垃圾桶</w:t>
            </w:r>
          </w:p>
        </w:tc>
        <w:tc>
          <w:tcPr>
            <w:tcW w:w="2261" w:type="dxa"/>
          </w:tcPr>
          <w:p w:rsidR="00CC3FC2" w:rsidRPr="00784B05" w:rsidRDefault="00CC3FC2" w:rsidP="0027278C">
            <w:r w:rsidRPr="00784B05">
              <w:rPr>
                <w:rFonts w:hint="eastAsia"/>
              </w:rPr>
              <w:t>干净无污迹</w:t>
            </w:r>
          </w:p>
        </w:tc>
        <w:tc>
          <w:tcPr>
            <w:tcW w:w="2279" w:type="dxa"/>
          </w:tcPr>
          <w:p w:rsidR="00CC3FC2" w:rsidRPr="00784B05" w:rsidRDefault="00CC3FC2" w:rsidP="0027278C">
            <w:r w:rsidRPr="00784B05">
              <w:rPr>
                <w:rFonts w:hint="eastAsia"/>
              </w:rPr>
              <w:t>每天</w:t>
            </w:r>
            <w:r w:rsidRPr="00512708">
              <w:rPr>
                <w:rFonts w:hint="eastAsia"/>
              </w:rPr>
              <w:t xml:space="preserve">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tcPr>
          <w:p w:rsidR="00CC3FC2" w:rsidRPr="00DC15B2" w:rsidRDefault="00CC3FC2" w:rsidP="0027278C">
            <w:r w:rsidRPr="00DC15B2">
              <w:rPr>
                <w:rFonts w:hint="eastAsia"/>
              </w:rPr>
              <w:t>清洁</w:t>
            </w:r>
            <w:proofErr w:type="gramStart"/>
            <w:r w:rsidRPr="00DC15B2">
              <w:rPr>
                <w:rFonts w:hint="eastAsia"/>
              </w:rPr>
              <w:t>室外各</w:t>
            </w:r>
            <w:proofErr w:type="gramEnd"/>
            <w:r w:rsidRPr="00DC15B2">
              <w:rPr>
                <w:rFonts w:hint="eastAsia"/>
              </w:rPr>
              <w:t>类座椅</w:t>
            </w:r>
          </w:p>
        </w:tc>
        <w:tc>
          <w:tcPr>
            <w:tcW w:w="2261" w:type="dxa"/>
          </w:tcPr>
          <w:p w:rsidR="00CC3FC2" w:rsidRPr="00DC15B2" w:rsidRDefault="00CC3FC2" w:rsidP="0027278C">
            <w:r w:rsidRPr="00DC15B2">
              <w:rPr>
                <w:rFonts w:hint="eastAsia"/>
              </w:rPr>
              <w:t>无水迹无灰尘</w:t>
            </w:r>
          </w:p>
        </w:tc>
        <w:tc>
          <w:tcPr>
            <w:tcW w:w="2279" w:type="dxa"/>
          </w:tcPr>
          <w:p w:rsidR="00CC3FC2" w:rsidRPr="00DC15B2" w:rsidRDefault="00CC3FC2" w:rsidP="0027278C">
            <w:r w:rsidRPr="00DC15B2">
              <w:rPr>
                <w:rFonts w:hint="eastAsia"/>
              </w:rPr>
              <w:t>每天</w:t>
            </w:r>
            <w:r w:rsidRPr="00512708">
              <w:rPr>
                <w:rFonts w:hint="eastAsia"/>
              </w:rPr>
              <w:t xml:space="preserve">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收送垃圾</w:t>
            </w:r>
            <w:r w:rsidRPr="00512708">
              <w:rPr>
                <w:rFonts w:hint="eastAsia"/>
              </w:rPr>
              <w:t xml:space="preserve">  </w:t>
            </w:r>
          </w:p>
        </w:tc>
        <w:tc>
          <w:tcPr>
            <w:tcW w:w="2261" w:type="dxa"/>
            <w:vAlign w:val="center"/>
          </w:tcPr>
          <w:p w:rsidR="00CC3FC2" w:rsidRDefault="00CC3FC2" w:rsidP="0027278C">
            <w:pPr>
              <w:jc w:val="center"/>
            </w:pPr>
            <w:r>
              <w:rPr>
                <w:rFonts w:hint="eastAsia"/>
              </w:rPr>
              <w:t>无异味、</w:t>
            </w:r>
            <w:proofErr w:type="gramStart"/>
            <w:r>
              <w:rPr>
                <w:rFonts w:hint="eastAsia"/>
              </w:rPr>
              <w:t>不</w:t>
            </w:r>
            <w:proofErr w:type="gramEnd"/>
            <w:r>
              <w:rPr>
                <w:rFonts w:hint="eastAsia"/>
              </w:rPr>
              <w:t>滴漏、</w:t>
            </w:r>
          </w:p>
          <w:p w:rsidR="00CC3FC2" w:rsidRPr="00C24C9C" w:rsidRDefault="00CC3FC2" w:rsidP="0027278C">
            <w:pPr>
              <w:jc w:val="center"/>
            </w:pPr>
            <w:r>
              <w:rPr>
                <w:rFonts w:hint="eastAsia"/>
              </w:rPr>
              <w:t>不满不溢</w:t>
            </w:r>
          </w:p>
        </w:tc>
        <w:tc>
          <w:tcPr>
            <w:tcW w:w="2279" w:type="dxa"/>
            <w:vAlign w:val="center"/>
          </w:tcPr>
          <w:p w:rsidR="00CC3FC2" w:rsidRPr="00C24C9C" w:rsidRDefault="00CC3FC2" w:rsidP="0027278C">
            <w:pPr>
              <w:jc w:val="center"/>
            </w:pPr>
            <w:r w:rsidRPr="00512708">
              <w:rPr>
                <w:rFonts w:hint="eastAsia"/>
              </w:rPr>
              <w:t>每天</w:t>
            </w:r>
            <w:r w:rsidRPr="00512708">
              <w:rPr>
                <w:rFonts w:hint="eastAsia"/>
              </w:rPr>
              <w:t xml:space="preserve"> 2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Pr>
                <w:rFonts w:hint="eastAsia"/>
              </w:rPr>
              <w:t>不锈钢物体表面保养（护栏、</w:t>
            </w:r>
            <w:r>
              <w:rPr>
                <w:rFonts w:hint="eastAsia"/>
              </w:rPr>
              <w:t xml:space="preserve"> </w:t>
            </w:r>
            <w:r>
              <w:rPr>
                <w:rFonts w:hint="eastAsia"/>
              </w:rPr>
              <w:t>扶手）</w:t>
            </w:r>
          </w:p>
        </w:tc>
        <w:tc>
          <w:tcPr>
            <w:tcW w:w="2261" w:type="dxa"/>
            <w:vAlign w:val="center"/>
          </w:tcPr>
          <w:p w:rsidR="00CC3FC2" w:rsidRPr="00C24C9C" w:rsidRDefault="00CC3FC2" w:rsidP="0027278C">
            <w:pPr>
              <w:jc w:val="center"/>
            </w:pPr>
            <w:r w:rsidRPr="00512708">
              <w:rPr>
                <w:rFonts w:hint="eastAsia"/>
              </w:rPr>
              <w:t>洁净</w:t>
            </w:r>
            <w:r w:rsidRPr="00512708">
              <w:rPr>
                <w:rFonts w:hint="eastAsia"/>
              </w:rPr>
              <w:t xml:space="preserve"> </w:t>
            </w:r>
            <w:r w:rsidRPr="00512708">
              <w:rPr>
                <w:rFonts w:hint="eastAsia"/>
              </w:rPr>
              <w:t>无灰尘污迹</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 </w:t>
            </w:r>
            <w:r w:rsidRPr="00512708">
              <w:rPr>
                <w:rFonts w:hint="eastAsia"/>
              </w:rPr>
              <w:t>次</w:t>
            </w:r>
          </w:p>
        </w:tc>
      </w:tr>
      <w:tr w:rsidR="00CC3FC2" w:rsidTr="001F2007">
        <w:trPr>
          <w:trHeight w:val="383"/>
        </w:trPr>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 xml:space="preserve">2 </w:t>
            </w:r>
            <w:proofErr w:type="gramStart"/>
            <w:r w:rsidRPr="00512708">
              <w:rPr>
                <w:rFonts w:hint="eastAsia"/>
              </w:rPr>
              <w:t>米以下</w:t>
            </w:r>
            <w:proofErr w:type="gramEnd"/>
            <w:r w:rsidRPr="00512708">
              <w:rPr>
                <w:rFonts w:hint="eastAsia"/>
              </w:rPr>
              <w:t>幕墙的清洁</w:t>
            </w:r>
          </w:p>
        </w:tc>
        <w:tc>
          <w:tcPr>
            <w:tcW w:w="2261" w:type="dxa"/>
          </w:tcPr>
          <w:p w:rsidR="00CC3FC2" w:rsidRPr="00DA703D" w:rsidRDefault="00CC3FC2" w:rsidP="0027278C">
            <w:r w:rsidRPr="00DA703D">
              <w:rPr>
                <w:rFonts w:hint="eastAsia"/>
              </w:rPr>
              <w:t>洁净无灰尘</w:t>
            </w:r>
          </w:p>
        </w:tc>
        <w:tc>
          <w:tcPr>
            <w:tcW w:w="2279" w:type="dxa"/>
          </w:tcPr>
          <w:p w:rsidR="00CC3FC2" w:rsidRPr="00DA703D" w:rsidRDefault="00CC3FC2" w:rsidP="0027278C">
            <w:r w:rsidRPr="00DA703D">
              <w:rPr>
                <w:rFonts w:hint="eastAsia"/>
              </w:rPr>
              <w:t>每周</w:t>
            </w:r>
            <w:r w:rsidRPr="00512708">
              <w:rPr>
                <w:rFonts w:hint="eastAsia"/>
              </w:rPr>
              <w:t xml:space="preserve">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室外消防栓、消防器材的擦拭</w:t>
            </w:r>
          </w:p>
        </w:tc>
        <w:tc>
          <w:tcPr>
            <w:tcW w:w="2261" w:type="dxa"/>
          </w:tcPr>
          <w:p w:rsidR="00CC3FC2" w:rsidRPr="005E04AF" w:rsidRDefault="00CC3FC2" w:rsidP="0027278C">
            <w:r w:rsidRPr="005E04AF">
              <w:rPr>
                <w:rFonts w:hint="eastAsia"/>
              </w:rPr>
              <w:t>洁净无灰尘</w:t>
            </w:r>
          </w:p>
        </w:tc>
        <w:tc>
          <w:tcPr>
            <w:tcW w:w="2279" w:type="dxa"/>
          </w:tcPr>
          <w:p w:rsidR="00CC3FC2" w:rsidRPr="005E04AF" w:rsidRDefault="00CC3FC2" w:rsidP="0027278C">
            <w:r w:rsidRPr="005E04AF">
              <w:rPr>
                <w:rFonts w:hint="eastAsia"/>
              </w:rPr>
              <w:t>每周</w:t>
            </w:r>
            <w:r w:rsidRPr="00512708">
              <w:rPr>
                <w:rFonts w:hint="eastAsia"/>
              </w:rPr>
              <w:t xml:space="preserve">1 </w:t>
            </w:r>
            <w:r w:rsidRPr="00512708">
              <w:rPr>
                <w:rFonts w:hint="eastAsia"/>
              </w:rPr>
              <w:t>次</w:t>
            </w:r>
          </w:p>
        </w:tc>
      </w:tr>
      <w:tr w:rsidR="00CC3FC2" w:rsidTr="001F2007">
        <w:tc>
          <w:tcPr>
            <w:tcW w:w="1575" w:type="dxa"/>
            <w:vAlign w:val="center"/>
          </w:tcPr>
          <w:p w:rsidR="00CC3FC2" w:rsidRDefault="00CC3FC2" w:rsidP="0027278C">
            <w:pPr>
              <w:jc w:val="center"/>
            </w:pPr>
          </w:p>
          <w:p w:rsidR="00CC3FC2" w:rsidRPr="00C24C9C" w:rsidRDefault="00CC3FC2" w:rsidP="0027278C">
            <w:pPr>
              <w:jc w:val="center"/>
            </w:pPr>
          </w:p>
        </w:tc>
        <w:tc>
          <w:tcPr>
            <w:tcW w:w="2945" w:type="dxa"/>
            <w:vAlign w:val="center"/>
          </w:tcPr>
          <w:p w:rsidR="00CC3FC2" w:rsidRPr="00C24C9C" w:rsidRDefault="00CC3FC2" w:rsidP="0027278C">
            <w:pPr>
              <w:jc w:val="center"/>
            </w:pPr>
            <w:r>
              <w:rPr>
                <w:rFonts w:hint="eastAsia"/>
              </w:rPr>
              <w:t>高空除尘（室外连廊顶部、探头、墙面等）</w:t>
            </w:r>
          </w:p>
        </w:tc>
        <w:tc>
          <w:tcPr>
            <w:tcW w:w="2261" w:type="dxa"/>
            <w:vAlign w:val="center"/>
          </w:tcPr>
          <w:p w:rsidR="00CC3FC2" w:rsidRPr="00C24C9C" w:rsidRDefault="00CC3FC2" w:rsidP="0027278C">
            <w:pPr>
              <w:jc w:val="center"/>
            </w:pPr>
            <w:r w:rsidRPr="00512708">
              <w:rPr>
                <w:rFonts w:hint="eastAsia"/>
              </w:rPr>
              <w:t>无灰尘</w:t>
            </w:r>
            <w:r w:rsidRPr="00512708">
              <w:rPr>
                <w:rFonts w:hint="eastAsia"/>
              </w:rPr>
              <w:t xml:space="preserve"> </w:t>
            </w:r>
            <w:r w:rsidRPr="00512708">
              <w:rPr>
                <w:rFonts w:hint="eastAsia"/>
              </w:rPr>
              <w:t>无蛛网</w:t>
            </w:r>
            <w:r w:rsidRPr="00512708">
              <w:rPr>
                <w:rFonts w:hint="eastAsia"/>
              </w:rPr>
              <w:t xml:space="preserve">  </w:t>
            </w:r>
          </w:p>
        </w:tc>
        <w:tc>
          <w:tcPr>
            <w:tcW w:w="2279" w:type="dxa"/>
            <w:vAlign w:val="center"/>
          </w:tcPr>
          <w:p w:rsidR="00CC3FC2" w:rsidRPr="00C24C9C" w:rsidRDefault="00CC3FC2" w:rsidP="0027278C">
            <w:pPr>
              <w:jc w:val="center"/>
            </w:pPr>
            <w:r w:rsidRPr="005E04AF">
              <w:rPr>
                <w:rFonts w:hint="eastAsia"/>
              </w:rPr>
              <w:t>每周</w:t>
            </w:r>
            <w:r w:rsidRPr="00512708">
              <w:rPr>
                <w:rFonts w:hint="eastAsia"/>
              </w:rPr>
              <w:t xml:space="preserve">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出风口的清洁</w:t>
            </w:r>
          </w:p>
        </w:tc>
        <w:tc>
          <w:tcPr>
            <w:tcW w:w="2261" w:type="dxa"/>
            <w:vAlign w:val="center"/>
          </w:tcPr>
          <w:p w:rsidR="00CC3FC2" w:rsidRDefault="00CC3FC2" w:rsidP="0027278C">
            <w:pPr>
              <w:jc w:val="center"/>
            </w:pPr>
            <w:r>
              <w:rPr>
                <w:rFonts w:hint="eastAsia"/>
              </w:rPr>
              <w:t>洁净</w:t>
            </w:r>
            <w:r>
              <w:rPr>
                <w:rFonts w:hint="eastAsia"/>
              </w:rPr>
              <w:t xml:space="preserve"> </w:t>
            </w:r>
            <w:r>
              <w:rPr>
                <w:rFonts w:hint="eastAsia"/>
              </w:rPr>
              <w:t>无积灰</w:t>
            </w:r>
            <w:r>
              <w:rPr>
                <w:rFonts w:hint="eastAsia"/>
              </w:rPr>
              <w:t xml:space="preserve"> </w:t>
            </w:r>
            <w:r>
              <w:rPr>
                <w:rFonts w:hint="eastAsia"/>
              </w:rPr>
              <w:t>无</w:t>
            </w:r>
            <w:proofErr w:type="gramStart"/>
            <w:r>
              <w:rPr>
                <w:rFonts w:hint="eastAsia"/>
              </w:rPr>
              <w:t>蛛</w:t>
            </w:r>
            <w:proofErr w:type="gramEnd"/>
          </w:p>
          <w:p w:rsidR="00CC3FC2" w:rsidRPr="00C24C9C" w:rsidRDefault="00CC3FC2" w:rsidP="0027278C">
            <w:pPr>
              <w:jc w:val="center"/>
            </w:pPr>
            <w:r>
              <w:rPr>
                <w:rFonts w:hint="eastAsia"/>
              </w:rPr>
              <w:t>网</w:t>
            </w:r>
          </w:p>
        </w:tc>
        <w:tc>
          <w:tcPr>
            <w:tcW w:w="2279" w:type="dxa"/>
            <w:vAlign w:val="center"/>
          </w:tcPr>
          <w:p w:rsidR="00CC3FC2" w:rsidRPr="00C24C9C" w:rsidRDefault="00CC3FC2" w:rsidP="0027278C">
            <w:pPr>
              <w:jc w:val="center"/>
            </w:pPr>
            <w:r w:rsidRPr="00512708">
              <w:rPr>
                <w:rFonts w:hint="eastAsia"/>
              </w:rPr>
              <w:t>每周</w:t>
            </w:r>
            <w:r w:rsidRPr="00512708">
              <w:rPr>
                <w:rFonts w:hint="eastAsia"/>
              </w:rPr>
              <w:t xml:space="preserve"> 1 </w:t>
            </w:r>
            <w:r w:rsidRPr="00512708">
              <w:rPr>
                <w:rFonts w:hint="eastAsia"/>
              </w:rPr>
              <w:t>次</w:t>
            </w:r>
          </w:p>
        </w:tc>
      </w:tr>
      <w:tr w:rsidR="00CC3FC2" w:rsidTr="001F2007">
        <w:tc>
          <w:tcPr>
            <w:tcW w:w="1575" w:type="dxa"/>
            <w:vAlign w:val="center"/>
          </w:tcPr>
          <w:p w:rsidR="00CC3FC2" w:rsidRPr="00C24C9C" w:rsidRDefault="00CC3FC2" w:rsidP="0027278C">
            <w:pPr>
              <w:jc w:val="center"/>
            </w:pPr>
          </w:p>
        </w:tc>
        <w:tc>
          <w:tcPr>
            <w:tcW w:w="2945" w:type="dxa"/>
            <w:vAlign w:val="center"/>
          </w:tcPr>
          <w:p w:rsidR="00CC3FC2" w:rsidRPr="00C24C9C" w:rsidRDefault="00CC3FC2" w:rsidP="0027278C">
            <w:pPr>
              <w:jc w:val="center"/>
            </w:pPr>
            <w:r w:rsidRPr="00512708">
              <w:rPr>
                <w:rFonts w:hint="eastAsia"/>
              </w:rPr>
              <w:t>化粪池清理</w:t>
            </w:r>
          </w:p>
        </w:tc>
        <w:tc>
          <w:tcPr>
            <w:tcW w:w="2261" w:type="dxa"/>
            <w:vAlign w:val="center"/>
          </w:tcPr>
          <w:p w:rsidR="00CC3FC2" w:rsidRDefault="00CC3FC2" w:rsidP="0027278C">
            <w:pPr>
              <w:jc w:val="center"/>
            </w:pPr>
            <w:r>
              <w:rPr>
                <w:rFonts w:hint="eastAsia"/>
              </w:rPr>
              <w:t>出入口畅通，井内</w:t>
            </w:r>
          </w:p>
          <w:p w:rsidR="00CC3FC2" w:rsidRDefault="00CC3FC2" w:rsidP="0027278C">
            <w:pPr>
              <w:jc w:val="center"/>
            </w:pPr>
            <w:r>
              <w:rPr>
                <w:rFonts w:hint="eastAsia"/>
              </w:rPr>
              <w:t>无积物浮于水面</w:t>
            </w:r>
          </w:p>
          <w:p w:rsidR="00CC3FC2" w:rsidRDefault="00CC3FC2" w:rsidP="0027278C">
            <w:pPr>
              <w:jc w:val="center"/>
            </w:pPr>
            <w:r>
              <w:rPr>
                <w:rFonts w:hint="eastAsia"/>
              </w:rPr>
              <w:t>上，</w:t>
            </w:r>
            <w:proofErr w:type="gramStart"/>
            <w:r>
              <w:rPr>
                <w:rFonts w:hint="eastAsia"/>
              </w:rPr>
              <w:t>池盖无</w:t>
            </w:r>
            <w:proofErr w:type="gramEnd"/>
            <w:r>
              <w:rPr>
                <w:rFonts w:hint="eastAsia"/>
              </w:rPr>
              <w:t>污渍、污</w:t>
            </w:r>
          </w:p>
          <w:p w:rsidR="00CC3FC2" w:rsidRPr="00C24C9C" w:rsidRDefault="00CC3FC2" w:rsidP="0027278C">
            <w:pPr>
              <w:jc w:val="center"/>
            </w:pPr>
            <w:r>
              <w:rPr>
                <w:rFonts w:hint="eastAsia"/>
              </w:rPr>
              <w:t>物，清理后及时</w:t>
            </w:r>
          </w:p>
        </w:tc>
        <w:tc>
          <w:tcPr>
            <w:tcW w:w="2279" w:type="dxa"/>
            <w:vAlign w:val="center"/>
          </w:tcPr>
          <w:p w:rsidR="00CC3FC2" w:rsidRPr="00C24C9C" w:rsidRDefault="00CC3FC2" w:rsidP="0027278C">
            <w:pPr>
              <w:jc w:val="center"/>
            </w:pPr>
            <w:r w:rsidRPr="00512708">
              <w:rPr>
                <w:rFonts w:hint="eastAsia"/>
              </w:rPr>
              <w:t>不少于</w:t>
            </w:r>
            <w:r w:rsidRPr="00512708">
              <w:rPr>
                <w:rFonts w:hint="eastAsia"/>
              </w:rPr>
              <w:t xml:space="preserve"> 1 </w:t>
            </w:r>
            <w:r w:rsidRPr="00512708">
              <w:rPr>
                <w:rFonts w:hint="eastAsia"/>
              </w:rPr>
              <w:t>次</w:t>
            </w:r>
            <w:r w:rsidRPr="00512708">
              <w:rPr>
                <w:rFonts w:hint="eastAsia"/>
              </w:rPr>
              <w:t>/</w:t>
            </w:r>
            <w:r w:rsidRPr="00512708">
              <w:rPr>
                <w:rFonts w:hint="eastAsia"/>
              </w:rPr>
              <w:t>年</w:t>
            </w:r>
          </w:p>
        </w:tc>
      </w:tr>
    </w:tbl>
    <w:p w:rsidR="00CC3FC2" w:rsidRDefault="001709EA" w:rsidP="00CC3FC2">
      <w:pPr>
        <w:adjustRightInd w:val="0"/>
        <w:snapToGrid w:val="0"/>
        <w:spacing w:before="1"/>
        <w:rPr>
          <w:sz w:val="20"/>
          <w:szCs w:val="20"/>
        </w:rPr>
      </w:pPr>
      <w:r>
        <w:rPr>
          <w:noProof/>
          <w:sz w:val="22"/>
        </w:rPr>
        <mc:AlternateContent>
          <mc:Choice Requires="wpg">
            <w:drawing>
              <wp:anchor distT="0" distB="0" distL="114300" distR="114300" simplePos="0" relativeHeight="251655680" behindDoc="1" locked="0" layoutInCell="1" allowOverlap="1">
                <wp:simplePos x="0" y="0"/>
                <wp:positionH relativeFrom="page">
                  <wp:posOffset>3760470</wp:posOffset>
                </wp:positionH>
                <wp:positionV relativeFrom="page">
                  <wp:posOffset>9784080</wp:posOffset>
                </wp:positionV>
                <wp:extent cx="113030" cy="140335"/>
                <wp:effectExtent l="0" t="0" r="1270" b="0"/>
                <wp:wrapNone/>
                <wp:docPr id="610" name="组合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 cy="140335"/>
                          <a:chOff x="5922" y="15408"/>
                          <a:chExt cx="178" cy="221"/>
                        </a:xfrm>
                      </wpg:grpSpPr>
                      <wps:wsp>
                        <wps:cNvPr id="611" name="Freeform 353"/>
                        <wps:cNvSpPr>
                          <a:spLocks/>
                        </wps:cNvSpPr>
                        <wps:spPr bwMode="auto">
                          <a:xfrm>
                            <a:off x="5922" y="15408"/>
                            <a:ext cx="178" cy="221"/>
                          </a:xfrm>
                          <a:custGeom>
                            <a:avLst/>
                            <a:gdLst>
                              <a:gd name="T0" fmla="+- 0 5922 5922"/>
                              <a:gd name="T1" fmla="*/ T0 w 178"/>
                              <a:gd name="T2" fmla="+- 0 15628 15408"/>
                              <a:gd name="T3" fmla="*/ 15628 h 221"/>
                              <a:gd name="T4" fmla="+- 0 6099 5922"/>
                              <a:gd name="T5" fmla="*/ T4 w 178"/>
                              <a:gd name="T6" fmla="+- 0 15628 15408"/>
                              <a:gd name="T7" fmla="*/ 15628 h 221"/>
                              <a:gd name="T8" fmla="+- 0 6099 5922"/>
                              <a:gd name="T9" fmla="*/ T8 w 178"/>
                              <a:gd name="T10" fmla="+- 0 15408 15408"/>
                              <a:gd name="T11" fmla="*/ 15408 h 221"/>
                              <a:gd name="T12" fmla="+- 0 5922 5922"/>
                              <a:gd name="T13" fmla="*/ T12 w 178"/>
                              <a:gd name="T14" fmla="+- 0 15408 15408"/>
                              <a:gd name="T15" fmla="*/ 15408 h 221"/>
                              <a:gd name="T16" fmla="+- 0 5922 5922"/>
                              <a:gd name="T17" fmla="*/ T16 w 178"/>
                              <a:gd name="T18" fmla="+- 0 15628 15408"/>
                              <a:gd name="T19" fmla="*/ 15628 h 221"/>
                            </a:gdLst>
                            <a:ahLst/>
                            <a:cxnLst>
                              <a:cxn ang="0">
                                <a:pos x="T1" y="T3"/>
                              </a:cxn>
                              <a:cxn ang="0">
                                <a:pos x="T5" y="T7"/>
                              </a:cxn>
                              <a:cxn ang="0">
                                <a:pos x="T9" y="T11"/>
                              </a:cxn>
                              <a:cxn ang="0">
                                <a:pos x="T13" y="T15"/>
                              </a:cxn>
                              <a:cxn ang="0">
                                <a:pos x="T17" y="T19"/>
                              </a:cxn>
                            </a:cxnLst>
                            <a:rect l="0" t="0" r="r" b="b"/>
                            <a:pathLst>
                              <a:path w="178" h="221">
                                <a:moveTo>
                                  <a:pt x="0" y="220"/>
                                </a:moveTo>
                                <a:lnTo>
                                  <a:pt x="177" y="220"/>
                                </a:lnTo>
                                <a:lnTo>
                                  <a:pt x="177"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10" o:spid="_x0000_s1026" style="position:absolute;left:0;text-align:left;margin-left:296.1pt;margin-top:770.4pt;width:8.9pt;height:11.05pt;z-index:-251660800;mso-position-horizontal-relative:page;mso-position-vertical-relative:page" coordorigin="5922,15408" coordsize="178,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">
                <v:shape id="Freeform 353" o:spid="_x0000_s1027" style="position:absolute;left:5922;top:15408;width:178;height:221;visibility:visible;mso-wrap-style:square;v-text-anchor:top" coordsize="17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FDHcYA&#10;AADcAAAADwAAAGRycy9kb3ducmV2LnhtbESPO28CMRCE+0j5D9ZGShfsS0HgwCCSECkpKHhcQbc6&#10;7z3EeX2yHbj8+xgJiXI0M99o5svBduJMPrSONWQjBYK4dKblWsNh//UyAREissHOMWn4owDLxePD&#10;HHPjLryl8y7WIkE45KihibHPpQxlQxbDyPXEyauctxiT9LU0Hi8Jbjv5qtRYWmw5LTTY00dD5Wn3&#10;azUYq45v0891O12/Fwe1+SmqyhdaPz8NqxmISEO8h2/tb6NhnGVwPZ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FDHcYAAADcAAAADwAAAAAAAAAAAAAAAACYAgAAZHJz&#10;L2Rvd25yZXYueG1sUEsFBgAAAAAEAAQA9QAAAIsDAAAAAA==&#10;" path="m,220r177,l177,,,,,220xe" stroked="f">
                  <v:path arrowok="t" o:connecttype="custom" o:connectlocs="0,15628;177,15628;177,15408;0,15408;0,15628" o:connectangles="0,0,0,0,0"/>
                </v:shape>
                <w10:wrap anchorx="page" anchory="page"/>
              </v:group>
            </w:pict>
          </mc:Fallback>
        </mc:AlternateContent>
      </w:r>
      <w:r>
        <w:rPr>
          <w:noProof/>
          <w:sz w:val="22"/>
        </w:rPr>
        <mc:AlternateContent>
          <mc:Choice Requires="wpg">
            <w:drawing>
              <wp:anchor distT="0" distB="0" distL="114300" distR="114300" simplePos="0" relativeHeight="251657728" behindDoc="1" locked="0" layoutInCell="1" allowOverlap="1">
                <wp:simplePos x="0" y="0"/>
                <wp:positionH relativeFrom="page">
                  <wp:posOffset>3758565</wp:posOffset>
                </wp:positionH>
                <wp:positionV relativeFrom="page">
                  <wp:posOffset>9784080</wp:posOffset>
                </wp:positionV>
                <wp:extent cx="115570" cy="140335"/>
                <wp:effectExtent l="0" t="0" r="17780" b="0"/>
                <wp:wrapNone/>
                <wp:docPr id="314" name="组合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40335"/>
                          <a:chOff x="5919" y="15408"/>
                          <a:chExt cx="182" cy="221"/>
                        </a:xfrm>
                      </wpg:grpSpPr>
                      <wps:wsp>
                        <wps:cNvPr id="315" name="Freeform 649"/>
                        <wps:cNvSpPr>
                          <a:spLocks/>
                        </wps:cNvSpPr>
                        <wps:spPr bwMode="auto">
                          <a:xfrm>
                            <a:off x="5919" y="15408"/>
                            <a:ext cx="182" cy="221"/>
                          </a:xfrm>
                          <a:custGeom>
                            <a:avLst/>
                            <a:gdLst>
                              <a:gd name="T0" fmla="+- 0 5919 5919"/>
                              <a:gd name="T1" fmla="*/ T0 w 182"/>
                              <a:gd name="T2" fmla="+- 0 15628 15408"/>
                              <a:gd name="T3" fmla="*/ 15628 h 221"/>
                              <a:gd name="T4" fmla="+- 0 6102 5919"/>
                              <a:gd name="T5" fmla="*/ T4 w 182"/>
                              <a:gd name="T6" fmla="+- 0 15628 15408"/>
                              <a:gd name="T7" fmla="*/ 15628 h 221"/>
                              <a:gd name="T8" fmla="+- 0 6102 5919"/>
                              <a:gd name="T9" fmla="*/ T8 w 182"/>
                              <a:gd name="T10" fmla="+- 0 15408 15408"/>
                              <a:gd name="T11" fmla="*/ 15408 h 221"/>
                              <a:gd name="T12" fmla="+- 0 5919 5919"/>
                              <a:gd name="T13" fmla="*/ T12 w 182"/>
                              <a:gd name="T14" fmla="+- 0 15408 15408"/>
                              <a:gd name="T15" fmla="*/ 15408 h 221"/>
                              <a:gd name="T16" fmla="+- 0 5919 5919"/>
                              <a:gd name="T17" fmla="*/ T16 w 182"/>
                              <a:gd name="T18" fmla="+- 0 15628 15408"/>
                              <a:gd name="T19" fmla="*/ 15628 h 221"/>
                            </a:gdLst>
                            <a:ahLst/>
                            <a:cxnLst>
                              <a:cxn ang="0">
                                <a:pos x="T1" y="T3"/>
                              </a:cxn>
                              <a:cxn ang="0">
                                <a:pos x="T5" y="T7"/>
                              </a:cxn>
                              <a:cxn ang="0">
                                <a:pos x="T9" y="T11"/>
                              </a:cxn>
                              <a:cxn ang="0">
                                <a:pos x="T13" y="T15"/>
                              </a:cxn>
                              <a:cxn ang="0">
                                <a:pos x="T17" y="T19"/>
                              </a:cxn>
                            </a:cxnLst>
                            <a:rect l="0" t="0" r="r" b="b"/>
                            <a:pathLst>
                              <a:path w="182" h="221">
                                <a:moveTo>
                                  <a:pt x="0" y="220"/>
                                </a:moveTo>
                                <a:lnTo>
                                  <a:pt x="183" y="220"/>
                                </a:lnTo>
                                <a:lnTo>
                                  <a:pt x="183"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14" o:spid="_x0000_s1026" style="position:absolute;left:0;text-align:left;margin-left:295.95pt;margin-top:770.4pt;width:9.1pt;height:11.05pt;z-index:-251658752;mso-position-horizontal-relative:page;mso-position-vertical-relative:page" coordorigin="5919,15408" coordsize="18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">
                <v:shape id="Freeform 649" o:spid="_x0000_s1027" style="position:absolute;left:5919;top:15408;width:182;height:221;visibility:visible;mso-wrap-style:square;v-text-anchor:top" coordsize="18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JHm8UA&#10;AADcAAAADwAAAGRycy9kb3ducmV2LnhtbESP3WrCQBSE7wt9h+UUeqebWJQas5HaIgiK0Phzfcge&#10;k9Ds2TS7NfHtuwWhl8PMfMOky8E04kqdqy0riMcRCOLC6ppLBcfDevQKwnlkjY1lUnAjB8vs8SHF&#10;RNueP+ma+1IECLsEFVTet4mUrqjIoBvbljh4F9sZ9EF2pdQd9gFuGjmJopk0WHNYqLCl94qKr/zH&#10;KJhv3R4/zt/xSfpmn29w169OO6Wen4a3BQhPg/8P39sbreAln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kebxQAAANwAAAAPAAAAAAAAAAAAAAAAAJgCAABkcnMv&#10;ZG93bnJldi54bWxQSwUGAAAAAAQABAD1AAAAigMAAAAA&#10;" path="m,220r183,l183,,,,,220xe" stroked="f">
                  <v:path arrowok="t" o:connecttype="custom" o:connectlocs="0,15628;183,15628;183,15408;0,15408;0,15628" o:connectangles="0,0,0,0,0"/>
                </v:shape>
                <w10:wrap anchorx="page" anchory="page"/>
              </v:group>
            </w:pict>
          </mc:Fallback>
        </mc:AlternateContent>
      </w:r>
      <w:r>
        <w:rPr>
          <w:noProof/>
          <w:sz w:val="22"/>
        </w:rPr>
        <mc:AlternateContent>
          <mc:Choice Requires="wpg">
            <w:drawing>
              <wp:anchor distT="0" distB="0" distL="114300" distR="114300" simplePos="0" relativeHeight="251658752" behindDoc="1" locked="0" layoutInCell="1" allowOverlap="1">
                <wp:simplePos x="0" y="0"/>
                <wp:positionH relativeFrom="page">
                  <wp:posOffset>1074420</wp:posOffset>
                </wp:positionH>
                <wp:positionV relativeFrom="page">
                  <wp:posOffset>914400</wp:posOffset>
                </wp:positionV>
                <wp:extent cx="5879465" cy="5158740"/>
                <wp:effectExtent l="0" t="0" r="0" b="0"/>
                <wp:wrapNone/>
                <wp:docPr id="187" name="组合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5158740"/>
                          <a:chOff x="1692" y="1440"/>
                          <a:chExt cx="9259" cy="8124"/>
                        </a:xfrm>
                      </wpg:grpSpPr>
                      <wpg:grpSp>
                        <wpg:cNvPr id="188" name="Group 651"/>
                        <wpg:cNvGrpSpPr>
                          <a:grpSpLocks/>
                        </wpg:cNvGrpSpPr>
                        <wpg:grpSpPr bwMode="auto">
                          <a:xfrm>
                            <a:off x="1702" y="4251"/>
                            <a:ext cx="1582" cy="3850"/>
                            <a:chOff x="1702" y="4251"/>
                            <a:chExt cx="1582" cy="3850"/>
                          </a:xfrm>
                        </wpg:grpSpPr>
                        <wps:wsp>
                          <wps:cNvPr id="189" name="Freeform 652"/>
                          <wps:cNvSpPr>
                            <a:spLocks/>
                          </wps:cNvSpPr>
                          <wps:spPr bwMode="auto">
                            <a:xfrm>
                              <a:off x="1702" y="4251"/>
                              <a:ext cx="1582" cy="3850"/>
                            </a:xfrm>
                            <a:custGeom>
                              <a:avLst/>
                              <a:gdLst>
                                <a:gd name="T0" fmla="+- 0 1702 1702"/>
                                <a:gd name="T1" fmla="*/ T0 w 1582"/>
                                <a:gd name="T2" fmla="+- 0 8101 4251"/>
                                <a:gd name="T3" fmla="*/ 8101 h 3850"/>
                                <a:gd name="T4" fmla="+- 0 3284 1702"/>
                                <a:gd name="T5" fmla="*/ T4 w 1582"/>
                                <a:gd name="T6" fmla="+- 0 8101 4251"/>
                                <a:gd name="T7" fmla="*/ 8101 h 3850"/>
                                <a:gd name="T8" fmla="+- 0 3284 1702"/>
                                <a:gd name="T9" fmla="*/ T8 w 1582"/>
                                <a:gd name="T10" fmla="+- 0 4251 4251"/>
                                <a:gd name="T11" fmla="*/ 4251 h 3850"/>
                                <a:gd name="T12" fmla="+- 0 1702 1702"/>
                                <a:gd name="T13" fmla="*/ T12 w 1582"/>
                                <a:gd name="T14" fmla="+- 0 4251 4251"/>
                                <a:gd name="T15" fmla="*/ 4251 h 3850"/>
                                <a:gd name="T16" fmla="+- 0 1702 1702"/>
                                <a:gd name="T17" fmla="*/ T16 w 1582"/>
                                <a:gd name="T18" fmla="+- 0 8101 4251"/>
                                <a:gd name="T19" fmla="*/ 8101 h 3850"/>
                              </a:gdLst>
                              <a:ahLst/>
                              <a:cxnLst>
                                <a:cxn ang="0">
                                  <a:pos x="T1" y="T3"/>
                                </a:cxn>
                                <a:cxn ang="0">
                                  <a:pos x="T5" y="T7"/>
                                </a:cxn>
                                <a:cxn ang="0">
                                  <a:pos x="T9" y="T11"/>
                                </a:cxn>
                                <a:cxn ang="0">
                                  <a:pos x="T13" y="T15"/>
                                </a:cxn>
                                <a:cxn ang="0">
                                  <a:pos x="T17" y="T19"/>
                                </a:cxn>
                              </a:cxnLst>
                              <a:rect l="0" t="0" r="r" b="b"/>
                              <a:pathLst>
                                <a:path w="1582" h="3850">
                                  <a:moveTo>
                                    <a:pt x="0" y="3850"/>
                                  </a:moveTo>
                                  <a:lnTo>
                                    <a:pt x="1582" y="3850"/>
                                  </a:lnTo>
                                  <a:lnTo>
                                    <a:pt x="1582" y="0"/>
                                  </a:lnTo>
                                  <a:lnTo>
                                    <a:pt x="0" y="0"/>
                                  </a:lnTo>
                                  <a:lnTo>
                                    <a:pt x="0" y="38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653"/>
                        <wpg:cNvGrpSpPr>
                          <a:grpSpLocks/>
                        </wpg:cNvGrpSpPr>
                        <wpg:grpSpPr bwMode="auto">
                          <a:xfrm>
                            <a:off x="1702" y="1450"/>
                            <a:ext cx="1582" cy="401"/>
                            <a:chOff x="1702" y="1450"/>
                            <a:chExt cx="1582" cy="401"/>
                          </a:xfrm>
                        </wpg:grpSpPr>
                        <wps:wsp>
                          <wps:cNvPr id="191" name="Freeform 654"/>
                          <wps:cNvSpPr>
                            <a:spLocks/>
                          </wps:cNvSpPr>
                          <wps:spPr bwMode="auto">
                            <a:xfrm>
                              <a:off x="1702" y="1450"/>
                              <a:ext cx="1582" cy="401"/>
                            </a:xfrm>
                            <a:custGeom>
                              <a:avLst/>
                              <a:gdLst>
                                <a:gd name="T0" fmla="+- 0 1702 1702"/>
                                <a:gd name="T1" fmla="*/ T0 w 1582"/>
                                <a:gd name="T2" fmla="+- 0 1850 1450"/>
                                <a:gd name="T3" fmla="*/ 1850 h 401"/>
                                <a:gd name="T4" fmla="+- 0 3284 1702"/>
                                <a:gd name="T5" fmla="*/ T4 w 1582"/>
                                <a:gd name="T6" fmla="+- 0 1850 1450"/>
                                <a:gd name="T7" fmla="*/ 1850 h 401"/>
                                <a:gd name="T8" fmla="+- 0 3284 1702"/>
                                <a:gd name="T9" fmla="*/ T8 w 1582"/>
                                <a:gd name="T10" fmla="+- 0 1450 1450"/>
                                <a:gd name="T11" fmla="*/ 1450 h 401"/>
                                <a:gd name="T12" fmla="+- 0 1702 1702"/>
                                <a:gd name="T13" fmla="*/ T12 w 1582"/>
                                <a:gd name="T14" fmla="+- 0 1450 1450"/>
                                <a:gd name="T15" fmla="*/ 1450 h 401"/>
                                <a:gd name="T16" fmla="+- 0 1702 1702"/>
                                <a:gd name="T17" fmla="*/ T16 w 1582"/>
                                <a:gd name="T18" fmla="+- 0 1850 1450"/>
                                <a:gd name="T19" fmla="*/ 1850 h 401"/>
                              </a:gdLst>
                              <a:ahLst/>
                              <a:cxnLst>
                                <a:cxn ang="0">
                                  <a:pos x="T1" y="T3"/>
                                </a:cxn>
                                <a:cxn ang="0">
                                  <a:pos x="T5" y="T7"/>
                                </a:cxn>
                                <a:cxn ang="0">
                                  <a:pos x="T9" y="T11"/>
                                </a:cxn>
                                <a:cxn ang="0">
                                  <a:pos x="T13" y="T15"/>
                                </a:cxn>
                                <a:cxn ang="0">
                                  <a:pos x="T17" y="T19"/>
                                </a:cxn>
                              </a:cxnLst>
                              <a:rect l="0" t="0" r="r" b="b"/>
                              <a:pathLst>
                                <a:path w="1582" h="401">
                                  <a:moveTo>
                                    <a:pt x="0" y="400"/>
                                  </a:moveTo>
                                  <a:lnTo>
                                    <a:pt x="1582" y="400"/>
                                  </a:lnTo>
                                  <a:lnTo>
                                    <a:pt x="1582" y="0"/>
                                  </a:lnTo>
                                  <a:lnTo>
                                    <a:pt x="0" y="0"/>
                                  </a:lnTo>
                                  <a:lnTo>
                                    <a:pt x="0" y="4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655"/>
                        <wpg:cNvGrpSpPr>
                          <a:grpSpLocks/>
                        </wpg:cNvGrpSpPr>
                        <wpg:grpSpPr bwMode="auto">
                          <a:xfrm>
                            <a:off x="1702" y="1850"/>
                            <a:ext cx="1582" cy="401"/>
                            <a:chOff x="1702" y="1850"/>
                            <a:chExt cx="1582" cy="401"/>
                          </a:xfrm>
                        </wpg:grpSpPr>
                        <wps:wsp>
                          <wps:cNvPr id="193" name="Freeform 656"/>
                          <wps:cNvSpPr>
                            <a:spLocks/>
                          </wps:cNvSpPr>
                          <wps:spPr bwMode="auto">
                            <a:xfrm>
                              <a:off x="1702" y="1850"/>
                              <a:ext cx="1582" cy="401"/>
                            </a:xfrm>
                            <a:custGeom>
                              <a:avLst/>
                              <a:gdLst>
                                <a:gd name="T0" fmla="+- 0 1702 1702"/>
                                <a:gd name="T1" fmla="*/ T0 w 1582"/>
                                <a:gd name="T2" fmla="+- 0 2252 1850"/>
                                <a:gd name="T3" fmla="*/ 2252 h 401"/>
                                <a:gd name="T4" fmla="+- 0 3284 1702"/>
                                <a:gd name="T5" fmla="*/ T4 w 1582"/>
                                <a:gd name="T6" fmla="+- 0 2252 1850"/>
                                <a:gd name="T7" fmla="*/ 2252 h 401"/>
                                <a:gd name="T8" fmla="+- 0 3284 1702"/>
                                <a:gd name="T9" fmla="*/ T8 w 1582"/>
                                <a:gd name="T10" fmla="+- 0 1850 1850"/>
                                <a:gd name="T11" fmla="*/ 1850 h 401"/>
                                <a:gd name="T12" fmla="+- 0 1702 1702"/>
                                <a:gd name="T13" fmla="*/ T12 w 1582"/>
                                <a:gd name="T14" fmla="+- 0 1850 1850"/>
                                <a:gd name="T15" fmla="*/ 1850 h 401"/>
                                <a:gd name="T16" fmla="+- 0 1702 1702"/>
                                <a:gd name="T17" fmla="*/ T16 w 1582"/>
                                <a:gd name="T18" fmla="+- 0 2252 1850"/>
                                <a:gd name="T19" fmla="*/ 2252 h 401"/>
                              </a:gdLst>
                              <a:ahLst/>
                              <a:cxnLst>
                                <a:cxn ang="0">
                                  <a:pos x="T1" y="T3"/>
                                </a:cxn>
                                <a:cxn ang="0">
                                  <a:pos x="T5" y="T7"/>
                                </a:cxn>
                                <a:cxn ang="0">
                                  <a:pos x="T9" y="T11"/>
                                </a:cxn>
                                <a:cxn ang="0">
                                  <a:pos x="T13" y="T15"/>
                                </a:cxn>
                                <a:cxn ang="0">
                                  <a:pos x="T17" y="T19"/>
                                </a:cxn>
                              </a:cxnLst>
                              <a:rect l="0" t="0" r="r" b="b"/>
                              <a:pathLst>
                                <a:path w="1582" h="401">
                                  <a:moveTo>
                                    <a:pt x="0" y="402"/>
                                  </a:moveTo>
                                  <a:lnTo>
                                    <a:pt x="1582" y="402"/>
                                  </a:lnTo>
                                  <a:lnTo>
                                    <a:pt x="1582" y="0"/>
                                  </a:lnTo>
                                  <a:lnTo>
                                    <a:pt x="0" y="0"/>
                                  </a:lnTo>
                                  <a:lnTo>
                                    <a:pt x="0" y="4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657"/>
                        <wpg:cNvGrpSpPr>
                          <a:grpSpLocks/>
                        </wpg:cNvGrpSpPr>
                        <wpg:grpSpPr bwMode="auto">
                          <a:xfrm>
                            <a:off x="1702" y="2252"/>
                            <a:ext cx="1582" cy="398"/>
                            <a:chOff x="1702" y="2252"/>
                            <a:chExt cx="1582" cy="398"/>
                          </a:xfrm>
                        </wpg:grpSpPr>
                        <wps:wsp>
                          <wps:cNvPr id="195" name="Freeform 658"/>
                          <wps:cNvSpPr>
                            <a:spLocks/>
                          </wps:cNvSpPr>
                          <wps:spPr bwMode="auto">
                            <a:xfrm>
                              <a:off x="1702" y="2252"/>
                              <a:ext cx="1582" cy="398"/>
                            </a:xfrm>
                            <a:custGeom>
                              <a:avLst/>
                              <a:gdLst>
                                <a:gd name="T0" fmla="+- 0 1702 1702"/>
                                <a:gd name="T1" fmla="*/ T0 w 1582"/>
                                <a:gd name="T2" fmla="+- 0 2650 2252"/>
                                <a:gd name="T3" fmla="*/ 2650 h 398"/>
                                <a:gd name="T4" fmla="+- 0 3284 1702"/>
                                <a:gd name="T5" fmla="*/ T4 w 1582"/>
                                <a:gd name="T6" fmla="+- 0 2650 2252"/>
                                <a:gd name="T7" fmla="*/ 2650 h 398"/>
                                <a:gd name="T8" fmla="+- 0 3284 1702"/>
                                <a:gd name="T9" fmla="*/ T8 w 1582"/>
                                <a:gd name="T10" fmla="+- 0 2252 2252"/>
                                <a:gd name="T11" fmla="*/ 2252 h 398"/>
                                <a:gd name="T12" fmla="+- 0 1702 1702"/>
                                <a:gd name="T13" fmla="*/ T12 w 1582"/>
                                <a:gd name="T14" fmla="+- 0 2252 2252"/>
                                <a:gd name="T15" fmla="*/ 2252 h 398"/>
                                <a:gd name="T16" fmla="+- 0 1702 1702"/>
                                <a:gd name="T17" fmla="*/ T16 w 1582"/>
                                <a:gd name="T18" fmla="+- 0 2650 2252"/>
                                <a:gd name="T19" fmla="*/ 2650 h 398"/>
                              </a:gdLst>
                              <a:ahLst/>
                              <a:cxnLst>
                                <a:cxn ang="0">
                                  <a:pos x="T1" y="T3"/>
                                </a:cxn>
                                <a:cxn ang="0">
                                  <a:pos x="T5" y="T7"/>
                                </a:cxn>
                                <a:cxn ang="0">
                                  <a:pos x="T9" y="T11"/>
                                </a:cxn>
                                <a:cxn ang="0">
                                  <a:pos x="T13" y="T15"/>
                                </a:cxn>
                                <a:cxn ang="0">
                                  <a:pos x="T17" y="T19"/>
                                </a:cxn>
                              </a:cxnLst>
                              <a:rect l="0" t="0" r="r" b="b"/>
                              <a:pathLst>
                                <a:path w="1582" h="398">
                                  <a:moveTo>
                                    <a:pt x="0" y="398"/>
                                  </a:moveTo>
                                  <a:lnTo>
                                    <a:pt x="1582" y="398"/>
                                  </a:lnTo>
                                  <a:lnTo>
                                    <a:pt x="1582"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659"/>
                        <wpg:cNvGrpSpPr>
                          <a:grpSpLocks/>
                        </wpg:cNvGrpSpPr>
                        <wpg:grpSpPr bwMode="auto">
                          <a:xfrm>
                            <a:off x="1702" y="2650"/>
                            <a:ext cx="1582" cy="401"/>
                            <a:chOff x="1702" y="2650"/>
                            <a:chExt cx="1582" cy="401"/>
                          </a:xfrm>
                        </wpg:grpSpPr>
                        <wps:wsp>
                          <wps:cNvPr id="197" name="Freeform 660"/>
                          <wps:cNvSpPr>
                            <a:spLocks/>
                          </wps:cNvSpPr>
                          <wps:spPr bwMode="auto">
                            <a:xfrm>
                              <a:off x="1702" y="2650"/>
                              <a:ext cx="1582" cy="401"/>
                            </a:xfrm>
                            <a:custGeom>
                              <a:avLst/>
                              <a:gdLst>
                                <a:gd name="T0" fmla="+- 0 1702 1702"/>
                                <a:gd name="T1" fmla="*/ T0 w 1582"/>
                                <a:gd name="T2" fmla="+- 0 3051 2650"/>
                                <a:gd name="T3" fmla="*/ 3051 h 401"/>
                                <a:gd name="T4" fmla="+- 0 3284 1702"/>
                                <a:gd name="T5" fmla="*/ T4 w 1582"/>
                                <a:gd name="T6" fmla="+- 0 3051 2650"/>
                                <a:gd name="T7" fmla="*/ 3051 h 401"/>
                                <a:gd name="T8" fmla="+- 0 3284 1702"/>
                                <a:gd name="T9" fmla="*/ T8 w 1582"/>
                                <a:gd name="T10" fmla="+- 0 2650 2650"/>
                                <a:gd name="T11" fmla="*/ 2650 h 401"/>
                                <a:gd name="T12" fmla="+- 0 1702 1702"/>
                                <a:gd name="T13" fmla="*/ T12 w 1582"/>
                                <a:gd name="T14" fmla="+- 0 2650 2650"/>
                                <a:gd name="T15" fmla="*/ 2650 h 401"/>
                                <a:gd name="T16" fmla="+- 0 1702 1702"/>
                                <a:gd name="T17" fmla="*/ T16 w 1582"/>
                                <a:gd name="T18" fmla="+- 0 3051 2650"/>
                                <a:gd name="T19" fmla="*/ 3051 h 401"/>
                              </a:gdLst>
                              <a:ahLst/>
                              <a:cxnLst>
                                <a:cxn ang="0">
                                  <a:pos x="T1" y="T3"/>
                                </a:cxn>
                                <a:cxn ang="0">
                                  <a:pos x="T5" y="T7"/>
                                </a:cxn>
                                <a:cxn ang="0">
                                  <a:pos x="T9" y="T11"/>
                                </a:cxn>
                                <a:cxn ang="0">
                                  <a:pos x="T13" y="T15"/>
                                </a:cxn>
                                <a:cxn ang="0">
                                  <a:pos x="T17" y="T19"/>
                                </a:cxn>
                              </a:cxnLst>
                              <a:rect l="0" t="0" r="r" b="b"/>
                              <a:pathLst>
                                <a:path w="1582" h="401">
                                  <a:moveTo>
                                    <a:pt x="0" y="401"/>
                                  </a:moveTo>
                                  <a:lnTo>
                                    <a:pt x="1582" y="401"/>
                                  </a:lnTo>
                                  <a:lnTo>
                                    <a:pt x="158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661"/>
                        <wpg:cNvGrpSpPr>
                          <a:grpSpLocks/>
                        </wpg:cNvGrpSpPr>
                        <wpg:grpSpPr bwMode="auto">
                          <a:xfrm>
                            <a:off x="1702" y="3051"/>
                            <a:ext cx="1582" cy="401"/>
                            <a:chOff x="1702" y="3051"/>
                            <a:chExt cx="1582" cy="401"/>
                          </a:xfrm>
                        </wpg:grpSpPr>
                        <wps:wsp>
                          <wps:cNvPr id="199" name="Freeform 662"/>
                          <wps:cNvSpPr>
                            <a:spLocks/>
                          </wps:cNvSpPr>
                          <wps:spPr bwMode="auto">
                            <a:xfrm>
                              <a:off x="1702" y="3051"/>
                              <a:ext cx="1582" cy="401"/>
                            </a:xfrm>
                            <a:custGeom>
                              <a:avLst/>
                              <a:gdLst>
                                <a:gd name="T0" fmla="+- 0 1702 1702"/>
                                <a:gd name="T1" fmla="*/ T0 w 1582"/>
                                <a:gd name="T2" fmla="+- 0 3452 3051"/>
                                <a:gd name="T3" fmla="*/ 3452 h 401"/>
                                <a:gd name="T4" fmla="+- 0 3284 1702"/>
                                <a:gd name="T5" fmla="*/ T4 w 1582"/>
                                <a:gd name="T6" fmla="+- 0 3452 3051"/>
                                <a:gd name="T7" fmla="*/ 3452 h 401"/>
                                <a:gd name="T8" fmla="+- 0 3284 1702"/>
                                <a:gd name="T9" fmla="*/ T8 w 1582"/>
                                <a:gd name="T10" fmla="+- 0 3051 3051"/>
                                <a:gd name="T11" fmla="*/ 3051 h 401"/>
                                <a:gd name="T12" fmla="+- 0 1702 1702"/>
                                <a:gd name="T13" fmla="*/ T12 w 1582"/>
                                <a:gd name="T14" fmla="+- 0 3051 3051"/>
                                <a:gd name="T15" fmla="*/ 3051 h 401"/>
                                <a:gd name="T16" fmla="+- 0 1702 1702"/>
                                <a:gd name="T17" fmla="*/ T16 w 1582"/>
                                <a:gd name="T18" fmla="+- 0 3452 3051"/>
                                <a:gd name="T19" fmla="*/ 3452 h 401"/>
                              </a:gdLst>
                              <a:ahLst/>
                              <a:cxnLst>
                                <a:cxn ang="0">
                                  <a:pos x="T1" y="T3"/>
                                </a:cxn>
                                <a:cxn ang="0">
                                  <a:pos x="T5" y="T7"/>
                                </a:cxn>
                                <a:cxn ang="0">
                                  <a:pos x="T9" y="T11"/>
                                </a:cxn>
                                <a:cxn ang="0">
                                  <a:pos x="T13" y="T15"/>
                                </a:cxn>
                                <a:cxn ang="0">
                                  <a:pos x="T17" y="T19"/>
                                </a:cxn>
                              </a:cxnLst>
                              <a:rect l="0" t="0" r="r" b="b"/>
                              <a:pathLst>
                                <a:path w="1582" h="401">
                                  <a:moveTo>
                                    <a:pt x="0" y="401"/>
                                  </a:moveTo>
                                  <a:lnTo>
                                    <a:pt x="1582" y="401"/>
                                  </a:lnTo>
                                  <a:lnTo>
                                    <a:pt x="158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663"/>
                        <wpg:cNvGrpSpPr>
                          <a:grpSpLocks/>
                        </wpg:cNvGrpSpPr>
                        <wpg:grpSpPr bwMode="auto">
                          <a:xfrm>
                            <a:off x="1702" y="3452"/>
                            <a:ext cx="1582" cy="398"/>
                            <a:chOff x="1702" y="3452"/>
                            <a:chExt cx="1582" cy="398"/>
                          </a:xfrm>
                        </wpg:grpSpPr>
                        <wps:wsp>
                          <wps:cNvPr id="201" name="Freeform 664"/>
                          <wps:cNvSpPr>
                            <a:spLocks/>
                          </wps:cNvSpPr>
                          <wps:spPr bwMode="auto">
                            <a:xfrm>
                              <a:off x="1702" y="3452"/>
                              <a:ext cx="1582" cy="398"/>
                            </a:xfrm>
                            <a:custGeom>
                              <a:avLst/>
                              <a:gdLst>
                                <a:gd name="T0" fmla="+- 0 1702 1702"/>
                                <a:gd name="T1" fmla="*/ T0 w 1582"/>
                                <a:gd name="T2" fmla="+- 0 3850 3452"/>
                                <a:gd name="T3" fmla="*/ 3850 h 398"/>
                                <a:gd name="T4" fmla="+- 0 3284 1702"/>
                                <a:gd name="T5" fmla="*/ T4 w 1582"/>
                                <a:gd name="T6" fmla="+- 0 3850 3452"/>
                                <a:gd name="T7" fmla="*/ 3850 h 398"/>
                                <a:gd name="T8" fmla="+- 0 3284 1702"/>
                                <a:gd name="T9" fmla="*/ T8 w 1582"/>
                                <a:gd name="T10" fmla="+- 0 3452 3452"/>
                                <a:gd name="T11" fmla="*/ 3452 h 398"/>
                                <a:gd name="T12" fmla="+- 0 1702 1702"/>
                                <a:gd name="T13" fmla="*/ T12 w 1582"/>
                                <a:gd name="T14" fmla="+- 0 3452 3452"/>
                                <a:gd name="T15" fmla="*/ 3452 h 398"/>
                                <a:gd name="T16" fmla="+- 0 1702 1702"/>
                                <a:gd name="T17" fmla="*/ T16 w 1582"/>
                                <a:gd name="T18" fmla="+- 0 3850 3452"/>
                                <a:gd name="T19" fmla="*/ 3850 h 398"/>
                              </a:gdLst>
                              <a:ahLst/>
                              <a:cxnLst>
                                <a:cxn ang="0">
                                  <a:pos x="T1" y="T3"/>
                                </a:cxn>
                                <a:cxn ang="0">
                                  <a:pos x="T5" y="T7"/>
                                </a:cxn>
                                <a:cxn ang="0">
                                  <a:pos x="T9" y="T11"/>
                                </a:cxn>
                                <a:cxn ang="0">
                                  <a:pos x="T13" y="T15"/>
                                </a:cxn>
                                <a:cxn ang="0">
                                  <a:pos x="T17" y="T19"/>
                                </a:cxn>
                              </a:cxnLst>
                              <a:rect l="0" t="0" r="r" b="b"/>
                              <a:pathLst>
                                <a:path w="1582" h="398">
                                  <a:moveTo>
                                    <a:pt x="0" y="398"/>
                                  </a:moveTo>
                                  <a:lnTo>
                                    <a:pt x="1582" y="398"/>
                                  </a:lnTo>
                                  <a:lnTo>
                                    <a:pt x="1582"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665"/>
                        <wpg:cNvGrpSpPr>
                          <a:grpSpLocks/>
                        </wpg:cNvGrpSpPr>
                        <wpg:grpSpPr bwMode="auto">
                          <a:xfrm>
                            <a:off x="1702" y="3850"/>
                            <a:ext cx="1582" cy="401"/>
                            <a:chOff x="1702" y="3850"/>
                            <a:chExt cx="1582" cy="401"/>
                          </a:xfrm>
                        </wpg:grpSpPr>
                        <wps:wsp>
                          <wps:cNvPr id="203" name="Freeform 666"/>
                          <wps:cNvSpPr>
                            <a:spLocks/>
                          </wps:cNvSpPr>
                          <wps:spPr bwMode="auto">
                            <a:xfrm>
                              <a:off x="1702" y="3850"/>
                              <a:ext cx="1582" cy="401"/>
                            </a:xfrm>
                            <a:custGeom>
                              <a:avLst/>
                              <a:gdLst>
                                <a:gd name="T0" fmla="+- 0 1702 1702"/>
                                <a:gd name="T1" fmla="*/ T0 w 1582"/>
                                <a:gd name="T2" fmla="+- 0 4251 3850"/>
                                <a:gd name="T3" fmla="*/ 4251 h 401"/>
                                <a:gd name="T4" fmla="+- 0 3284 1702"/>
                                <a:gd name="T5" fmla="*/ T4 w 1582"/>
                                <a:gd name="T6" fmla="+- 0 4251 3850"/>
                                <a:gd name="T7" fmla="*/ 4251 h 401"/>
                                <a:gd name="T8" fmla="+- 0 3284 1702"/>
                                <a:gd name="T9" fmla="*/ T8 w 1582"/>
                                <a:gd name="T10" fmla="+- 0 3850 3850"/>
                                <a:gd name="T11" fmla="*/ 3850 h 401"/>
                                <a:gd name="T12" fmla="+- 0 1702 1702"/>
                                <a:gd name="T13" fmla="*/ T12 w 1582"/>
                                <a:gd name="T14" fmla="+- 0 3850 3850"/>
                                <a:gd name="T15" fmla="*/ 3850 h 401"/>
                                <a:gd name="T16" fmla="+- 0 1702 1702"/>
                                <a:gd name="T17" fmla="*/ T16 w 1582"/>
                                <a:gd name="T18" fmla="+- 0 4251 3850"/>
                                <a:gd name="T19" fmla="*/ 4251 h 401"/>
                              </a:gdLst>
                              <a:ahLst/>
                              <a:cxnLst>
                                <a:cxn ang="0">
                                  <a:pos x="T1" y="T3"/>
                                </a:cxn>
                                <a:cxn ang="0">
                                  <a:pos x="T5" y="T7"/>
                                </a:cxn>
                                <a:cxn ang="0">
                                  <a:pos x="T9" y="T11"/>
                                </a:cxn>
                                <a:cxn ang="0">
                                  <a:pos x="T13" y="T15"/>
                                </a:cxn>
                                <a:cxn ang="0">
                                  <a:pos x="T17" y="T19"/>
                                </a:cxn>
                              </a:cxnLst>
                              <a:rect l="0" t="0" r="r" b="b"/>
                              <a:pathLst>
                                <a:path w="1582" h="401">
                                  <a:moveTo>
                                    <a:pt x="0" y="401"/>
                                  </a:moveTo>
                                  <a:lnTo>
                                    <a:pt x="1582" y="401"/>
                                  </a:lnTo>
                                  <a:lnTo>
                                    <a:pt x="158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667"/>
                        <wpg:cNvGrpSpPr>
                          <a:grpSpLocks/>
                        </wpg:cNvGrpSpPr>
                        <wpg:grpSpPr bwMode="auto">
                          <a:xfrm>
                            <a:off x="3293" y="1850"/>
                            <a:ext cx="3678" cy="610"/>
                            <a:chOff x="3293" y="1850"/>
                            <a:chExt cx="3678" cy="610"/>
                          </a:xfrm>
                        </wpg:grpSpPr>
                        <wps:wsp>
                          <wps:cNvPr id="205" name="Freeform 668"/>
                          <wps:cNvSpPr>
                            <a:spLocks/>
                          </wps:cNvSpPr>
                          <wps:spPr bwMode="auto">
                            <a:xfrm>
                              <a:off x="3293" y="1850"/>
                              <a:ext cx="3678" cy="610"/>
                            </a:xfrm>
                            <a:custGeom>
                              <a:avLst/>
                              <a:gdLst>
                                <a:gd name="T0" fmla="+- 0 3293 3293"/>
                                <a:gd name="T1" fmla="*/ T0 w 3678"/>
                                <a:gd name="T2" fmla="+- 0 2460 1850"/>
                                <a:gd name="T3" fmla="*/ 2460 h 610"/>
                                <a:gd name="T4" fmla="+- 0 6971 3293"/>
                                <a:gd name="T5" fmla="*/ T4 w 3678"/>
                                <a:gd name="T6" fmla="+- 0 2460 1850"/>
                                <a:gd name="T7" fmla="*/ 2460 h 610"/>
                                <a:gd name="T8" fmla="+- 0 6971 3293"/>
                                <a:gd name="T9" fmla="*/ T8 w 3678"/>
                                <a:gd name="T10" fmla="+- 0 1850 1850"/>
                                <a:gd name="T11" fmla="*/ 1850 h 610"/>
                                <a:gd name="T12" fmla="+- 0 3293 3293"/>
                                <a:gd name="T13" fmla="*/ T12 w 3678"/>
                                <a:gd name="T14" fmla="+- 0 1850 1850"/>
                                <a:gd name="T15" fmla="*/ 1850 h 610"/>
                                <a:gd name="T16" fmla="+- 0 3293 3293"/>
                                <a:gd name="T17" fmla="*/ T16 w 3678"/>
                                <a:gd name="T18" fmla="+- 0 2460 1850"/>
                                <a:gd name="T19" fmla="*/ 2460 h 610"/>
                              </a:gdLst>
                              <a:ahLst/>
                              <a:cxnLst>
                                <a:cxn ang="0">
                                  <a:pos x="T1" y="T3"/>
                                </a:cxn>
                                <a:cxn ang="0">
                                  <a:pos x="T5" y="T7"/>
                                </a:cxn>
                                <a:cxn ang="0">
                                  <a:pos x="T9" y="T11"/>
                                </a:cxn>
                                <a:cxn ang="0">
                                  <a:pos x="T13" y="T15"/>
                                </a:cxn>
                                <a:cxn ang="0">
                                  <a:pos x="T17" y="T19"/>
                                </a:cxn>
                              </a:cxnLst>
                              <a:rect l="0" t="0" r="r" b="b"/>
                              <a:pathLst>
                                <a:path w="3678" h="610">
                                  <a:moveTo>
                                    <a:pt x="0" y="610"/>
                                  </a:moveTo>
                                  <a:lnTo>
                                    <a:pt x="3678" y="610"/>
                                  </a:lnTo>
                                  <a:lnTo>
                                    <a:pt x="3678" y="0"/>
                                  </a:lnTo>
                                  <a:lnTo>
                                    <a:pt x="0" y="0"/>
                                  </a:lnTo>
                                  <a:lnTo>
                                    <a:pt x="0" y="6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669"/>
                        <wpg:cNvGrpSpPr>
                          <a:grpSpLocks/>
                        </wpg:cNvGrpSpPr>
                        <wpg:grpSpPr bwMode="auto">
                          <a:xfrm>
                            <a:off x="3293" y="1450"/>
                            <a:ext cx="3678" cy="401"/>
                            <a:chOff x="3293" y="1450"/>
                            <a:chExt cx="3678" cy="401"/>
                          </a:xfrm>
                        </wpg:grpSpPr>
                        <wps:wsp>
                          <wps:cNvPr id="207" name="Freeform 670"/>
                          <wps:cNvSpPr>
                            <a:spLocks/>
                          </wps:cNvSpPr>
                          <wps:spPr bwMode="auto">
                            <a:xfrm>
                              <a:off x="3293" y="1450"/>
                              <a:ext cx="3678" cy="401"/>
                            </a:xfrm>
                            <a:custGeom>
                              <a:avLst/>
                              <a:gdLst>
                                <a:gd name="T0" fmla="+- 0 3293 3293"/>
                                <a:gd name="T1" fmla="*/ T0 w 3678"/>
                                <a:gd name="T2" fmla="+- 0 1850 1450"/>
                                <a:gd name="T3" fmla="*/ 1850 h 401"/>
                                <a:gd name="T4" fmla="+- 0 6971 3293"/>
                                <a:gd name="T5" fmla="*/ T4 w 3678"/>
                                <a:gd name="T6" fmla="+- 0 1850 1450"/>
                                <a:gd name="T7" fmla="*/ 1850 h 401"/>
                                <a:gd name="T8" fmla="+- 0 6971 3293"/>
                                <a:gd name="T9" fmla="*/ T8 w 3678"/>
                                <a:gd name="T10" fmla="+- 0 1450 1450"/>
                                <a:gd name="T11" fmla="*/ 1450 h 401"/>
                                <a:gd name="T12" fmla="+- 0 3293 3293"/>
                                <a:gd name="T13" fmla="*/ T12 w 3678"/>
                                <a:gd name="T14" fmla="+- 0 1450 1450"/>
                                <a:gd name="T15" fmla="*/ 1450 h 401"/>
                                <a:gd name="T16" fmla="+- 0 3293 3293"/>
                                <a:gd name="T17" fmla="*/ T16 w 3678"/>
                                <a:gd name="T18" fmla="+- 0 1850 1450"/>
                                <a:gd name="T19" fmla="*/ 1850 h 401"/>
                              </a:gdLst>
                              <a:ahLst/>
                              <a:cxnLst>
                                <a:cxn ang="0">
                                  <a:pos x="T1" y="T3"/>
                                </a:cxn>
                                <a:cxn ang="0">
                                  <a:pos x="T5" y="T7"/>
                                </a:cxn>
                                <a:cxn ang="0">
                                  <a:pos x="T9" y="T11"/>
                                </a:cxn>
                                <a:cxn ang="0">
                                  <a:pos x="T13" y="T15"/>
                                </a:cxn>
                                <a:cxn ang="0">
                                  <a:pos x="T17" y="T19"/>
                                </a:cxn>
                              </a:cxnLst>
                              <a:rect l="0" t="0" r="r" b="b"/>
                              <a:pathLst>
                                <a:path w="3678" h="401">
                                  <a:moveTo>
                                    <a:pt x="0" y="400"/>
                                  </a:moveTo>
                                  <a:lnTo>
                                    <a:pt x="3678" y="400"/>
                                  </a:lnTo>
                                  <a:lnTo>
                                    <a:pt x="3678" y="0"/>
                                  </a:lnTo>
                                  <a:lnTo>
                                    <a:pt x="0" y="0"/>
                                  </a:lnTo>
                                  <a:lnTo>
                                    <a:pt x="0" y="4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671"/>
                        <wpg:cNvGrpSpPr>
                          <a:grpSpLocks/>
                        </wpg:cNvGrpSpPr>
                        <wpg:grpSpPr bwMode="auto">
                          <a:xfrm>
                            <a:off x="6981" y="2252"/>
                            <a:ext cx="2259" cy="209"/>
                            <a:chOff x="6981" y="2252"/>
                            <a:chExt cx="2259" cy="209"/>
                          </a:xfrm>
                        </wpg:grpSpPr>
                        <wps:wsp>
                          <wps:cNvPr id="209" name="Freeform 672"/>
                          <wps:cNvSpPr>
                            <a:spLocks/>
                          </wps:cNvSpPr>
                          <wps:spPr bwMode="auto">
                            <a:xfrm>
                              <a:off x="6981" y="2252"/>
                              <a:ext cx="2259" cy="209"/>
                            </a:xfrm>
                            <a:custGeom>
                              <a:avLst/>
                              <a:gdLst>
                                <a:gd name="T0" fmla="+- 0 6981 6981"/>
                                <a:gd name="T1" fmla="*/ T0 w 2259"/>
                                <a:gd name="T2" fmla="+- 0 2460 2252"/>
                                <a:gd name="T3" fmla="*/ 2460 h 209"/>
                                <a:gd name="T4" fmla="+- 0 9239 6981"/>
                                <a:gd name="T5" fmla="*/ T4 w 2259"/>
                                <a:gd name="T6" fmla="+- 0 2460 2252"/>
                                <a:gd name="T7" fmla="*/ 2460 h 209"/>
                                <a:gd name="T8" fmla="+- 0 9239 6981"/>
                                <a:gd name="T9" fmla="*/ T8 w 2259"/>
                                <a:gd name="T10" fmla="+- 0 2252 2252"/>
                                <a:gd name="T11" fmla="*/ 2252 h 209"/>
                                <a:gd name="T12" fmla="+- 0 6981 6981"/>
                                <a:gd name="T13" fmla="*/ T12 w 2259"/>
                                <a:gd name="T14" fmla="+- 0 2252 2252"/>
                                <a:gd name="T15" fmla="*/ 2252 h 209"/>
                                <a:gd name="T16" fmla="+- 0 6981 6981"/>
                                <a:gd name="T17" fmla="*/ T16 w 2259"/>
                                <a:gd name="T18" fmla="+- 0 2460 2252"/>
                                <a:gd name="T19" fmla="*/ 2460 h 209"/>
                              </a:gdLst>
                              <a:ahLst/>
                              <a:cxnLst>
                                <a:cxn ang="0">
                                  <a:pos x="T1" y="T3"/>
                                </a:cxn>
                                <a:cxn ang="0">
                                  <a:pos x="T5" y="T7"/>
                                </a:cxn>
                                <a:cxn ang="0">
                                  <a:pos x="T9" y="T11"/>
                                </a:cxn>
                                <a:cxn ang="0">
                                  <a:pos x="T13" y="T15"/>
                                </a:cxn>
                                <a:cxn ang="0">
                                  <a:pos x="T17" y="T19"/>
                                </a:cxn>
                              </a:cxnLst>
                              <a:rect l="0" t="0" r="r" b="b"/>
                              <a:pathLst>
                                <a:path w="2259" h="209">
                                  <a:moveTo>
                                    <a:pt x="0" y="208"/>
                                  </a:moveTo>
                                  <a:lnTo>
                                    <a:pt x="2258" y="208"/>
                                  </a:lnTo>
                                  <a:lnTo>
                                    <a:pt x="2258" y="0"/>
                                  </a:lnTo>
                                  <a:lnTo>
                                    <a:pt x="0" y="0"/>
                                  </a:lnTo>
                                  <a:lnTo>
                                    <a:pt x="0" y="2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673"/>
                        <wpg:cNvGrpSpPr>
                          <a:grpSpLocks/>
                        </wpg:cNvGrpSpPr>
                        <wpg:grpSpPr bwMode="auto">
                          <a:xfrm>
                            <a:off x="6981" y="1450"/>
                            <a:ext cx="2259" cy="401"/>
                            <a:chOff x="6981" y="1450"/>
                            <a:chExt cx="2259" cy="401"/>
                          </a:xfrm>
                        </wpg:grpSpPr>
                        <wps:wsp>
                          <wps:cNvPr id="211" name="Freeform 674"/>
                          <wps:cNvSpPr>
                            <a:spLocks/>
                          </wps:cNvSpPr>
                          <wps:spPr bwMode="auto">
                            <a:xfrm>
                              <a:off x="6981" y="1450"/>
                              <a:ext cx="2259" cy="401"/>
                            </a:xfrm>
                            <a:custGeom>
                              <a:avLst/>
                              <a:gdLst>
                                <a:gd name="T0" fmla="+- 0 6981 6981"/>
                                <a:gd name="T1" fmla="*/ T0 w 2259"/>
                                <a:gd name="T2" fmla="+- 0 1850 1450"/>
                                <a:gd name="T3" fmla="*/ 1850 h 401"/>
                                <a:gd name="T4" fmla="+- 0 9239 6981"/>
                                <a:gd name="T5" fmla="*/ T4 w 2259"/>
                                <a:gd name="T6" fmla="+- 0 1850 1450"/>
                                <a:gd name="T7" fmla="*/ 1850 h 401"/>
                                <a:gd name="T8" fmla="+- 0 9239 6981"/>
                                <a:gd name="T9" fmla="*/ T8 w 2259"/>
                                <a:gd name="T10" fmla="+- 0 1450 1450"/>
                                <a:gd name="T11" fmla="*/ 1450 h 401"/>
                                <a:gd name="T12" fmla="+- 0 6981 6981"/>
                                <a:gd name="T13" fmla="*/ T12 w 2259"/>
                                <a:gd name="T14" fmla="+- 0 1450 1450"/>
                                <a:gd name="T15" fmla="*/ 1450 h 401"/>
                                <a:gd name="T16" fmla="+- 0 6981 6981"/>
                                <a:gd name="T17" fmla="*/ T16 w 2259"/>
                                <a:gd name="T18" fmla="+- 0 1850 1450"/>
                                <a:gd name="T19" fmla="*/ 1850 h 401"/>
                              </a:gdLst>
                              <a:ahLst/>
                              <a:cxnLst>
                                <a:cxn ang="0">
                                  <a:pos x="T1" y="T3"/>
                                </a:cxn>
                                <a:cxn ang="0">
                                  <a:pos x="T5" y="T7"/>
                                </a:cxn>
                                <a:cxn ang="0">
                                  <a:pos x="T9" y="T11"/>
                                </a:cxn>
                                <a:cxn ang="0">
                                  <a:pos x="T13" y="T15"/>
                                </a:cxn>
                                <a:cxn ang="0">
                                  <a:pos x="T17" y="T19"/>
                                </a:cxn>
                              </a:cxnLst>
                              <a:rect l="0" t="0" r="r" b="b"/>
                              <a:pathLst>
                                <a:path w="2259" h="401">
                                  <a:moveTo>
                                    <a:pt x="0" y="400"/>
                                  </a:moveTo>
                                  <a:lnTo>
                                    <a:pt x="2258" y="400"/>
                                  </a:lnTo>
                                  <a:lnTo>
                                    <a:pt x="2258" y="0"/>
                                  </a:lnTo>
                                  <a:lnTo>
                                    <a:pt x="0" y="0"/>
                                  </a:lnTo>
                                  <a:lnTo>
                                    <a:pt x="0" y="4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675"/>
                        <wpg:cNvGrpSpPr>
                          <a:grpSpLocks/>
                        </wpg:cNvGrpSpPr>
                        <wpg:grpSpPr bwMode="auto">
                          <a:xfrm>
                            <a:off x="6981" y="1850"/>
                            <a:ext cx="2259" cy="401"/>
                            <a:chOff x="6981" y="1850"/>
                            <a:chExt cx="2259" cy="401"/>
                          </a:xfrm>
                        </wpg:grpSpPr>
                        <wps:wsp>
                          <wps:cNvPr id="213" name="Freeform 676"/>
                          <wps:cNvSpPr>
                            <a:spLocks/>
                          </wps:cNvSpPr>
                          <wps:spPr bwMode="auto">
                            <a:xfrm>
                              <a:off x="6981" y="1850"/>
                              <a:ext cx="2259" cy="401"/>
                            </a:xfrm>
                            <a:custGeom>
                              <a:avLst/>
                              <a:gdLst>
                                <a:gd name="T0" fmla="+- 0 6981 6981"/>
                                <a:gd name="T1" fmla="*/ T0 w 2259"/>
                                <a:gd name="T2" fmla="+- 0 2252 1850"/>
                                <a:gd name="T3" fmla="*/ 2252 h 401"/>
                                <a:gd name="T4" fmla="+- 0 9239 6981"/>
                                <a:gd name="T5" fmla="*/ T4 w 2259"/>
                                <a:gd name="T6" fmla="+- 0 2252 1850"/>
                                <a:gd name="T7" fmla="*/ 2252 h 401"/>
                                <a:gd name="T8" fmla="+- 0 9239 6981"/>
                                <a:gd name="T9" fmla="*/ T8 w 2259"/>
                                <a:gd name="T10" fmla="+- 0 1850 1850"/>
                                <a:gd name="T11" fmla="*/ 1850 h 401"/>
                                <a:gd name="T12" fmla="+- 0 6981 6981"/>
                                <a:gd name="T13" fmla="*/ T12 w 2259"/>
                                <a:gd name="T14" fmla="+- 0 1850 1850"/>
                                <a:gd name="T15" fmla="*/ 1850 h 401"/>
                                <a:gd name="T16" fmla="+- 0 6981 6981"/>
                                <a:gd name="T17" fmla="*/ T16 w 2259"/>
                                <a:gd name="T18" fmla="+- 0 2252 1850"/>
                                <a:gd name="T19" fmla="*/ 2252 h 401"/>
                              </a:gdLst>
                              <a:ahLst/>
                              <a:cxnLst>
                                <a:cxn ang="0">
                                  <a:pos x="T1" y="T3"/>
                                </a:cxn>
                                <a:cxn ang="0">
                                  <a:pos x="T5" y="T7"/>
                                </a:cxn>
                                <a:cxn ang="0">
                                  <a:pos x="T9" y="T11"/>
                                </a:cxn>
                                <a:cxn ang="0">
                                  <a:pos x="T13" y="T15"/>
                                </a:cxn>
                                <a:cxn ang="0">
                                  <a:pos x="T17" y="T19"/>
                                </a:cxn>
                              </a:cxnLst>
                              <a:rect l="0" t="0" r="r" b="b"/>
                              <a:pathLst>
                                <a:path w="2259" h="401">
                                  <a:moveTo>
                                    <a:pt x="0" y="402"/>
                                  </a:moveTo>
                                  <a:lnTo>
                                    <a:pt x="2258" y="402"/>
                                  </a:lnTo>
                                  <a:lnTo>
                                    <a:pt x="2258" y="0"/>
                                  </a:lnTo>
                                  <a:lnTo>
                                    <a:pt x="0" y="0"/>
                                  </a:lnTo>
                                  <a:lnTo>
                                    <a:pt x="0" y="4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677"/>
                        <wpg:cNvGrpSpPr>
                          <a:grpSpLocks/>
                        </wpg:cNvGrpSpPr>
                        <wpg:grpSpPr bwMode="auto">
                          <a:xfrm>
                            <a:off x="9249" y="1850"/>
                            <a:ext cx="1692" cy="610"/>
                            <a:chOff x="9249" y="1850"/>
                            <a:chExt cx="1692" cy="610"/>
                          </a:xfrm>
                        </wpg:grpSpPr>
                        <wps:wsp>
                          <wps:cNvPr id="215" name="Freeform 678"/>
                          <wps:cNvSpPr>
                            <a:spLocks/>
                          </wps:cNvSpPr>
                          <wps:spPr bwMode="auto">
                            <a:xfrm>
                              <a:off x="9249" y="1850"/>
                              <a:ext cx="1692" cy="610"/>
                            </a:xfrm>
                            <a:custGeom>
                              <a:avLst/>
                              <a:gdLst>
                                <a:gd name="T0" fmla="+- 0 9249 9249"/>
                                <a:gd name="T1" fmla="*/ T0 w 1692"/>
                                <a:gd name="T2" fmla="+- 0 2460 1850"/>
                                <a:gd name="T3" fmla="*/ 2460 h 610"/>
                                <a:gd name="T4" fmla="+- 0 10941 9249"/>
                                <a:gd name="T5" fmla="*/ T4 w 1692"/>
                                <a:gd name="T6" fmla="+- 0 2460 1850"/>
                                <a:gd name="T7" fmla="*/ 2460 h 610"/>
                                <a:gd name="T8" fmla="+- 0 10941 9249"/>
                                <a:gd name="T9" fmla="*/ T8 w 1692"/>
                                <a:gd name="T10" fmla="+- 0 1850 1850"/>
                                <a:gd name="T11" fmla="*/ 1850 h 610"/>
                                <a:gd name="T12" fmla="+- 0 9249 9249"/>
                                <a:gd name="T13" fmla="*/ T12 w 1692"/>
                                <a:gd name="T14" fmla="+- 0 1850 1850"/>
                                <a:gd name="T15" fmla="*/ 1850 h 610"/>
                                <a:gd name="T16" fmla="+- 0 9249 9249"/>
                                <a:gd name="T17" fmla="*/ T16 w 1692"/>
                                <a:gd name="T18" fmla="+- 0 2460 1850"/>
                                <a:gd name="T19" fmla="*/ 2460 h 610"/>
                              </a:gdLst>
                              <a:ahLst/>
                              <a:cxnLst>
                                <a:cxn ang="0">
                                  <a:pos x="T1" y="T3"/>
                                </a:cxn>
                                <a:cxn ang="0">
                                  <a:pos x="T5" y="T7"/>
                                </a:cxn>
                                <a:cxn ang="0">
                                  <a:pos x="T9" y="T11"/>
                                </a:cxn>
                                <a:cxn ang="0">
                                  <a:pos x="T13" y="T15"/>
                                </a:cxn>
                                <a:cxn ang="0">
                                  <a:pos x="T17" y="T19"/>
                                </a:cxn>
                              </a:cxnLst>
                              <a:rect l="0" t="0" r="r" b="b"/>
                              <a:pathLst>
                                <a:path w="1692" h="610">
                                  <a:moveTo>
                                    <a:pt x="0" y="610"/>
                                  </a:moveTo>
                                  <a:lnTo>
                                    <a:pt x="1692" y="610"/>
                                  </a:lnTo>
                                  <a:lnTo>
                                    <a:pt x="1692" y="0"/>
                                  </a:lnTo>
                                  <a:lnTo>
                                    <a:pt x="0" y="0"/>
                                  </a:lnTo>
                                  <a:lnTo>
                                    <a:pt x="0" y="6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679"/>
                        <wpg:cNvGrpSpPr>
                          <a:grpSpLocks/>
                        </wpg:cNvGrpSpPr>
                        <wpg:grpSpPr bwMode="auto">
                          <a:xfrm>
                            <a:off x="9249" y="1450"/>
                            <a:ext cx="1692" cy="401"/>
                            <a:chOff x="9249" y="1450"/>
                            <a:chExt cx="1692" cy="401"/>
                          </a:xfrm>
                        </wpg:grpSpPr>
                        <wps:wsp>
                          <wps:cNvPr id="217" name="Freeform 680"/>
                          <wps:cNvSpPr>
                            <a:spLocks/>
                          </wps:cNvSpPr>
                          <wps:spPr bwMode="auto">
                            <a:xfrm>
                              <a:off x="9249" y="1450"/>
                              <a:ext cx="1692" cy="401"/>
                            </a:xfrm>
                            <a:custGeom>
                              <a:avLst/>
                              <a:gdLst>
                                <a:gd name="T0" fmla="+- 0 9249 9249"/>
                                <a:gd name="T1" fmla="*/ T0 w 1692"/>
                                <a:gd name="T2" fmla="+- 0 1850 1450"/>
                                <a:gd name="T3" fmla="*/ 1850 h 401"/>
                                <a:gd name="T4" fmla="+- 0 10941 9249"/>
                                <a:gd name="T5" fmla="*/ T4 w 1692"/>
                                <a:gd name="T6" fmla="+- 0 1850 1450"/>
                                <a:gd name="T7" fmla="*/ 1850 h 401"/>
                                <a:gd name="T8" fmla="+- 0 10941 9249"/>
                                <a:gd name="T9" fmla="*/ T8 w 1692"/>
                                <a:gd name="T10" fmla="+- 0 1450 1450"/>
                                <a:gd name="T11" fmla="*/ 1450 h 401"/>
                                <a:gd name="T12" fmla="+- 0 9249 9249"/>
                                <a:gd name="T13" fmla="*/ T12 w 1692"/>
                                <a:gd name="T14" fmla="+- 0 1450 1450"/>
                                <a:gd name="T15" fmla="*/ 1450 h 401"/>
                                <a:gd name="T16" fmla="+- 0 9249 9249"/>
                                <a:gd name="T17" fmla="*/ T16 w 1692"/>
                                <a:gd name="T18" fmla="+- 0 1850 1450"/>
                                <a:gd name="T19" fmla="*/ 1850 h 401"/>
                              </a:gdLst>
                              <a:ahLst/>
                              <a:cxnLst>
                                <a:cxn ang="0">
                                  <a:pos x="T1" y="T3"/>
                                </a:cxn>
                                <a:cxn ang="0">
                                  <a:pos x="T5" y="T7"/>
                                </a:cxn>
                                <a:cxn ang="0">
                                  <a:pos x="T9" y="T11"/>
                                </a:cxn>
                                <a:cxn ang="0">
                                  <a:pos x="T13" y="T15"/>
                                </a:cxn>
                                <a:cxn ang="0">
                                  <a:pos x="T17" y="T19"/>
                                </a:cxn>
                              </a:cxnLst>
                              <a:rect l="0" t="0" r="r" b="b"/>
                              <a:pathLst>
                                <a:path w="1692" h="401">
                                  <a:moveTo>
                                    <a:pt x="0" y="400"/>
                                  </a:moveTo>
                                  <a:lnTo>
                                    <a:pt x="1692" y="400"/>
                                  </a:lnTo>
                                  <a:lnTo>
                                    <a:pt x="1692" y="0"/>
                                  </a:lnTo>
                                  <a:lnTo>
                                    <a:pt x="0" y="0"/>
                                  </a:lnTo>
                                  <a:lnTo>
                                    <a:pt x="0" y="4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681"/>
                        <wpg:cNvGrpSpPr>
                          <a:grpSpLocks/>
                        </wpg:cNvGrpSpPr>
                        <wpg:grpSpPr bwMode="auto">
                          <a:xfrm>
                            <a:off x="3293" y="2871"/>
                            <a:ext cx="3678" cy="610"/>
                            <a:chOff x="3293" y="2871"/>
                            <a:chExt cx="3678" cy="610"/>
                          </a:xfrm>
                        </wpg:grpSpPr>
                        <wps:wsp>
                          <wps:cNvPr id="219" name="Freeform 682"/>
                          <wps:cNvSpPr>
                            <a:spLocks/>
                          </wps:cNvSpPr>
                          <wps:spPr bwMode="auto">
                            <a:xfrm>
                              <a:off x="3293" y="2871"/>
                              <a:ext cx="3678" cy="610"/>
                            </a:xfrm>
                            <a:custGeom>
                              <a:avLst/>
                              <a:gdLst>
                                <a:gd name="T0" fmla="+- 0 3293 3293"/>
                                <a:gd name="T1" fmla="*/ T0 w 3678"/>
                                <a:gd name="T2" fmla="+- 0 3480 2871"/>
                                <a:gd name="T3" fmla="*/ 3480 h 610"/>
                                <a:gd name="T4" fmla="+- 0 6971 3293"/>
                                <a:gd name="T5" fmla="*/ T4 w 3678"/>
                                <a:gd name="T6" fmla="+- 0 3480 2871"/>
                                <a:gd name="T7" fmla="*/ 3480 h 610"/>
                                <a:gd name="T8" fmla="+- 0 6971 3293"/>
                                <a:gd name="T9" fmla="*/ T8 w 3678"/>
                                <a:gd name="T10" fmla="+- 0 2871 2871"/>
                                <a:gd name="T11" fmla="*/ 2871 h 610"/>
                                <a:gd name="T12" fmla="+- 0 3293 3293"/>
                                <a:gd name="T13" fmla="*/ T12 w 3678"/>
                                <a:gd name="T14" fmla="+- 0 2871 2871"/>
                                <a:gd name="T15" fmla="*/ 2871 h 610"/>
                                <a:gd name="T16" fmla="+- 0 3293 3293"/>
                                <a:gd name="T17" fmla="*/ T16 w 3678"/>
                                <a:gd name="T18" fmla="+- 0 3480 2871"/>
                                <a:gd name="T19" fmla="*/ 3480 h 610"/>
                              </a:gdLst>
                              <a:ahLst/>
                              <a:cxnLst>
                                <a:cxn ang="0">
                                  <a:pos x="T1" y="T3"/>
                                </a:cxn>
                                <a:cxn ang="0">
                                  <a:pos x="T5" y="T7"/>
                                </a:cxn>
                                <a:cxn ang="0">
                                  <a:pos x="T9" y="T11"/>
                                </a:cxn>
                                <a:cxn ang="0">
                                  <a:pos x="T13" y="T15"/>
                                </a:cxn>
                                <a:cxn ang="0">
                                  <a:pos x="T17" y="T19"/>
                                </a:cxn>
                              </a:cxnLst>
                              <a:rect l="0" t="0" r="r" b="b"/>
                              <a:pathLst>
                                <a:path w="3678" h="610">
                                  <a:moveTo>
                                    <a:pt x="0" y="609"/>
                                  </a:moveTo>
                                  <a:lnTo>
                                    <a:pt x="3678" y="609"/>
                                  </a:lnTo>
                                  <a:lnTo>
                                    <a:pt x="3678" y="0"/>
                                  </a:lnTo>
                                  <a:lnTo>
                                    <a:pt x="0" y="0"/>
                                  </a:lnTo>
                                  <a:lnTo>
                                    <a:pt x="0" y="6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683"/>
                        <wpg:cNvGrpSpPr>
                          <a:grpSpLocks/>
                        </wpg:cNvGrpSpPr>
                        <wpg:grpSpPr bwMode="auto">
                          <a:xfrm>
                            <a:off x="3293" y="2470"/>
                            <a:ext cx="3678" cy="401"/>
                            <a:chOff x="3293" y="2470"/>
                            <a:chExt cx="3678" cy="401"/>
                          </a:xfrm>
                        </wpg:grpSpPr>
                        <wps:wsp>
                          <wps:cNvPr id="221" name="Freeform 684"/>
                          <wps:cNvSpPr>
                            <a:spLocks/>
                          </wps:cNvSpPr>
                          <wps:spPr bwMode="auto">
                            <a:xfrm>
                              <a:off x="3293" y="2470"/>
                              <a:ext cx="3678" cy="401"/>
                            </a:xfrm>
                            <a:custGeom>
                              <a:avLst/>
                              <a:gdLst>
                                <a:gd name="T0" fmla="+- 0 3293 3293"/>
                                <a:gd name="T1" fmla="*/ T0 w 3678"/>
                                <a:gd name="T2" fmla="+- 0 2871 2470"/>
                                <a:gd name="T3" fmla="*/ 2871 h 401"/>
                                <a:gd name="T4" fmla="+- 0 6971 3293"/>
                                <a:gd name="T5" fmla="*/ T4 w 3678"/>
                                <a:gd name="T6" fmla="+- 0 2871 2470"/>
                                <a:gd name="T7" fmla="*/ 2871 h 401"/>
                                <a:gd name="T8" fmla="+- 0 6971 3293"/>
                                <a:gd name="T9" fmla="*/ T8 w 3678"/>
                                <a:gd name="T10" fmla="+- 0 2470 2470"/>
                                <a:gd name="T11" fmla="*/ 2470 h 401"/>
                                <a:gd name="T12" fmla="+- 0 3293 3293"/>
                                <a:gd name="T13" fmla="*/ T12 w 3678"/>
                                <a:gd name="T14" fmla="+- 0 2470 2470"/>
                                <a:gd name="T15" fmla="*/ 2470 h 401"/>
                                <a:gd name="T16" fmla="+- 0 3293 3293"/>
                                <a:gd name="T17" fmla="*/ T16 w 3678"/>
                                <a:gd name="T18" fmla="+- 0 2871 2470"/>
                                <a:gd name="T19" fmla="*/ 2871 h 401"/>
                              </a:gdLst>
                              <a:ahLst/>
                              <a:cxnLst>
                                <a:cxn ang="0">
                                  <a:pos x="T1" y="T3"/>
                                </a:cxn>
                                <a:cxn ang="0">
                                  <a:pos x="T5" y="T7"/>
                                </a:cxn>
                                <a:cxn ang="0">
                                  <a:pos x="T9" y="T11"/>
                                </a:cxn>
                                <a:cxn ang="0">
                                  <a:pos x="T13" y="T15"/>
                                </a:cxn>
                                <a:cxn ang="0">
                                  <a:pos x="T17" y="T19"/>
                                </a:cxn>
                              </a:cxnLst>
                              <a:rect l="0" t="0" r="r" b="b"/>
                              <a:pathLst>
                                <a:path w="3678" h="401">
                                  <a:moveTo>
                                    <a:pt x="0" y="401"/>
                                  </a:moveTo>
                                  <a:lnTo>
                                    <a:pt x="3678" y="401"/>
                                  </a:lnTo>
                                  <a:lnTo>
                                    <a:pt x="367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685"/>
                        <wpg:cNvGrpSpPr>
                          <a:grpSpLocks/>
                        </wpg:cNvGrpSpPr>
                        <wpg:grpSpPr bwMode="auto">
                          <a:xfrm>
                            <a:off x="6981" y="3272"/>
                            <a:ext cx="2259" cy="209"/>
                            <a:chOff x="6981" y="3272"/>
                            <a:chExt cx="2259" cy="209"/>
                          </a:xfrm>
                        </wpg:grpSpPr>
                        <wps:wsp>
                          <wps:cNvPr id="223" name="Freeform 686"/>
                          <wps:cNvSpPr>
                            <a:spLocks/>
                          </wps:cNvSpPr>
                          <wps:spPr bwMode="auto">
                            <a:xfrm>
                              <a:off x="6981" y="3272"/>
                              <a:ext cx="2259" cy="209"/>
                            </a:xfrm>
                            <a:custGeom>
                              <a:avLst/>
                              <a:gdLst>
                                <a:gd name="T0" fmla="+- 0 6981 6981"/>
                                <a:gd name="T1" fmla="*/ T0 w 2259"/>
                                <a:gd name="T2" fmla="+- 0 3480 3272"/>
                                <a:gd name="T3" fmla="*/ 3480 h 209"/>
                                <a:gd name="T4" fmla="+- 0 9239 6981"/>
                                <a:gd name="T5" fmla="*/ T4 w 2259"/>
                                <a:gd name="T6" fmla="+- 0 3480 3272"/>
                                <a:gd name="T7" fmla="*/ 3480 h 209"/>
                                <a:gd name="T8" fmla="+- 0 9239 6981"/>
                                <a:gd name="T9" fmla="*/ T8 w 2259"/>
                                <a:gd name="T10" fmla="+- 0 3272 3272"/>
                                <a:gd name="T11" fmla="*/ 3272 h 209"/>
                                <a:gd name="T12" fmla="+- 0 6981 6981"/>
                                <a:gd name="T13" fmla="*/ T12 w 2259"/>
                                <a:gd name="T14" fmla="+- 0 3272 3272"/>
                                <a:gd name="T15" fmla="*/ 3272 h 209"/>
                                <a:gd name="T16" fmla="+- 0 6981 6981"/>
                                <a:gd name="T17" fmla="*/ T16 w 2259"/>
                                <a:gd name="T18" fmla="+- 0 3480 3272"/>
                                <a:gd name="T19" fmla="*/ 3480 h 209"/>
                              </a:gdLst>
                              <a:ahLst/>
                              <a:cxnLst>
                                <a:cxn ang="0">
                                  <a:pos x="T1" y="T3"/>
                                </a:cxn>
                                <a:cxn ang="0">
                                  <a:pos x="T5" y="T7"/>
                                </a:cxn>
                                <a:cxn ang="0">
                                  <a:pos x="T9" y="T11"/>
                                </a:cxn>
                                <a:cxn ang="0">
                                  <a:pos x="T13" y="T15"/>
                                </a:cxn>
                                <a:cxn ang="0">
                                  <a:pos x="T17" y="T19"/>
                                </a:cxn>
                              </a:cxnLst>
                              <a:rect l="0" t="0" r="r" b="b"/>
                              <a:pathLst>
                                <a:path w="2259" h="209">
                                  <a:moveTo>
                                    <a:pt x="0" y="208"/>
                                  </a:moveTo>
                                  <a:lnTo>
                                    <a:pt x="2258" y="208"/>
                                  </a:lnTo>
                                  <a:lnTo>
                                    <a:pt x="2258" y="0"/>
                                  </a:lnTo>
                                  <a:lnTo>
                                    <a:pt x="0" y="0"/>
                                  </a:lnTo>
                                  <a:lnTo>
                                    <a:pt x="0" y="2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687"/>
                        <wpg:cNvGrpSpPr>
                          <a:grpSpLocks/>
                        </wpg:cNvGrpSpPr>
                        <wpg:grpSpPr bwMode="auto">
                          <a:xfrm>
                            <a:off x="6981" y="2470"/>
                            <a:ext cx="2259" cy="401"/>
                            <a:chOff x="6981" y="2470"/>
                            <a:chExt cx="2259" cy="401"/>
                          </a:xfrm>
                        </wpg:grpSpPr>
                        <wps:wsp>
                          <wps:cNvPr id="225" name="Freeform 688"/>
                          <wps:cNvSpPr>
                            <a:spLocks/>
                          </wps:cNvSpPr>
                          <wps:spPr bwMode="auto">
                            <a:xfrm>
                              <a:off x="6981" y="2470"/>
                              <a:ext cx="2259" cy="401"/>
                            </a:xfrm>
                            <a:custGeom>
                              <a:avLst/>
                              <a:gdLst>
                                <a:gd name="T0" fmla="+- 0 6981 6981"/>
                                <a:gd name="T1" fmla="*/ T0 w 2259"/>
                                <a:gd name="T2" fmla="+- 0 2871 2470"/>
                                <a:gd name="T3" fmla="*/ 2871 h 401"/>
                                <a:gd name="T4" fmla="+- 0 9239 6981"/>
                                <a:gd name="T5" fmla="*/ T4 w 2259"/>
                                <a:gd name="T6" fmla="+- 0 2871 2470"/>
                                <a:gd name="T7" fmla="*/ 2871 h 401"/>
                                <a:gd name="T8" fmla="+- 0 9239 6981"/>
                                <a:gd name="T9" fmla="*/ T8 w 2259"/>
                                <a:gd name="T10" fmla="+- 0 2470 2470"/>
                                <a:gd name="T11" fmla="*/ 2470 h 401"/>
                                <a:gd name="T12" fmla="+- 0 6981 6981"/>
                                <a:gd name="T13" fmla="*/ T12 w 2259"/>
                                <a:gd name="T14" fmla="+- 0 2470 2470"/>
                                <a:gd name="T15" fmla="*/ 2470 h 401"/>
                                <a:gd name="T16" fmla="+- 0 6981 6981"/>
                                <a:gd name="T17" fmla="*/ T16 w 2259"/>
                                <a:gd name="T18" fmla="+- 0 2871 2470"/>
                                <a:gd name="T19" fmla="*/ 2871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689"/>
                        <wpg:cNvGrpSpPr>
                          <a:grpSpLocks/>
                        </wpg:cNvGrpSpPr>
                        <wpg:grpSpPr bwMode="auto">
                          <a:xfrm>
                            <a:off x="6981" y="2871"/>
                            <a:ext cx="2259" cy="401"/>
                            <a:chOff x="6981" y="2871"/>
                            <a:chExt cx="2259" cy="401"/>
                          </a:xfrm>
                        </wpg:grpSpPr>
                        <wps:wsp>
                          <wps:cNvPr id="227" name="Freeform 690"/>
                          <wps:cNvSpPr>
                            <a:spLocks/>
                          </wps:cNvSpPr>
                          <wps:spPr bwMode="auto">
                            <a:xfrm>
                              <a:off x="6981" y="2871"/>
                              <a:ext cx="2259" cy="401"/>
                            </a:xfrm>
                            <a:custGeom>
                              <a:avLst/>
                              <a:gdLst>
                                <a:gd name="T0" fmla="+- 0 6981 6981"/>
                                <a:gd name="T1" fmla="*/ T0 w 2259"/>
                                <a:gd name="T2" fmla="+- 0 3272 2871"/>
                                <a:gd name="T3" fmla="*/ 3272 h 401"/>
                                <a:gd name="T4" fmla="+- 0 9239 6981"/>
                                <a:gd name="T5" fmla="*/ T4 w 2259"/>
                                <a:gd name="T6" fmla="+- 0 3272 2871"/>
                                <a:gd name="T7" fmla="*/ 3272 h 401"/>
                                <a:gd name="T8" fmla="+- 0 9239 6981"/>
                                <a:gd name="T9" fmla="*/ T8 w 2259"/>
                                <a:gd name="T10" fmla="+- 0 2871 2871"/>
                                <a:gd name="T11" fmla="*/ 2871 h 401"/>
                                <a:gd name="T12" fmla="+- 0 6981 6981"/>
                                <a:gd name="T13" fmla="*/ T12 w 2259"/>
                                <a:gd name="T14" fmla="+- 0 2871 2871"/>
                                <a:gd name="T15" fmla="*/ 2871 h 401"/>
                                <a:gd name="T16" fmla="+- 0 6981 6981"/>
                                <a:gd name="T17" fmla="*/ T16 w 2259"/>
                                <a:gd name="T18" fmla="+- 0 3272 2871"/>
                                <a:gd name="T19" fmla="*/ 3272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691"/>
                        <wpg:cNvGrpSpPr>
                          <a:grpSpLocks/>
                        </wpg:cNvGrpSpPr>
                        <wpg:grpSpPr bwMode="auto">
                          <a:xfrm>
                            <a:off x="9249" y="2871"/>
                            <a:ext cx="1692" cy="610"/>
                            <a:chOff x="9249" y="2871"/>
                            <a:chExt cx="1692" cy="610"/>
                          </a:xfrm>
                        </wpg:grpSpPr>
                        <wps:wsp>
                          <wps:cNvPr id="229" name="Freeform 692"/>
                          <wps:cNvSpPr>
                            <a:spLocks/>
                          </wps:cNvSpPr>
                          <wps:spPr bwMode="auto">
                            <a:xfrm>
                              <a:off x="9249" y="2871"/>
                              <a:ext cx="1692" cy="610"/>
                            </a:xfrm>
                            <a:custGeom>
                              <a:avLst/>
                              <a:gdLst>
                                <a:gd name="T0" fmla="+- 0 9249 9249"/>
                                <a:gd name="T1" fmla="*/ T0 w 1692"/>
                                <a:gd name="T2" fmla="+- 0 3480 2871"/>
                                <a:gd name="T3" fmla="*/ 3480 h 610"/>
                                <a:gd name="T4" fmla="+- 0 10941 9249"/>
                                <a:gd name="T5" fmla="*/ T4 w 1692"/>
                                <a:gd name="T6" fmla="+- 0 3480 2871"/>
                                <a:gd name="T7" fmla="*/ 3480 h 610"/>
                                <a:gd name="T8" fmla="+- 0 10941 9249"/>
                                <a:gd name="T9" fmla="*/ T8 w 1692"/>
                                <a:gd name="T10" fmla="+- 0 2871 2871"/>
                                <a:gd name="T11" fmla="*/ 2871 h 610"/>
                                <a:gd name="T12" fmla="+- 0 9249 9249"/>
                                <a:gd name="T13" fmla="*/ T12 w 1692"/>
                                <a:gd name="T14" fmla="+- 0 2871 2871"/>
                                <a:gd name="T15" fmla="*/ 2871 h 610"/>
                                <a:gd name="T16" fmla="+- 0 9249 9249"/>
                                <a:gd name="T17" fmla="*/ T16 w 1692"/>
                                <a:gd name="T18" fmla="+- 0 3480 2871"/>
                                <a:gd name="T19" fmla="*/ 3480 h 610"/>
                              </a:gdLst>
                              <a:ahLst/>
                              <a:cxnLst>
                                <a:cxn ang="0">
                                  <a:pos x="T1" y="T3"/>
                                </a:cxn>
                                <a:cxn ang="0">
                                  <a:pos x="T5" y="T7"/>
                                </a:cxn>
                                <a:cxn ang="0">
                                  <a:pos x="T9" y="T11"/>
                                </a:cxn>
                                <a:cxn ang="0">
                                  <a:pos x="T13" y="T15"/>
                                </a:cxn>
                                <a:cxn ang="0">
                                  <a:pos x="T17" y="T19"/>
                                </a:cxn>
                              </a:cxnLst>
                              <a:rect l="0" t="0" r="r" b="b"/>
                              <a:pathLst>
                                <a:path w="1692" h="610">
                                  <a:moveTo>
                                    <a:pt x="0" y="609"/>
                                  </a:moveTo>
                                  <a:lnTo>
                                    <a:pt x="1692" y="609"/>
                                  </a:lnTo>
                                  <a:lnTo>
                                    <a:pt x="1692" y="0"/>
                                  </a:lnTo>
                                  <a:lnTo>
                                    <a:pt x="0" y="0"/>
                                  </a:lnTo>
                                  <a:lnTo>
                                    <a:pt x="0" y="6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693"/>
                        <wpg:cNvGrpSpPr>
                          <a:grpSpLocks/>
                        </wpg:cNvGrpSpPr>
                        <wpg:grpSpPr bwMode="auto">
                          <a:xfrm>
                            <a:off x="9249" y="2470"/>
                            <a:ext cx="1692" cy="401"/>
                            <a:chOff x="9249" y="2470"/>
                            <a:chExt cx="1692" cy="401"/>
                          </a:xfrm>
                        </wpg:grpSpPr>
                        <wps:wsp>
                          <wps:cNvPr id="231" name="Freeform 694"/>
                          <wps:cNvSpPr>
                            <a:spLocks/>
                          </wps:cNvSpPr>
                          <wps:spPr bwMode="auto">
                            <a:xfrm>
                              <a:off x="9249" y="2470"/>
                              <a:ext cx="1692" cy="401"/>
                            </a:xfrm>
                            <a:custGeom>
                              <a:avLst/>
                              <a:gdLst>
                                <a:gd name="T0" fmla="+- 0 9249 9249"/>
                                <a:gd name="T1" fmla="*/ T0 w 1692"/>
                                <a:gd name="T2" fmla="+- 0 2871 2470"/>
                                <a:gd name="T3" fmla="*/ 2871 h 401"/>
                                <a:gd name="T4" fmla="+- 0 10941 9249"/>
                                <a:gd name="T5" fmla="*/ T4 w 1692"/>
                                <a:gd name="T6" fmla="+- 0 2871 2470"/>
                                <a:gd name="T7" fmla="*/ 2871 h 401"/>
                                <a:gd name="T8" fmla="+- 0 10941 9249"/>
                                <a:gd name="T9" fmla="*/ T8 w 1692"/>
                                <a:gd name="T10" fmla="+- 0 2470 2470"/>
                                <a:gd name="T11" fmla="*/ 2470 h 401"/>
                                <a:gd name="T12" fmla="+- 0 9249 9249"/>
                                <a:gd name="T13" fmla="*/ T12 w 1692"/>
                                <a:gd name="T14" fmla="+- 0 2470 2470"/>
                                <a:gd name="T15" fmla="*/ 2470 h 401"/>
                                <a:gd name="T16" fmla="+- 0 9249 9249"/>
                                <a:gd name="T17" fmla="*/ T16 w 1692"/>
                                <a:gd name="T18" fmla="+- 0 2871 2470"/>
                                <a:gd name="T19" fmla="*/ 2871 h 401"/>
                              </a:gdLst>
                              <a:ahLst/>
                              <a:cxnLst>
                                <a:cxn ang="0">
                                  <a:pos x="T1" y="T3"/>
                                </a:cxn>
                                <a:cxn ang="0">
                                  <a:pos x="T5" y="T7"/>
                                </a:cxn>
                                <a:cxn ang="0">
                                  <a:pos x="T9" y="T11"/>
                                </a:cxn>
                                <a:cxn ang="0">
                                  <a:pos x="T13" y="T15"/>
                                </a:cxn>
                                <a:cxn ang="0">
                                  <a:pos x="T17" y="T19"/>
                                </a:cxn>
                              </a:cxnLst>
                              <a:rect l="0" t="0" r="r" b="b"/>
                              <a:pathLst>
                                <a:path w="1692" h="401">
                                  <a:moveTo>
                                    <a:pt x="0" y="401"/>
                                  </a:moveTo>
                                  <a:lnTo>
                                    <a:pt x="1692" y="401"/>
                                  </a:lnTo>
                                  <a:lnTo>
                                    <a:pt x="169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695"/>
                        <wpg:cNvGrpSpPr>
                          <a:grpSpLocks/>
                        </wpg:cNvGrpSpPr>
                        <wpg:grpSpPr bwMode="auto">
                          <a:xfrm>
                            <a:off x="3293" y="3891"/>
                            <a:ext cx="3678" cy="1145"/>
                            <a:chOff x="3293" y="3891"/>
                            <a:chExt cx="3678" cy="1145"/>
                          </a:xfrm>
                        </wpg:grpSpPr>
                        <wps:wsp>
                          <wps:cNvPr id="233" name="Freeform 696"/>
                          <wps:cNvSpPr>
                            <a:spLocks/>
                          </wps:cNvSpPr>
                          <wps:spPr bwMode="auto">
                            <a:xfrm>
                              <a:off x="3293" y="3891"/>
                              <a:ext cx="3678" cy="1145"/>
                            </a:xfrm>
                            <a:custGeom>
                              <a:avLst/>
                              <a:gdLst>
                                <a:gd name="T0" fmla="+- 0 3293 3293"/>
                                <a:gd name="T1" fmla="*/ T0 w 3678"/>
                                <a:gd name="T2" fmla="+- 0 5036 3891"/>
                                <a:gd name="T3" fmla="*/ 5036 h 1145"/>
                                <a:gd name="T4" fmla="+- 0 6971 3293"/>
                                <a:gd name="T5" fmla="*/ T4 w 3678"/>
                                <a:gd name="T6" fmla="+- 0 5036 3891"/>
                                <a:gd name="T7" fmla="*/ 5036 h 1145"/>
                                <a:gd name="T8" fmla="+- 0 6971 3293"/>
                                <a:gd name="T9" fmla="*/ T8 w 3678"/>
                                <a:gd name="T10" fmla="+- 0 3891 3891"/>
                                <a:gd name="T11" fmla="*/ 3891 h 1145"/>
                                <a:gd name="T12" fmla="+- 0 3293 3293"/>
                                <a:gd name="T13" fmla="*/ T12 w 3678"/>
                                <a:gd name="T14" fmla="+- 0 3891 3891"/>
                                <a:gd name="T15" fmla="*/ 3891 h 1145"/>
                                <a:gd name="T16" fmla="+- 0 3293 3293"/>
                                <a:gd name="T17" fmla="*/ T16 w 3678"/>
                                <a:gd name="T18" fmla="+- 0 5036 3891"/>
                                <a:gd name="T19" fmla="*/ 5036 h 1145"/>
                              </a:gdLst>
                              <a:ahLst/>
                              <a:cxnLst>
                                <a:cxn ang="0">
                                  <a:pos x="T1" y="T3"/>
                                </a:cxn>
                                <a:cxn ang="0">
                                  <a:pos x="T5" y="T7"/>
                                </a:cxn>
                                <a:cxn ang="0">
                                  <a:pos x="T9" y="T11"/>
                                </a:cxn>
                                <a:cxn ang="0">
                                  <a:pos x="T13" y="T15"/>
                                </a:cxn>
                                <a:cxn ang="0">
                                  <a:pos x="T17" y="T19"/>
                                </a:cxn>
                              </a:cxnLst>
                              <a:rect l="0" t="0" r="r" b="b"/>
                              <a:pathLst>
                                <a:path w="3678" h="1145">
                                  <a:moveTo>
                                    <a:pt x="0" y="1145"/>
                                  </a:moveTo>
                                  <a:lnTo>
                                    <a:pt x="3678" y="1145"/>
                                  </a:lnTo>
                                  <a:lnTo>
                                    <a:pt x="3678" y="0"/>
                                  </a:lnTo>
                                  <a:lnTo>
                                    <a:pt x="0" y="0"/>
                                  </a:lnTo>
                                  <a:lnTo>
                                    <a:pt x="0" y="1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697"/>
                        <wpg:cNvGrpSpPr>
                          <a:grpSpLocks/>
                        </wpg:cNvGrpSpPr>
                        <wpg:grpSpPr bwMode="auto">
                          <a:xfrm>
                            <a:off x="3293" y="3490"/>
                            <a:ext cx="3678" cy="401"/>
                            <a:chOff x="3293" y="3490"/>
                            <a:chExt cx="3678" cy="401"/>
                          </a:xfrm>
                        </wpg:grpSpPr>
                        <wps:wsp>
                          <wps:cNvPr id="235" name="Freeform 698"/>
                          <wps:cNvSpPr>
                            <a:spLocks/>
                          </wps:cNvSpPr>
                          <wps:spPr bwMode="auto">
                            <a:xfrm>
                              <a:off x="3293" y="3490"/>
                              <a:ext cx="3678" cy="401"/>
                            </a:xfrm>
                            <a:custGeom>
                              <a:avLst/>
                              <a:gdLst>
                                <a:gd name="T0" fmla="+- 0 3293 3293"/>
                                <a:gd name="T1" fmla="*/ T0 w 3678"/>
                                <a:gd name="T2" fmla="+- 0 3891 3490"/>
                                <a:gd name="T3" fmla="*/ 3891 h 401"/>
                                <a:gd name="T4" fmla="+- 0 6971 3293"/>
                                <a:gd name="T5" fmla="*/ T4 w 3678"/>
                                <a:gd name="T6" fmla="+- 0 3891 3490"/>
                                <a:gd name="T7" fmla="*/ 3891 h 401"/>
                                <a:gd name="T8" fmla="+- 0 6971 3293"/>
                                <a:gd name="T9" fmla="*/ T8 w 3678"/>
                                <a:gd name="T10" fmla="+- 0 3490 3490"/>
                                <a:gd name="T11" fmla="*/ 3490 h 401"/>
                                <a:gd name="T12" fmla="+- 0 3293 3293"/>
                                <a:gd name="T13" fmla="*/ T12 w 3678"/>
                                <a:gd name="T14" fmla="+- 0 3490 3490"/>
                                <a:gd name="T15" fmla="*/ 3490 h 401"/>
                                <a:gd name="T16" fmla="+- 0 3293 3293"/>
                                <a:gd name="T17" fmla="*/ T16 w 3678"/>
                                <a:gd name="T18" fmla="+- 0 3891 3490"/>
                                <a:gd name="T19" fmla="*/ 3891 h 401"/>
                              </a:gdLst>
                              <a:ahLst/>
                              <a:cxnLst>
                                <a:cxn ang="0">
                                  <a:pos x="T1" y="T3"/>
                                </a:cxn>
                                <a:cxn ang="0">
                                  <a:pos x="T5" y="T7"/>
                                </a:cxn>
                                <a:cxn ang="0">
                                  <a:pos x="T9" y="T11"/>
                                </a:cxn>
                                <a:cxn ang="0">
                                  <a:pos x="T13" y="T15"/>
                                </a:cxn>
                                <a:cxn ang="0">
                                  <a:pos x="T17" y="T19"/>
                                </a:cxn>
                              </a:cxnLst>
                              <a:rect l="0" t="0" r="r" b="b"/>
                              <a:pathLst>
                                <a:path w="3678" h="401">
                                  <a:moveTo>
                                    <a:pt x="0" y="401"/>
                                  </a:moveTo>
                                  <a:lnTo>
                                    <a:pt x="3678" y="401"/>
                                  </a:lnTo>
                                  <a:lnTo>
                                    <a:pt x="367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699"/>
                        <wpg:cNvGrpSpPr>
                          <a:grpSpLocks/>
                        </wpg:cNvGrpSpPr>
                        <wpg:grpSpPr bwMode="auto">
                          <a:xfrm>
                            <a:off x="6981" y="4690"/>
                            <a:ext cx="2259" cy="346"/>
                            <a:chOff x="6981" y="4690"/>
                            <a:chExt cx="2259" cy="346"/>
                          </a:xfrm>
                        </wpg:grpSpPr>
                        <wps:wsp>
                          <wps:cNvPr id="237" name="Freeform 700"/>
                          <wps:cNvSpPr>
                            <a:spLocks/>
                          </wps:cNvSpPr>
                          <wps:spPr bwMode="auto">
                            <a:xfrm>
                              <a:off x="6981" y="4690"/>
                              <a:ext cx="2259" cy="346"/>
                            </a:xfrm>
                            <a:custGeom>
                              <a:avLst/>
                              <a:gdLst>
                                <a:gd name="T0" fmla="+- 0 6981 6981"/>
                                <a:gd name="T1" fmla="*/ T0 w 2259"/>
                                <a:gd name="T2" fmla="+- 0 5036 4690"/>
                                <a:gd name="T3" fmla="*/ 5036 h 346"/>
                                <a:gd name="T4" fmla="+- 0 9239 6981"/>
                                <a:gd name="T5" fmla="*/ T4 w 2259"/>
                                <a:gd name="T6" fmla="+- 0 5036 4690"/>
                                <a:gd name="T7" fmla="*/ 5036 h 346"/>
                                <a:gd name="T8" fmla="+- 0 9239 6981"/>
                                <a:gd name="T9" fmla="*/ T8 w 2259"/>
                                <a:gd name="T10" fmla="+- 0 4690 4690"/>
                                <a:gd name="T11" fmla="*/ 4690 h 346"/>
                                <a:gd name="T12" fmla="+- 0 6981 6981"/>
                                <a:gd name="T13" fmla="*/ T12 w 2259"/>
                                <a:gd name="T14" fmla="+- 0 4690 4690"/>
                                <a:gd name="T15" fmla="*/ 4690 h 346"/>
                                <a:gd name="T16" fmla="+- 0 6981 6981"/>
                                <a:gd name="T17" fmla="*/ T16 w 2259"/>
                                <a:gd name="T18" fmla="+- 0 5036 4690"/>
                                <a:gd name="T19" fmla="*/ 5036 h 346"/>
                              </a:gdLst>
                              <a:ahLst/>
                              <a:cxnLst>
                                <a:cxn ang="0">
                                  <a:pos x="T1" y="T3"/>
                                </a:cxn>
                                <a:cxn ang="0">
                                  <a:pos x="T5" y="T7"/>
                                </a:cxn>
                                <a:cxn ang="0">
                                  <a:pos x="T9" y="T11"/>
                                </a:cxn>
                                <a:cxn ang="0">
                                  <a:pos x="T13" y="T15"/>
                                </a:cxn>
                                <a:cxn ang="0">
                                  <a:pos x="T17" y="T19"/>
                                </a:cxn>
                              </a:cxnLst>
                              <a:rect l="0" t="0" r="r" b="b"/>
                              <a:pathLst>
                                <a:path w="2259" h="346">
                                  <a:moveTo>
                                    <a:pt x="0" y="346"/>
                                  </a:moveTo>
                                  <a:lnTo>
                                    <a:pt x="2258" y="346"/>
                                  </a:lnTo>
                                  <a:lnTo>
                                    <a:pt x="2258" y="0"/>
                                  </a:lnTo>
                                  <a:lnTo>
                                    <a:pt x="0" y="0"/>
                                  </a:lnTo>
                                  <a:lnTo>
                                    <a:pt x="0"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701"/>
                        <wpg:cNvGrpSpPr>
                          <a:grpSpLocks/>
                        </wpg:cNvGrpSpPr>
                        <wpg:grpSpPr bwMode="auto">
                          <a:xfrm>
                            <a:off x="6981" y="3490"/>
                            <a:ext cx="2259" cy="401"/>
                            <a:chOff x="6981" y="3490"/>
                            <a:chExt cx="2259" cy="401"/>
                          </a:xfrm>
                        </wpg:grpSpPr>
                        <wps:wsp>
                          <wps:cNvPr id="239" name="Freeform 702"/>
                          <wps:cNvSpPr>
                            <a:spLocks/>
                          </wps:cNvSpPr>
                          <wps:spPr bwMode="auto">
                            <a:xfrm>
                              <a:off x="6981" y="3490"/>
                              <a:ext cx="2259" cy="401"/>
                            </a:xfrm>
                            <a:custGeom>
                              <a:avLst/>
                              <a:gdLst>
                                <a:gd name="T0" fmla="+- 0 6981 6981"/>
                                <a:gd name="T1" fmla="*/ T0 w 2259"/>
                                <a:gd name="T2" fmla="+- 0 3891 3490"/>
                                <a:gd name="T3" fmla="*/ 3891 h 401"/>
                                <a:gd name="T4" fmla="+- 0 9239 6981"/>
                                <a:gd name="T5" fmla="*/ T4 w 2259"/>
                                <a:gd name="T6" fmla="+- 0 3891 3490"/>
                                <a:gd name="T7" fmla="*/ 3891 h 401"/>
                                <a:gd name="T8" fmla="+- 0 9239 6981"/>
                                <a:gd name="T9" fmla="*/ T8 w 2259"/>
                                <a:gd name="T10" fmla="+- 0 3490 3490"/>
                                <a:gd name="T11" fmla="*/ 3490 h 401"/>
                                <a:gd name="T12" fmla="+- 0 6981 6981"/>
                                <a:gd name="T13" fmla="*/ T12 w 2259"/>
                                <a:gd name="T14" fmla="+- 0 3490 3490"/>
                                <a:gd name="T15" fmla="*/ 3490 h 401"/>
                                <a:gd name="T16" fmla="+- 0 6981 6981"/>
                                <a:gd name="T17" fmla="*/ T16 w 2259"/>
                                <a:gd name="T18" fmla="+- 0 3891 3490"/>
                                <a:gd name="T19" fmla="*/ 3891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703"/>
                        <wpg:cNvGrpSpPr>
                          <a:grpSpLocks/>
                        </wpg:cNvGrpSpPr>
                        <wpg:grpSpPr bwMode="auto">
                          <a:xfrm>
                            <a:off x="6981" y="3891"/>
                            <a:ext cx="2259" cy="401"/>
                            <a:chOff x="6981" y="3891"/>
                            <a:chExt cx="2259" cy="401"/>
                          </a:xfrm>
                        </wpg:grpSpPr>
                        <wps:wsp>
                          <wps:cNvPr id="241" name="Freeform 704"/>
                          <wps:cNvSpPr>
                            <a:spLocks/>
                          </wps:cNvSpPr>
                          <wps:spPr bwMode="auto">
                            <a:xfrm>
                              <a:off x="6981" y="3891"/>
                              <a:ext cx="2259" cy="401"/>
                            </a:xfrm>
                            <a:custGeom>
                              <a:avLst/>
                              <a:gdLst>
                                <a:gd name="T0" fmla="+- 0 6981 6981"/>
                                <a:gd name="T1" fmla="*/ T0 w 2259"/>
                                <a:gd name="T2" fmla="+- 0 4292 3891"/>
                                <a:gd name="T3" fmla="*/ 4292 h 401"/>
                                <a:gd name="T4" fmla="+- 0 9239 6981"/>
                                <a:gd name="T5" fmla="*/ T4 w 2259"/>
                                <a:gd name="T6" fmla="+- 0 4292 3891"/>
                                <a:gd name="T7" fmla="*/ 4292 h 401"/>
                                <a:gd name="T8" fmla="+- 0 9239 6981"/>
                                <a:gd name="T9" fmla="*/ T8 w 2259"/>
                                <a:gd name="T10" fmla="+- 0 3891 3891"/>
                                <a:gd name="T11" fmla="*/ 3891 h 401"/>
                                <a:gd name="T12" fmla="+- 0 6981 6981"/>
                                <a:gd name="T13" fmla="*/ T12 w 2259"/>
                                <a:gd name="T14" fmla="+- 0 3891 3891"/>
                                <a:gd name="T15" fmla="*/ 3891 h 401"/>
                                <a:gd name="T16" fmla="+- 0 6981 6981"/>
                                <a:gd name="T17" fmla="*/ T16 w 2259"/>
                                <a:gd name="T18" fmla="+- 0 4292 3891"/>
                                <a:gd name="T19" fmla="*/ 4292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705"/>
                        <wpg:cNvGrpSpPr>
                          <a:grpSpLocks/>
                        </wpg:cNvGrpSpPr>
                        <wpg:grpSpPr bwMode="auto">
                          <a:xfrm>
                            <a:off x="6981" y="4292"/>
                            <a:ext cx="2259" cy="398"/>
                            <a:chOff x="6981" y="4292"/>
                            <a:chExt cx="2259" cy="398"/>
                          </a:xfrm>
                        </wpg:grpSpPr>
                        <wps:wsp>
                          <wps:cNvPr id="243" name="Freeform 706"/>
                          <wps:cNvSpPr>
                            <a:spLocks/>
                          </wps:cNvSpPr>
                          <wps:spPr bwMode="auto">
                            <a:xfrm>
                              <a:off x="6981" y="4292"/>
                              <a:ext cx="2259" cy="398"/>
                            </a:xfrm>
                            <a:custGeom>
                              <a:avLst/>
                              <a:gdLst>
                                <a:gd name="T0" fmla="+- 0 6981 6981"/>
                                <a:gd name="T1" fmla="*/ T0 w 2259"/>
                                <a:gd name="T2" fmla="+- 0 4690 4292"/>
                                <a:gd name="T3" fmla="*/ 4690 h 398"/>
                                <a:gd name="T4" fmla="+- 0 9239 6981"/>
                                <a:gd name="T5" fmla="*/ T4 w 2259"/>
                                <a:gd name="T6" fmla="+- 0 4690 4292"/>
                                <a:gd name="T7" fmla="*/ 4690 h 398"/>
                                <a:gd name="T8" fmla="+- 0 9239 6981"/>
                                <a:gd name="T9" fmla="*/ T8 w 2259"/>
                                <a:gd name="T10" fmla="+- 0 4292 4292"/>
                                <a:gd name="T11" fmla="*/ 4292 h 398"/>
                                <a:gd name="T12" fmla="+- 0 6981 6981"/>
                                <a:gd name="T13" fmla="*/ T12 w 2259"/>
                                <a:gd name="T14" fmla="+- 0 4292 4292"/>
                                <a:gd name="T15" fmla="*/ 4292 h 398"/>
                                <a:gd name="T16" fmla="+- 0 6981 6981"/>
                                <a:gd name="T17" fmla="*/ T16 w 2259"/>
                                <a:gd name="T18" fmla="+- 0 4690 4292"/>
                                <a:gd name="T19" fmla="*/ 4690 h 398"/>
                              </a:gdLst>
                              <a:ahLst/>
                              <a:cxnLst>
                                <a:cxn ang="0">
                                  <a:pos x="T1" y="T3"/>
                                </a:cxn>
                                <a:cxn ang="0">
                                  <a:pos x="T5" y="T7"/>
                                </a:cxn>
                                <a:cxn ang="0">
                                  <a:pos x="T9" y="T11"/>
                                </a:cxn>
                                <a:cxn ang="0">
                                  <a:pos x="T13" y="T15"/>
                                </a:cxn>
                                <a:cxn ang="0">
                                  <a:pos x="T17" y="T19"/>
                                </a:cxn>
                              </a:cxnLst>
                              <a:rect l="0" t="0" r="r" b="b"/>
                              <a:pathLst>
                                <a:path w="2259" h="398">
                                  <a:moveTo>
                                    <a:pt x="0" y="398"/>
                                  </a:moveTo>
                                  <a:lnTo>
                                    <a:pt x="2258" y="398"/>
                                  </a:lnTo>
                                  <a:lnTo>
                                    <a:pt x="2258"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707"/>
                        <wpg:cNvGrpSpPr>
                          <a:grpSpLocks/>
                        </wpg:cNvGrpSpPr>
                        <wpg:grpSpPr bwMode="auto">
                          <a:xfrm>
                            <a:off x="9249" y="3891"/>
                            <a:ext cx="1692" cy="1145"/>
                            <a:chOff x="9249" y="3891"/>
                            <a:chExt cx="1692" cy="1145"/>
                          </a:xfrm>
                        </wpg:grpSpPr>
                        <wps:wsp>
                          <wps:cNvPr id="245" name="Freeform 708"/>
                          <wps:cNvSpPr>
                            <a:spLocks/>
                          </wps:cNvSpPr>
                          <wps:spPr bwMode="auto">
                            <a:xfrm>
                              <a:off x="9249" y="3891"/>
                              <a:ext cx="1692" cy="1145"/>
                            </a:xfrm>
                            <a:custGeom>
                              <a:avLst/>
                              <a:gdLst>
                                <a:gd name="T0" fmla="+- 0 9249 9249"/>
                                <a:gd name="T1" fmla="*/ T0 w 1692"/>
                                <a:gd name="T2" fmla="+- 0 5036 3891"/>
                                <a:gd name="T3" fmla="*/ 5036 h 1145"/>
                                <a:gd name="T4" fmla="+- 0 10941 9249"/>
                                <a:gd name="T5" fmla="*/ T4 w 1692"/>
                                <a:gd name="T6" fmla="+- 0 5036 3891"/>
                                <a:gd name="T7" fmla="*/ 5036 h 1145"/>
                                <a:gd name="T8" fmla="+- 0 10941 9249"/>
                                <a:gd name="T9" fmla="*/ T8 w 1692"/>
                                <a:gd name="T10" fmla="+- 0 3891 3891"/>
                                <a:gd name="T11" fmla="*/ 3891 h 1145"/>
                                <a:gd name="T12" fmla="+- 0 9249 9249"/>
                                <a:gd name="T13" fmla="*/ T12 w 1692"/>
                                <a:gd name="T14" fmla="+- 0 3891 3891"/>
                                <a:gd name="T15" fmla="*/ 3891 h 1145"/>
                                <a:gd name="T16" fmla="+- 0 9249 9249"/>
                                <a:gd name="T17" fmla="*/ T16 w 1692"/>
                                <a:gd name="T18" fmla="+- 0 5036 3891"/>
                                <a:gd name="T19" fmla="*/ 5036 h 1145"/>
                              </a:gdLst>
                              <a:ahLst/>
                              <a:cxnLst>
                                <a:cxn ang="0">
                                  <a:pos x="T1" y="T3"/>
                                </a:cxn>
                                <a:cxn ang="0">
                                  <a:pos x="T5" y="T7"/>
                                </a:cxn>
                                <a:cxn ang="0">
                                  <a:pos x="T9" y="T11"/>
                                </a:cxn>
                                <a:cxn ang="0">
                                  <a:pos x="T13" y="T15"/>
                                </a:cxn>
                                <a:cxn ang="0">
                                  <a:pos x="T17" y="T19"/>
                                </a:cxn>
                              </a:cxnLst>
                              <a:rect l="0" t="0" r="r" b="b"/>
                              <a:pathLst>
                                <a:path w="1692" h="1145">
                                  <a:moveTo>
                                    <a:pt x="0" y="1145"/>
                                  </a:moveTo>
                                  <a:lnTo>
                                    <a:pt x="1692" y="1145"/>
                                  </a:lnTo>
                                  <a:lnTo>
                                    <a:pt x="1692" y="0"/>
                                  </a:lnTo>
                                  <a:lnTo>
                                    <a:pt x="0" y="0"/>
                                  </a:lnTo>
                                  <a:lnTo>
                                    <a:pt x="0" y="1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709"/>
                        <wpg:cNvGrpSpPr>
                          <a:grpSpLocks/>
                        </wpg:cNvGrpSpPr>
                        <wpg:grpSpPr bwMode="auto">
                          <a:xfrm>
                            <a:off x="9249" y="3490"/>
                            <a:ext cx="1692" cy="401"/>
                            <a:chOff x="9249" y="3490"/>
                            <a:chExt cx="1692" cy="401"/>
                          </a:xfrm>
                        </wpg:grpSpPr>
                        <wps:wsp>
                          <wps:cNvPr id="247" name="Freeform 710"/>
                          <wps:cNvSpPr>
                            <a:spLocks/>
                          </wps:cNvSpPr>
                          <wps:spPr bwMode="auto">
                            <a:xfrm>
                              <a:off x="9249" y="3490"/>
                              <a:ext cx="1692" cy="401"/>
                            </a:xfrm>
                            <a:custGeom>
                              <a:avLst/>
                              <a:gdLst>
                                <a:gd name="T0" fmla="+- 0 9249 9249"/>
                                <a:gd name="T1" fmla="*/ T0 w 1692"/>
                                <a:gd name="T2" fmla="+- 0 3891 3490"/>
                                <a:gd name="T3" fmla="*/ 3891 h 401"/>
                                <a:gd name="T4" fmla="+- 0 10941 9249"/>
                                <a:gd name="T5" fmla="*/ T4 w 1692"/>
                                <a:gd name="T6" fmla="+- 0 3891 3490"/>
                                <a:gd name="T7" fmla="*/ 3891 h 401"/>
                                <a:gd name="T8" fmla="+- 0 10941 9249"/>
                                <a:gd name="T9" fmla="*/ T8 w 1692"/>
                                <a:gd name="T10" fmla="+- 0 3490 3490"/>
                                <a:gd name="T11" fmla="*/ 3490 h 401"/>
                                <a:gd name="T12" fmla="+- 0 9249 9249"/>
                                <a:gd name="T13" fmla="*/ T12 w 1692"/>
                                <a:gd name="T14" fmla="+- 0 3490 3490"/>
                                <a:gd name="T15" fmla="*/ 3490 h 401"/>
                                <a:gd name="T16" fmla="+- 0 9249 9249"/>
                                <a:gd name="T17" fmla="*/ T16 w 1692"/>
                                <a:gd name="T18" fmla="+- 0 3891 3490"/>
                                <a:gd name="T19" fmla="*/ 3891 h 401"/>
                              </a:gdLst>
                              <a:ahLst/>
                              <a:cxnLst>
                                <a:cxn ang="0">
                                  <a:pos x="T1" y="T3"/>
                                </a:cxn>
                                <a:cxn ang="0">
                                  <a:pos x="T5" y="T7"/>
                                </a:cxn>
                                <a:cxn ang="0">
                                  <a:pos x="T9" y="T11"/>
                                </a:cxn>
                                <a:cxn ang="0">
                                  <a:pos x="T13" y="T15"/>
                                </a:cxn>
                                <a:cxn ang="0">
                                  <a:pos x="T17" y="T19"/>
                                </a:cxn>
                              </a:cxnLst>
                              <a:rect l="0" t="0" r="r" b="b"/>
                              <a:pathLst>
                                <a:path w="1692" h="401">
                                  <a:moveTo>
                                    <a:pt x="0" y="401"/>
                                  </a:moveTo>
                                  <a:lnTo>
                                    <a:pt x="1692" y="401"/>
                                  </a:lnTo>
                                  <a:lnTo>
                                    <a:pt x="169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711"/>
                        <wpg:cNvGrpSpPr>
                          <a:grpSpLocks/>
                        </wpg:cNvGrpSpPr>
                        <wpg:grpSpPr bwMode="auto">
                          <a:xfrm>
                            <a:off x="3293" y="5446"/>
                            <a:ext cx="3678" cy="610"/>
                            <a:chOff x="3293" y="5446"/>
                            <a:chExt cx="3678" cy="610"/>
                          </a:xfrm>
                        </wpg:grpSpPr>
                        <wps:wsp>
                          <wps:cNvPr id="249" name="Freeform 712"/>
                          <wps:cNvSpPr>
                            <a:spLocks/>
                          </wps:cNvSpPr>
                          <wps:spPr bwMode="auto">
                            <a:xfrm>
                              <a:off x="3293" y="5446"/>
                              <a:ext cx="3678" cy="610"/>
                            </a:xfrm>
                            <a:custGeom>
                              <a:avLst/>
                              <a:gdLst>
                                <a:gd name="T0" fmla="+- 0 3293 3293"/>
                                <a:gd name="T1" fmla="*/ T0 w 3678"/>
                                <a:gd name="T2" fmla="+- 0 6056 5446"/>
                                <a:gd name="T3" fmla="*/ 6056 h 610"/>
                                <a:gd name="T4" fmla="+- 0 6971 3293"/>
                                <a:gd name="T5" fmla="*/ T4 w 3678"/>
                                <a:gd name="T6" fmla="+- 0 6056 5446"/>
                                <a:gd name="T7" fmla="*/ 6056 h 610"/>
                                <a:gd name="T8" fmla="+- 0 6971 3293"/>
                                <a:gd name="T9" fmla="*/ T8 w 3678"/>
                                <a:gd name="T10" fmla="+- 0 5446 5446"/>
                                <a:gd name="T11" fmla="*/ 5446 h 610"/>
                                <a:gd name="T12" fmla="+- 0 3293 3293"/>
                                <a:gd name="T13" fmla="*/ T12 w 3678"/>
                                <a:gd name="T14" fmla="+- 0 5446 5446"/>
                                <a:gd name="T15" fmla="*/ 5446 h 610"/>
                                <a:gd name="T16" fmla="+- 0 3293 3293"/>
                                <a:gd name="T17" fmla="*/ T16 w 3678"/>
                                <a:gd name="T18" fmla="+- 0 6056 5446"/>
                                <a:gd name="T19" fmla="*/ 6056 h 610"/>
                              </a:gdLst>
                              <a:ahLst/>
                              <a:cxnLst>
                                <a:cxn ang="0">
                                  <a:pos x="T1" y="T3"/>
                                </a:cxn>
                                <a:cxn ang="0">
                                  <a:pos x="T5" y="T7"/>
                                </a:cxn>
                                <a:cxn ang="0">
                                  <a:pos x="T9" y="T11"/>
                                </a:cxn>
                                <a:cxn ang="0">
                                  <a:pos x="T13" y="T15"/>
                                </a:cxn>
                                <a:cxn ang="0">
                                  <a:pos x="T17" y="T19"/>
                                </a:cxn>
                              </a:cxnLst>
                              <a:rect l="0" t="0" r="r" b="b"/>
                              <a:pathLst>
                                <a:path w="3678" h="610">
                                  <a:moveTo>
                                    <a:pt x="0" y="610"/>
                                  </a:moveTo>
                                  <a:lnTo>
                                    <a:pt x="3678" y="610"/>
                                  </a:lnTo>
                                  <a:lnTo>
                                    <a:pt x="3678" y="0"/>
                                  </a:lnTo>
                                  <a:lnTo>
                                    <a:pt x="0" y="0"/>
                                  </a:lnTo>
                                  <a:lnTo>
                                    <a:pt x="0" y="6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713"/>
                        <wpg:cNvGrpSpPr>
                          <a:grpSpLocks/>
                        </wpg:cNvGrpSpPr>
                        <wpg:grpSpPr bwMode="auto">
                          <a:xfrm>
                            <a:off x="3293" y="5048"/>
                            <a:ext cx="3678" cy="398"/>
                            <a:chOff x="3293" y="5048"/>
                            <a:chExt cx="3678" cy="398"/>
                          </a:xfrm>
                        </wpg:grpSpPr>
                        <wps:wsp>
                          <wps:cNvPr id="251" name="Freeform 714"/>
                          <wps:cNvSpPr>
                            <a:spLocks/>
                          </wps:cNvSpPr>
                          <wps:spPr bwMode="auto">
                            <a:xfrm>
                              <a:off x="3293" y="5048"/>
                              <a:ext cx="3678" cy="398"/>
                            </a:xfrm>
                            <a:custGeom>
                              <a:avLst/>
                              <a:gdLst>
                                <a:gd name="T0" fmla="+- 0 3293 3293"/>
                                <a:gd name="T1" fmla="*/ T0 w 3678"/>
                                <a:gd name="T2" fmla="+- 0 5446 5048"/>
                                <a:gd name="T3" fmla="*/ 5446 h 398"/>
                                <a:gd name="T4" fmla="+- 0 6971 3293"/>
                                <a:gd name="T5" fmla="*/ T4 w 3678"/>
                                <a:gd name="T6" fmla="+- 0 5446 5048"/>
                                <a:gd name="T7" fmla="*/ 5446 h 398"/>
                                <a:gd name="T8" fmla="+- 0 6971 3293"/>
                                <a:gd name="T9" fmla="*/ T8 w 3678"/>
                                <a:gd name="T10" fmla="+- 0 5048 5048"/>
                                <a:gd name="T11" fmla="*/ 5048 h 398"/>
                                <a:gd name="T12" fmla="+- 0 3293 3293"/>
                                <a:gd name="T13" fmla="*/ T12 w 3678"/>
                                <a:gd name="T14" fmla="+- 0 5048 5048"/>
                                <a:gd name="T15" fmla="*/ 5048 h 398"/>
                                <a:gd name="T16" fmla="+- 0 3293 3293"/>
                                <a:gd name="T17" fmla="*/ T16 w 3678"/>
                                <a:gd name="T18" fmla="+- 0 5446 5048"/>
                                <a:gd name="T19" fmla="*/ 5446 h 398"/>
                              </a:gdLst>
                              <a:ahLst/>
                              <a:cxnLst>
                                <a:cxn ang="0">
                                  <a:pos x="T1" y="T3"/>
                                </a:cxn>
                                <a:cxn ang="0">
                                  <a:pos x="T5" y="T7"/>
                                </a:cxn>
                                <a:cxn ang="0">
                                  <a:pos x="T9" y="T11"/>
                                </a:cxn>
                                <a:cxn ang="0">
                                  <a:pos x="T13" y="T15"/>
                                </a:cxn>
                                <a:cxn ang="0">
                                  <a:pos x="T17" y="T19"/>
                                </a:cxn>
                              </a:cxnLst>
                              <a:rect l="0" t="0" r="r" b="b"/>
                              <a:pathLst>
                                <a:path w="3678" h="398">
                                  <a:moveTo>
                                    <a:pt x="0" y="398"/>
                                  </a:moveTo>
                                  <a:lnTo>
                                    <a:pt x="3678" y="398"/>
                                  </a:lnTo>
                                  <a:lnTo>
                                    <a:pt x="3678"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715"/>
                        <wpg:cNvGrpSpPr>
                          <a:grpSpLocks/>
                        </wpg:cNvGrpSpPr>
                        <wpg:grpSpPr bwMode="auto">
                          <a:xfrm>
                            <a:off x="6981" y="5847"/>
                            <a:ext cx="2259" cy="209"/>
                            <a:chOff x="6981" y="5847"/>
                            <a:chExt cx="2259" cy="209"/>
                          </a:xfrm>
                        </wpg:grpSpPr>
                        <wps:wsp>
                          <wps:cNvPr id="253" name="Freeform 716"/>
                          <wps:cNvSpPr>
                            <a:spLocks/>
                          </wps:cNvSpPr>
                          <wps:spPr bwMode="auto">
                            <a:xfrm>
                              <a:off x="6981" y="5847"/>
                              <a:ext cx="2259" cy="209"/>
                            </a:xfrm>
                            <a:custGeom>
                              <a:avLst/>
                              <a:gdLst>
                                <a:gd name="T0" fmla="+- 0 6981 6981"/>
                                <a:gd name="T1" fmla="*/ T0 w 2259"/>
                                <a:gd name="T2" fmla="+- 0 6056 5847"/>
                                <a:gd name="T3" fmla="*/ 6056 h 209"/>
                                <a:gd name="T4" fmla="+- 0 9239 6981"/>
                                <a:gd name="T5" fmla="*/ T4 w 2259"/>
                                <a:gd name="T6" fmla="+- 0 6056 5847"/>
                                <a:gd name="T7" fmla="*/ 6056 h 209"/>
                                <a:gd name="T8" fmla="+- 0 9239 6981"/>
                                <a:gd name="T9" fmla="*/ T8 w 2259"/>
                                <a:gd name="T10" fmla="+- 0 5847 5847"/>
                                <a:gd name="T11" fmla="*/ 5847 h 209"/>
                                <a:gd name="T12" fmla="+- 0 6981 6981"/>
                                <a:gd name="T13" fmla="*/ T12 w 2259"/>
                                <a:gd name="T14" fmla="+- 0 5847 5847"/>
                                <a:gd name="T15" fmla="*/ 5847 h 209"/>
                                <a:gd name="T16" fmla="+- 0 6981 6981"/>
                                <a:gd name="T17" fmla="*/ T16 w 2259"/>
                                <a:gd name="T18" fmla="+- 0 6056 5847"/>
                                <a:gd name="T19" fmla="*/ 6056 h 209"/>
                              </a:gdLst>
                              <a:ahLst/>
                              <a:cxnLst>
                                <a:cxn ang="0">
                                  <a:pos x="T1" y="T3"/>
                                </a:cxn>
                                <a:cxn ang="0">
                                  <a:pos x="T5" y="T7"/>
                                </a:cxn>
                                <a:cxn ang="0">
                                  <a:pos x="T9" y="T11"/>
                                </a:cxn>
                                <a:cxn ang="0">
                                  <a:pos x="T13" y="T15"/>
                                </a:cxn>
                                <a:cxn ang="0">
                                  <a:pos x="T17" y="T19"/>
                                </a:cxn>
                              </a:cxnLst>
                              <a:rect l="0" t="0" r="r" b="b"/>
                              <a:pathLst>
                                <a:path w="2259" h="209">
                                  <a:moveTo>
                                    <a:pt x="0" y="209"/>
                                  </a:moveTo>
                                  <a:lnTo>
                                    <a:pt x="2258" y="209"/>
                                  </a:lnTo>
                                  <a:lnTo>
                                    <a:pt x="2258" y="0"/>
                                  </a:lnTo>
                                  <a:lnTo>
                                    <a:pt x="0" y="0"/>
                                  </a:lnTo>
                                  <a:lnTo>
                                    <a:pt x="0" y="2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717"/>
                        <wpg:cNvGrpSpPr>
                          <a:grpSpLocks/>
                        </wpg:cNvGrpSpPr>
                        <wpg:grpSpPr bwMode="auto">
                          <a:xfrm>
                            <a:off x="6981" y="5048"/>
                            <a:ext cx="2259" cy="398"/>
                            <a:chOff x="6981" y="5048"/>
                            <a:chExt cx="2259" cy="398"/>
                          </a:xfrm>
                        </wpg:grpSpPr>
                        <wps:wsp>
                          <wps:cNvPr id="255" name="Freeform 718"/>
                          <wps:cNvSpPr>
                            <a:spLocks/>
                          </wps:cNvSpPr>
                          <wps:spPr bwMode="auto">
                            <a:xfrm>
                              <a:off x="6981" y="5048"/>
                              <a:ext cx="2259" cy="398"/>
                            </a:xfrm>
                            <a:custGeom>
                              <a:avLst/>
                              <a:gdLst>
                                <a:gd name="T0" fmla="+- 0 6981 6981"/>
                                <a:gd name="T1" fmla="*/ T0 w 2259"/>
                                <a:gd name="T2" fmla="+- 0 5446 5048"/>
                                <a:gd name="T3" fmla="*/ 5446 h 398"/>
                                <a:gd name="T4" fmla="+- 0 9239 6981"/>
                                <a:gd name="T5" fmla="*/ T4 w 2259"/>
                                <a:gd name="T6" fmla="+- 0 5446 5048"/>
                                <a:gd name="T7" fmla="*/ 5446 h 398"/>
                                <a:gd name="T8" fmla="+- 0 9239 6981"/>
                                <a:gd name="T9" fmla="*/ T8 w 2259"/>
                                <a:gd name="T10" fmla="+- 0 5048 5048"/>
                                <a:gd name="T11" fmla="*/ 5048 h 398"/>
                                <a:gd name="T12" fmla="+- 0 6981 6981"/>
                                <a:gd name="T13" fmla="*/ T12 w 2259"/>
                                <a:gd name="T14" fmla="+- 0 5048 5048"/>
                                <a:gd name="T15" fmla="*/ 5048 h 398"/>
                                <a:gd name="T16" fmla="+- 0 6981 6981"/>
                                <a:gd name="T17" fmla="*/ T16 w 2259"/>
                                <a:gd name="T18" fmla="+- 0 5446 5048"/>
                                <a:gd name="T19" fmla="*/ 5446 h 398"/>
                              </a:gdLst>
                              <a:ahLst/>
                              <a:cxnLst>
                                <a:cxn ang="0">
                                  <a:pos x="T1" y="T3"/>
                                </a:cxn>
                                <a:cxn ang="0">
                                  <a:pos x="T5" y="T7"/>
                                </a:cxn>
                                <a:cxn ang="0">
                                  <a:pos x="T9" y="T11"/>
                                </a:cxn>
                                <a:cxn ang="0">
                                  <a:pos x="T13" y="T15"/>
                                </a:cxn>
                                <a:cxn ang="0">
                                  <a:pos x="T17" y="T19"/>
                                </a:cxn>
                              </a:cxnLst>
                              <a:rect l="0" t="0" r="r" b="b"/>
                              <a:pathLst>
                                <a:path w="2259" h="398">
                                  <a:moveTo>
                                    <a:pt x="0" y="398"/>
                                  </a:moveTo>
                                  <a:lnTo>
                                    <a:pt x="2258" y="398"/>
                                  </a:lnTo>
                                  <a:lnTo>
                                    <a:pt x="2258"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719"/>
                        <wpg:cNvGrpSpPr>
                          <a:grpSpLocks/>
                        </wpg:cNvGrpSpPr>
                        <wpg:grpSpPr bwMode="auto">
                          <a:xfrm>
                            <a:off x="6981" y="5446"/>
                            <a:ext cx="2259" cy="401"/>
                            <a:chOff x="6981" y="5446"/>
                            <a:chExt cx="2259" cy="401"/>
                          </a:xfrm>
                        </wpg:grpSpPr>
                        <wps:wsp>
                          <wps:cNvPr id="257" name="Freeform 720"/>
                          <wps:cNvSpPr>
                            <a:spLocks/>
                          </wps:cNvSpPr>
                          <wps:spPr bwMode="auto">
                            <a:xfrm>
                              <a:off x="6981" y="5446"/>
                              <a:ext cx="2259" cy="401"/>
                            </a:xfrm>
                            <a:custGeom>
                              <a:avLst/>
                              <a:gdLst>
                                <a:gd name="T0" fmla="+- 0 6981 6981"/>
                                <a:gd name="T1" fmla="*/ T0 w 2259"/>
                                <a:gd name="T2" fmla="+- 0 5847 5446"/>
                                <a:gd name="T3" fmla="*/ 5847 h 401"/>
                                <a:gd name="T4" fmla="+- 0 9239 6981"/>
                                <a:gd name="T5" fmla="*/ T4 w 2259"/>
                                <a:gd name="T6" fmla="+- 0 5847 5446"/>
                                <a:gd name="T7" fmla="*/ 5847 h 401"/>
                                <a:gd name="T8" fmla="+- 0 9239 6981"/>
                                <a:gd name="T9" fmla="*/ T8 w 2259"/>
                                <a:gd name="T10" fmla="+- 0 5446 5446"/>
                                <a:gd name="T11" fmla="*/ 5446 h 401"/>
                                <a:gd name="T12" fmla="+- 0 6981 6981"/>
                                <a:gd name="T13" fmla="*/ T12 w 2259"/>
                                <a:gd name="T14" fmla="+- 0 5446 5446"/>
                                <a:gd name="T15" fmla="*/ 5446 h 401"/>
                                <a:gd name="T16" fmla="+- 0 6981 6981"/>
                                <a:gd name="T17" fmla="*/ T16 w 2259"/>
                                <a:gd name="T18" fmla="+- 0 5847 5446"/>
                                <a:gd name="T19" fmla="*/ 5847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721"/>
                        <wpg:cNvGrpSpPr>
                          <a:grpSpLocks/>
                        </wpg:cNvGrpSpPr>
                        <wpg:grpSpPr bwMode="auto">
                          <a:xfrm>
                            <a:off x="9249" y="5446"/>
                            <a:ext cx="1692" cy="610"/>
                            <a:chOff x="9249" y="5446"/>
                            <a:chExt cx="1692" cy="610"/>
                          </a:xfrm>
                        </wpg:grpSpPr>
                        <wps:wsp>
                          <wps:cNvPr id="259" name="Freeform 722"/>
                          <wps:cNvSpPr>
                            <a:spLocks/>
                          </wps:cNvSpPr>
                          <wps:spPr bwMode="auto">
                            <a:xfrm>
                              <a:off x="9249" y="5446"/>
                              <a:ext cx="1692" cy="610"/>
                            </a:xfrm>
                            <a:custGeom>
                              <a:avLst/>
                              <a:gdLst>
                                <a:gd name="T0" fmla="+- 0 9249 9249"/>
                                <a:gd name="T1" fmla="*/ T0 w 1692"/>
                                <a:gd name="T2" fmla="+- 0 6056 5446"/>
                                <a:gd name="T3" fmla="*/ 6056 h 610"/>
                                <a:gd name="T4" fmla="+- 0 10941 9249"/>
                                <a:gd name="T5" fmla="*/ T4 w 1692"/>
                                <a:gd name="T6" fmla="+- 0 6056 5446"/>
                                <a:gd name="T7" fmla="*/ 6056 h 610"/>
                                <a:gd name="T8" fmla="+- 0 10941 9249"/>
                                <a:gd name="T9" fmla="*/ T8 w 1692"/>
                                <a:gd name="T10" fmla="+- 0 5446 5446"/>
                                <a:gd name="T11" fmla="*/ 5446 h 610"/>
                                <a:gd name="T12" fmla="+- 0 9249 9249"/>
                                <a:gd name="T13" fmla="*/ T12 w 1692"/>
                                <a:gd name="T14" fmla="+- 0 5446 5446"/>
                                <a:gd name="T15" fmla="*/ 5446 h 610"/>
                                <a:gd name="T16" fmla="+- 0 9249 9249"/>
                                <a:gd name="T17" fmla="*/ T16 w 1692"/>
                                <a:gd name="T18" fmla="+- 0 6056 5446"/>
                                <a:gd name="T19" fmla="*/ 6056 h 610"/>
                              </a:gdLst>
                              <a:ahLst/>
                              <a:cxnLst>
                                <a:cxn ang="0">
                                  <a:pos x="T1" y="T3"/>
                                </a:cxn>
                                <a:cxn ang="0">
                                  <a:pos x="T5" y="T7"/>
                                </a:cxn>
                                <a:cxn ang="0">
                                  <a:pos x="T9" y="T11"/>
                                </a:cxn>
                                <a:cxn ang="0">
                                  <a:pos x="T13" y="T15"/>
                                </a:cxn>
                                <a:cxn ang="0">
                                  <a:pos x="T17" y="T19"/>
                                </a:cxn>
                              </a:cxnLst>
                              <a:rect l="0" t="0" r="r" b="b"/>
                              <a:pathLst>
                                <a:path w="1692" h="610">
                                  <a:moveTo>
                                    <a:pt x="0" y="610"/>
                                  </a:moveTo>
                                  <a:lnTo>
                                    <a:pt x="1692" y="610"/>
                                  </a:lnTo>
                                  <a:lnTo>
                                    <a:pt x="1692" y="0"/>
                                  </a:lnTo>
                                  <a:lnTo>
                                    <a:pt x="0" y="0"/>
                                  </a:lnTo>
                                  <a:lnTo>
                                    <a:pt x="0" y="6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0" name="Group 723"/>
                        <wpg:cNvGrpSpPr>
                          <a:grpSpLocks/>
                        </wpg:cNvGrpSpPr>
                        <wpg:grpSpPr bwMode="auto">
                          <a:xfrm>
                            <a:off x="9249" y="5048"/>
                            <a:ext cx="1692" cy="398"/>
                            <a:chOff x="9249" y="5048"/>
                            <a:chExt cx="1692" cy="398"/>
                          </a:xfrm>
                        </wpg:grpSpPr>
                        <wps:wsp>
                          <wps:cNvPr id="261" name="Freeform 724"/>
                          <wps:cNvSpPr>
                            <a:spLocks/>
                          </wps:cNvSpPr>
                          <wps:spPr bwMode="auto">
                            <a:xfrm>
                              <a:off x="9249" y="5048"/>
                              <a:ext cx="1692" cy="398"/>
                            </a:xfrm>
                            <a:custGeom>
                              <a:avLst/>
                              <a:gdLst>
                                <a:gd name="T0" fmla="+- 0 9249 9249"/>
                                <a:gd name="T1" fmla="*/ T0 w 1692"/>
                                <a:gd name="T2" fmla="+- 0 5446 5048"/>
                                <a:gd name="T3" fmla="*/ 5446 h 398"/>
                                <a:gd name="T4" fmla="+- 0 10941 9249"/>
                                <a:gd name="T5" fmla="*/ T4 w 1692"/>
                                <a:gd name="T6" fmla="+- 0 5446 5048"/>
                                <a:gd name="T7" fmla="*/ 5446 h 398"/>
                                <a:gd name="T8" fmla="+- 0 10941 9249"/>
                                <a:gd name="T9" fmla="*/ T8 w 1692"/>
                                <a:gd name="T10" fmla="+- 0 5048 5048"/>
                                <a:gd name="T11" fmla="*/ 5048 h 398"/>
                                <a:gd name="T12" fmla="+- 0 9249 9249"/>
                                <a:gd name="T13" fmla="*/ T12 w 1692"/>
                                <a:gd name="T14" fmla="+- 0 5048 5048"/>
                                <a:gd name="T15" fmla="*/ 5048 h 398"/>
                                <a:gd name="T16" fmla="+- 0 9249 9249"/>
                                <a:gd name="T17" fmla="*/ T16 w 1692"/>
                                <a:gd name="T18" fmla="+- 0 5446 5048"/>
                                <a:gd name="T19" fmla="*/ 5446 h 398"/>
                              </a:gdLst>
                              <a:ahLst/>
                              <a:cxnLst>
                                <a:cxn ang="0">
                                  <a:pos x="T1" y="T3"/>
                                </a:cxn>
                                <a:cxn ang="0">
                                  <a:pos x="T5" y="T7"/>
                                </a:cxn>
                                <a:cxn ang="0">
                                  <a:pos x="T9" y="T11"/>
                                </a:cxn>
                                <a:cxn ang="0">
                                  <a:pos x="T13" y="T15"/>
                                </a:cxn>
                                <a:cxn ang="0">
                                  <a:pos x="T17" y="T19"/>
                                </a:cxn>
                              </a:cxnLst>
                              <a:rect l="0" t="0" r="r" b="b"/>
                              <a:pathLst>
                                <a:path w="1692" h="398">
                                  <a:moveTo>
                                    <a:pt x="0" y="398"/>
                                  </a:moveTo>
                                  <a:lnTo>
                                    <a:pt x="1692" y="398"/>
                                  </a:lnTo>
                                  <a:lnTo>
                                    <a:pt x="1692"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725"/>
                        <wpg:cNvGrpSpPr>
                          <a:grpSpLocks/>
                        </wpg:cNvGrpSpPr>
                        <wpg:grpSpPr bwMode="auto">
                          <a:xfrm>
                            <a:off x="3293" y="6467"/>
                            <a:ext cx="3678" cy="612"/>
                            <a:chOff x="3293" y="6467"/>
                            <a:chExt cx="3678" cy="612"/>
                          </a:xfrm>
                        </wpg:grpSpPr>
                        <wps:wsp>
                          <wps:cNvPr id="263" name="Freeform 726"/>
                          <wps:cNvSpPr>
                            <a:spLocks/>
                          </wps:cNvSpPr>
                          <wps:spPr bwMode="auto">
                            <a:xfrm>
                              <a:off x="3293" y="6467"/>
                              <a:ext cx="3678" cy="612"/>
                            </a:xfrm>
                            <a:custGeom>
                              <a:avLst/>
                              <a:gdLst>
                                <a:gd name="T0" fmla="+- 0 3293 3293"/>
                                <a:gd name="T1" fmla="*/ T0 w 3678"/>
                                <a:gd name="T2" fmla="+- 0 7079 6467"/>
                                <a:gd name="T3" fmla="*/ 7079 h 612"/>
                                <a:gd name="T4" fmla="+- 0 6971 3293"/>
                                <a:gd name="T5" fmla="*/ T4 w 3678"/>
                                <a:gd name="T6" fmla="+- 0 7079 6467"/>
                                <a:gd name="T7" fmla="*/ 7079 h 612"/>
                                <a:gd name="T8" fmla="+- 0 6971 3293"/>
                                <a:gd name="T9" fmla="*/ T8 w 3678"/>
                                <a:gd name="T10" fmla="+- 0 6467 6467"/>
                                <a:gd name="T11" fmla="*/ 6467 h 612"/>
                                <a:gd name="T12" fmla="+- 0 3293 3293"/>
                                <a:gd name="T13" fmla="*/ T12 w 3678"/>
                                <a:gd name="T14" fmla="+- 0 6467 6467"/>
                                <a:gd name="T15" fmla="*/ 6467 h 612"/>
                                <a:gd name="T16" fmla="+- 0 3293 3293"/>
                                <a:gd name="T17" fmla="*/ T16 w 3678"/>
                                <a:gd name="T18" fmla="+- 0 7079 6467"/>
                                <a:gd name="T19" fmla="*/ 7079 h 612"/>
                              </a:gdLst>
                              <a:ahLst/>
                              <a:cxnLst>
                                <a:cxn ang="0">
                                  <a:pos x="T1" y="T3"/>
                                </a:cxn>
                                <a:cxn ang="0">
                                  <a:pos x="T5" y="T7"/>
                                </a:cxn>
                                <a:cxn ang="0">
                                  <a:pos x="T9" y="T11"/>
                                </a:cxn>
                                <a:cxn ang="0">
                                  <a:pos x="T13" y="T15"/>
                                </a:cxn>
                                <a:cxn ang="0">
                                  <a:pos x="T17" y="T19"/>
                                </a:cxn>
                              </a:cxnLst>
                              <a:rect l="0" t="0" r="r" b="b"/>
                              <a:pathLst>
                                <a:path w="3678" h="612">
                                  <a:moveTo>
                                    <a:pt x="0" y="612"/>
                                  </a:moveTo>
                                  <a:lnTo>
                                    <a:pt x="3678" y="612"/>
                                  </a:lnTo>
                                  <a:lnTo>
                                    <a:pt x="3678" y="0"/>
                                  </a:lnTo>
                                  <a:lnTo>
                                    <a:pt x="0" y="0"/>
                                  </a:lnTo>
                                  <a:lnTo>
                                    <a:pt x="0" y="6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727"/>
                        <wpg:cNvGrpSpPr>
                          <a:grpSpLocks/>
                        </wpg:cNvGrpSpPr>
                        <wpg:grpSpPr bwMode="auto">
                          <a:xfrm>
                            <a:off x="3293" y="6068"/>
                            <a:ext cx="3678" cy="398"/>
                            <a:chOff x="3293" y="6068"/>
                            <a:chExt cx="3678" cy="398"/>
                          </a:xfrm>
                        </wpg:grpSpPr>
                        <wps:wsp>
                          <wps:cNvPr id="265" name="Freeform 728"/>
                          <wps:cNvSpPr>
                            <a:spLocks/>
                          </wps:cNvSpPr>
                          <wps:spPr bwMode="auto">
                            <a:xfrm>
                              <a:off x="3293" y="6068"/>
                              <a:ext cx="3678" cy="398"/>
                            </a:xfrm>
                            <a:custGeom>
                              <a:avLst/>
                              <a:gdLst>
                                <a:gd name="T0" fmla="+- 0 3293 3293"/>
                                <a:gd name="T1" fmla="*/ T0 w 3678"/>
                                <a:gd name="T2" fmla="+- 0 6467 6068"/>
                                <a:gd name="T3" fmla="*/ 6467 h 398"/>
                                <a:gd name="T4" fmla="+- 0 6971 3293"/>
                                <a:gd name="T5" fmla="*/ T4 w 3678"/>
                                <a:gd name="T6" fmla="+- 0 6467 6068"/>
                                <a:gd name="T7" fmla="*/ 6467 h 398"/>
                                <a:gd name="T8" fmla="+- 0 6971 3293"/>
                                <a:gd name="T9" fmla="*/ T8 w 3678"/>
                                <a:gd name="T10" fmla="+- 0 6068 6068"/>
                                <a:gd name="T11" fmla="*/ 6068 h 398"/>
                                <a:gd name="T12" fmla="+- 0 3293 3293"/>
                                <a:gd name="T13" fmla="*/ T12 w 3678"/>
                                <a:gd name="T14" fmla="+- 0 6068 6068"/>
                                <a:gd name="T15" fmla="*/ 6068 h 398"/>
                                <a:gd name="T16" fmla="+- 0 3293 3293"/>
                                <a:gd name="T17" fmla="*/ T16 w 3678"/>
                                <a:gd name="T18" fmla="+- 0 6467 6068"/>
                                <a:gd name="T19" fmla="*/ 6467 h 398"/>
                              </a:gdLst>
                              <a:ahLst/>
                              <a:cxnLst>
                                <a:cxn ang="0">
                                  <a:pos x="T1" y="T3"/>
                                </a:cxn>
                                <a:cxn ang="0">
                                  <a:pos x="T5" y="T7"/>
                                </a:cxn>
                                <a:cxn ang="0">
                                  <a:pos x="T9" y="T11"/>
                                </a:cxn>
                                <a:cxn ang="0">
                                  <a:pos x="T13" y="T15"/>
                                </a:cxn>
                                <a:cxn ang="0">
                                  <a:pos x="T17" y="T19"/>
                                </a:cxn>
                              </a:cxnLst>
                              <a:rect l="0" t="0" r="r" b="b"/>
                              <a:pathLst>
                                <a:path w="3678" h="398">
                                  <a:moveTo>
                                    <a:pt x="0" y="399"/>
                                  </a:moveTo>
                                  <a:lnTo>
                                    <a:pt x="3678" y="399"/>
                                  </a:lnTo>
                                  <a:lnTo>
                                    <a:pt x="3678" y="0"/>
                                  </a:lnTo>
                                  <a:lnTo>
                                    <a:pt x="0" y="0"/>
                                  </a:lnTo>
                                  <a:lnTo>
                                    <a:pt x="0" y="3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729"/>
                        <wpg:cNvGrpSpPr>
                          <a:grpSpLocks/>
                        </wpg:cNvGrpSpPr>
                        <wpg:grpSpPr bwMode="auto">
                          <a:xfrm>
                            <a:off x="6981" y="6867"/>
                            <a:ext cx="2259" cy="211"/>
                            <a:chOff x="6981" y="6867"/>
                            <a:chExt cx="2259" cy="211"/>
                          </a:xfrm>
                        </wpg:grpSpPr>
                        <wps:wsp>
                          <wps:cNvPr id="267" name="Freeform 730"/>
                          <wps:cNvSpPr>
                            <a:spLocks/>
                          </wps:cNvSpPr>
                          <wps:spPr bwMode="auto">
                            <a:xfrm>
                              <a:off x="6981" y="6867"/>
                              <a:ext cx="2259" cy="211"/>
                            </a:xfrm>
                            <a:custGeom>
                              <a:avLst/>
                              <a:gdLst>
                                <a:gd name="T0" fmla="+- 0 6981 6981"/>
                                <a:gd name="T1" fmla="*/ T0 w 2259"/>
                                <a:gd name="T2" fmla="+- 0 7079 6867"/>
                                <a:gd name="T3" fmla="*/ 7079 h 211"/>
                                <a:gd name="T4" fmla="+- 0 9239 6981"/>
                                <a:gd name="T5" fmla="*/ T4 w 2259"/>
                                <a:gd name="T6" fmla="+- 0 7079 6867"/>
                                <a:gd name="T7" fmla="*/ 7079 h 211"/>
                                <a:gd name="T8" fmla="+- 0 9239 6981"/>
                                <a:gd name="T9" fmla="*/ T8 w 2259"/>
                                <a:gd name="T10" fmla="+- 0 6867 6867"/>
                                <a:gd name="T11" fmla="*/ 6867 h 211"/>
                                <a:gd name="T12" fmla="+- 0 6981 6981"/>
                                <a:gd name="T13" fmla="*/ T12 w 2259"/>
                                <a:gd name="T14" fmla="+- 0 6867 6867"/>
                                <a:gd name="T15" fmla="*/ 6867 h 211"/>
                                <a:gd name="T16" fmla="+- 0 6981 6981"/>
                                <a:gd name="T17" fmla="*/ T16 w 2259"/>
                                <a:gd name="T18" fmla="+- 0 7079 6867"/>
                                <a:gd name="T19" fmla="*/ 7079 h 211"/>
                              </a:gdLst>
                              <a:ahLst/>
                              <a:cxnLst>
                                <a:cxn ang="0">
                                  <a:pos x="T1" y="T3"/>
                                </a:cxn>
                                <a:cxn ang="0">
                                  <a:pos x="T5" y="T7"/>
                                </a:cxn>
                                <a:cxn ang="0">
                                  <a:pos x="T9" y="T11"/>
                                </a:cxn>
                                <a:cxn ang="0">
                                  <a:pos x="T13" y="T15"/>
                                </a:cxn>
                                <a:cxn ang="0">
                                  <a:pos x="T17" y="T19"/>
                                </a:cxn>
                              </a:cxnLst>
                              <a:rect l="0" t="0" r="r" b="b"/>
                              <a:pathLst>
                                <a:path w="2259" h="211">
                                  <a:moveTo>
                                    <a:pt x="0" y="212"/>
                                  </a:moveTo>
                                  <a:lnTo>
                                    <a:pt x="2258" y="212"/>
                                  </a:lnTo>
                                  <a:lnTo>
                                    <a:pt x="2258" y="0"/>
                                  </a:lnTo>
                                  <a:lnTo>
                                    <a:pt x="0" y="0"/>
                                  </a:lnTo>
                                  <a:lnTo>
                                    <a:pt x="0" y="2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731"/>
                        <wpg:cNvGrpSpPr>
                          <a:grpSpLocks/>
                        </wpg:cNvGrpSpPr>
                        <wpg:grpSpPr bwMode="auto">
                          <a:xfrm>
                            <a:off x="6981" y="6068"/>
                            <a:ext cx="2259" cy="398"/>
                            <a:chOff x="6981" y="6068"/>
                            <a:chExt cx="2259" cy="398"/>
                          </a:xfrm>
                        </wpg:grpSpPr>
                        <wps:wsp>
                          <wps:cNvPr id="269" name="Freeform 732"/>
                          <wps:cNvSpPr>
                            <a:spLocks/>
                          </wps:cNvSpPr>
                          <wps:spPr bwMode="auto">
                            <a:xfrm>
                              <a:off x="6981" y="6068"/>
                              <a:ext cx="2259" cy="398"/>
                            </a:xfrm>
                            <a:custGeom>
                              <a:avLst/>
                              <a:gdLst>
                                <a:gd name="T0" fmla="+- 0 6981 6981"/>
                                <a:gd name="T1" fmla="*/ T0 w 2259"/>
                                <a:gd name="T2" fmla="+- 0 6467 6068"/>
                                <a:gd name="T3" fmla="*/ 6467 h 398"/>
                                <a:gd name="T4" fmla="+- 0 9239 6981"/>
                                <a:gd name="T5" fmla="*/ T4 w 2259"/>
                                <a:gd name="T6" fmla="+- 0 6467 6068"/>
                                <a:gd name="T7" fmla="*/ 6467 h 398"/>
                                <a:gd name="T8" fmla="+- 0 9239 6981"/>
                                <a:gd name="T9" fmla="*/ T8 w 2259"/>
                                <a:gd name="T10" fmla="+- 0 6068 6068"/>
                                <a:gd name="T11" fmla="*/ 6068 h 398"/>
                                <a:gd name="T12" fmla="+- 0 6981 6981"/>
                                <a:gd name="T13" fmla="*/ T12 w 2259"/>
                                <a:gd name="T14" fmla="+- 0 6068 6068"/>
                                <a:gd name="T15" fmla="*/ 6068 h 398"/>
                                <a:gd name="T16" fmla="+- 0 6981 6981"/>
                                <a:gd name="T17" fmla="*/ T16 w 2259"/>
                                <a:gd name="T18" fmla="+- 0 6467 6068"/>
                                <a:gd name="T19" fmla="*/ 6467 h 398"/>
                              </a:gdLst>
                              <a:ahLst/>
                              <a:cxnLst>
                                <a:cxn ang="0">
                                  <a:pos x="T1" y="T3"/>
                                </a:cxn>
                                <a:cxn ang="0">
                                  <a:pos x="T5" y="T7"/>
                                </a:cxn>
                                <a:cxn ang="0">
                                  <a:pos x="T9" y="T11"/>
                                </a:cxn>
                                <a:cxn ang="0">
                                  <a:pos x="T13" y="T15"/>
                                </a:cxn>
                                <a:cxn ang="0">
                                  <a:pos x="T17" y="T19"/>
                                </a:cxn>
                              </a:cxnLst>
                              <a:rect l="0" t="0" r="r" b="b"/>
                              <a:pathLst>
                                <a:path w="2259" h="398">
                                  <a:moveTo>
                                    <a:pt x="0" y="399"/>
                                  </a:moveTo>
                                  <a:lnTo>
                                    <a:pt x="2258" y="399"/>
                                  </a:lnTo>
                                  <a:lnTo>
                                    <a:pt x="2258" y="0"/>
                                  </a:lnTo>
                                  <a:lnTo>
                                    <a:pt x="0" y="0"/>
                                  </a:lnTo>
                                  <a:lnTo>
                                    <a:pt x="0" y="3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733"/>
                        <wpg:cNvGrpSpPr>
                          <a:grpSpLocks/>
                        </wpg:cNvGrpSpPr>
                        <wpg:grpSpPr bwMode="auto">
                          <a:xfrm>
                            <a:off x="6981" y="6467"/>
                            <a:ext cx="2259" cy="401"/>
                            <a:chOff x="6981" y="6467"/>
                            <a:chExt cx="2259" cy="401"/>
                          </a:xfrm>
                        </wpg:grpSpPr>
                        <wps:wsp>
                          <wps:cNvPr id="271" name="Freeform 734"/>
                          <wps:cNvSpPr>
                            <a:spLocks/>
                          </wps:cNvSpPr>
                          <wps:spPr bwMode="auto">
                            <a:xfrm>
                              <a:off x="6981" y="6467"/>
                              <a:ext cx="2259" cy="401"/>
                            </a:xfrm>
                            <a:custGeom>
                              <a:avLst/>
                              <a:gdLst>
                                <a:gd name="T0" fmla="+- 0 6981 6981"/>
                                <a:gd name="T1" fmla="*/ T0 w 2259"/>
                                <a:gd name="T2" fmla="+- 0 6867 6467"/>
                                <a:gd name="T3" fmla="*/ 6867 h 401"/>
                                <a:gd name="T4" fmla="+- 0 9239 6981"/>
                                <a:gd name="T5" fmla="*/ T4 w 2259"/>
                                <a:gd name="T6" fmla="+- 0 6867 6467"/>
                                <a:gd name="T7" fmla="*/ 6867 h 401"/>
                                <a:gd name="T8" fmla="+- 0 9239 6981"/>
                                <a:gd name="T9" fmla="*/ T8 w 2259"/>
                                <a:gd name="T10" fmla="+- 0 6467 6467"/>
                                <a:gd name="T11" fmla="*/ 6467 h 401"/>
                                <a:gd name="T12" fmla="+- 0 6981 6981"/>
                                <a:gd name="T13" fmla="*/ T12 w 2259"/>
                                <a:gd name="T14" fmla="+- 0 6467 6467"/>
                                <a:gd name="T15" fmla="*/ 6467 h 401"/>
                                <a:gd name="T16" fmla="+- 0 6981 6981"/>
                                <a:gd name="T17" fmla="*/ T16 w 2259"/>
                                <a:gd name="T18" fmla="+- 0 6867 6467"/>
                                <a:gd name="T19" fmla="*/ 6867 h 401"/>
                              </a:gdLst>
                              <a:ahLst/>
                              <a:cxnLst>
                                <a:cxn ang="0">
                                  <a:pos x="T1" y="T3"/>
                                </a:cxn>
                                <a:cxn ang="0">
                                  <a:pos x="T5" y="T7"/>
                                </a:cxn>
                                <a:cxn ang="0">
                                  <a:pos x="T9" y="T11"/>
                                </a:cxn>
                                <a:cxn ang="0">
                                  <a:pos x="T13" y="T15"/>
                                </a:cxn>
                                <a:cxn ang="0">
                                  <a:pos x="T17" y="T19"/>
                                </a:cxn>
                              </a:cxnLst>
                              <a:rect l="0" t="0" r="r" b="b"/>
                              <a:pathLst>
                                <a:path w="2259" h="401">
                                  <a:moveTo>
                                    <a:pt x="0" y="400"/>
                                  </a:moveTo>
                                  <a:lnTo>
                                    <a:pt x="2258" y="400"/>
                                  </a:lnTo>
                                  <a:lnTo>
                                    <a:pt x="2258" y="0"/>
                                  </a:lnTo>
                                  <a:lnTo>
                                    <a:pt x="0" y="0"/>
                                  </a:lnTo>
                                  <a:lnTo>
                                    <a:pt x="0" y="4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735"/>
                        <wpg:cNvGrpSpPr>
                          <a:grpSpLocks/>
                        </wpg:cNvGrpSpPr>
                        <wpg:grpSpPr bwMode="auto">
                          <a:xfrm>
                            <a:off x="9249" y="6467"/>
                            <a:ext cx="1692" cy="612"/>
                            <a:chOff x="9249" y="6467"/>
                            <a:chExt cx="1692" cy="612"/>
                          </a:xfrm>
                        </wpg:grpSpPr>
                        <wps:wsp>
                          <wps:cNvPr id="273" name="Freeform 736"/>
                          <wps:cNvSpPr>
                            <a:spLocks/>
                          </wps:cNvSpPr>
                          <wps:spPr bwMode="auto">
                            <a:xfrm>
                              <a:off x="9249" y="6467"/>
                              <a:ext cx="1692" cy="612"/>
                            </a:xfrm>
                            <a:custGeom>
                              <a:avLst/>
                              <a:gdLst>
                                <a:gd name="T0" fmla="+- 0 9249 9249"/>
                                <a:gd name="T1" fmla="*/ T0 w 1692"/>
                                <a:gd name="T2" fmla="+- 0 7079 6467"/>
                                <a:gd name="T3" fmla="*/ 7079 h 612"/>
                                <a:gd name="T4" fmla="+- 0 10941 9249"/>
                                <a:gd name="T5" fmla="*/ T4 w 1692"/>
                                <a:gd name="T6" fmla="+- 0 7079 6467"/>
                                <a:gd name="T7" fmla="*/ 7079 h 612"/>
                                <a:gd name="T8" fmla="+- 0 10941 9249"/>
                                <a:gd name="T9" fmla="*/ T8 w 1692"/>
                                <a:gd name="T10" fmla="+- 0 6467 6467"/>
                                <a:gd name="T11" fmla="*/ 6467 h 612"/>
                                <a:gd name="T12" fmla="+- 0 9249 9249"/>
                                <a:gd name="T13" fmla="*/ T12 w 1692"/>
                                <a:gd name="T14" fmla="+- 0 6467 6467"/>
                                <a:gd name="T15" fmla="*/ 6467 h 612"/>
                                <a:gd name="T16" fmla="+- 0 9249 9249"/>
                                <a:gd name="T17" fmla="*/ T16 w 1692"/>
                                <a:gd name="T18" fmla="+- 0 7079 6467"/>
                                <a:gd name="T19" fmla="*/ 7079 h 612"/>
                              </a:gdLst>
                              <a:ahLst/>
                              <a:cxnLst>
                                <a:cxn ang="0">
                                  <a:pos x="T1" y="T3"/>
                                </a:cxn>
                                <a:cxn ang="0">
                                  <a:pos x="T5" y="T7"/>
                                </a:cxn>
                                <a:cxn ang="0">
                                  <a:pos x="T9" y="T11"/>
                                </a:cxn>
                                <a:cxn ang="0">
                                  <a:pos x="T13" y="T15"/>
                                </a:cxn>
                                <a:cxn ang="0">
                                  <a:pos x="T17" y="T19"/>
                                </a:cxn>
                              </a:cxnLst>
                              <a:rect l="0" t="0" r="r" b="b"/>
                              <a:pathLst>
                                <a:path w="1692" h="612">
                                  <a:moveTo>
                                    <a:pt x="0" y="612"/>
                                  </a:moveTo>
                                  <a:lnTo>
                                    <a:pt x="1692" y="612"/>
                                  </a:lnTo>
                                  <a:lnTo>
                                    <a:pt x="1692" y="0"/>
                                  </a:lnTo>
                                  <a:lnTo>
                                    <a:pt x="0" y="0"/>
                                  </a:lnTo>
                                  <a:lnTo>
                                    <a:pt x="0" y="6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737"/>
                        <wpg:cNvGrpSpPr>
                          <a:grpSpLocks/>
                        </wpg:cNvGrpSpPr>
                        <wpg:grpSpPr bwMode="auto">
                          <a:xfrm>
                            <a:off x="9249" y="6068"/>
                            <a:ext cx="1692" cy="398"/>
                            <a:chOff x="9249" y="6068"/>
                            <a:chExt cx="1692" cy="398"/>
                          </a:xfrm>
                        </wpg:grpSpPr>
                        <wps:wsp>
                          <wps:cNvPr id="275" name="Freeform 738"/>
                          <wps:cNvSpPr>
                            <a:spLocks/>
                          </wps:cNvSpPr>
                          <wps:spPr bwMode="auto">
                            <a:xfrm>
                              <a:off x="9249" y="6068"/>
                              <a:ext cx="1692" cy="398"/>
                            </a:xfrm>
                            <a:custGeom>
                              <a:avLst/>
                              <a:gdLst>
                                <a:gd name="T0" fmla="+- 0 9249 9249"/>
                                <a:gd name="T1" fmla="*/ T0 w 1692"/>
                                <a:gd name="T2" fmla="+- 0 6467 6068"/>
                                <a:gd name="T3" fmla="*/ 6467 h 398"/>
                                <a:gd name="T4" fmla="+- 0 10941 9249"/>
                                <a:gd name="T5" fmla="*/ T4 w 1692"/>
                                <a:gd name="T6" fmla="+- 0 6467 6068"/>
                                <a:gd name="T7" fmla="*/ 6467 h 398"/>
                                <a:gd name="T8" fmla="+- 0 10941 9249"/>
                                <a:gd name="T9" fmla="*/ T8 w 1692"/>
                                <a:gd name="T10" fmla="+- 0 6068 6068"/>
                                <a:gd name="T11" fmla="*/ 6068 h 398"/>
                                <a:gd name="T12" fmla="+- 0 9249 9249"/>
                                <a:gd name="T13" fmla="*/ T12 w 1692"/>
                                <a:gd name="T14" fmla="+- 0 6068 6068"/>
                                <a:gd name="T15" fmla="*/ 6068 h 398"/>
                                <a:gd name="T16" fmla="+- 0 9249 9249"/>
                                <a:gd name="T17" fmla="*/ T16 w 1692"/>
                                <a:gd name="T18" fmla="+- 0 6467 6068"/>
                                <a:gd name="T19" fmla="*/ 6467 h 398"/>
                              </a:gdLst>
                              <a:ahLst/>
                              <a:cxnLst>
                                <a:cxn ang="0">
                                  <a:pos x="T1" y="T3"/>
                                </a:cxn>
                                <a:cxn ang="0">
                                  <a:pos x="T5" y="T7"/>
                                </a:cxn>
                                <a:cxn ang="0">
                                  <a:pos x="T9" y="T11"/>
                                </a:cxn>
                                <a:cxn ang="0">
                                  <a:pos x="T13" y="T15"/>
                                </a:cxn>
                                <a:cxn ang="0">
                                  <a:pos x="T17" y="T19"/>
                                </a:cxn>
                              </a:cxnLst>
                              <a:rect l="0" t="0" r="r" b="b"/>
                              <a:pathLst>
                                <a:path w="1692" h="398">
                                  <a:moveTo>
                                    <a:pt x="0" y="399"/>
                                  </a:moveTo>
                                  <a:lnTo>
                                    <a:pt x="1692" y="399"/>
                                  </a:lnTo>
                                  <a:lnTo>
                                    <a:pt x="1692" y="0"/>
                                  </a:lnTo>
                                  <a:lnTo>
                                    <a:pt x="0" y="0"/>
                                  </a:lnTo>
                                  <a:lnTo>
                                    <a:pt x="0" y="3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739"/>
                        <wpg:cNvGrpSpPr>
                          <a:grpSpLocks/>
                        </wpg:cNvGrpSpPr>
                        <wpg:grpSpPr bwMode="auto">
                          <a:xfrm>
                            <a:off x="3293" y="7489"/>
                            <a:ext cx="3678" cy="612"/>
                            <a:chOff x="3293" y="7489"/>
                            <a:chExt cx="3678" cy="612"/>
                          </a:xfrm>
                        </wpg:grpSpPr>
                        <wps:wsp>
                          <wps:cNvPr id="277" name="Freeform 740"/>
                          <wps:cNvSpPr>
                            <a:spLocks/>
                          </wps:cNvSpPr>
                          <wps:spPr bwMode="auto">
                            <a:xfrm>
                              <a:off x="3293" y="7489"/>
                              <a:ext cx="3678" cy="612"/>
                            </a:xfrm>
                            <a:custGeom>
                              <a:avLst/>
                              <a:gdLst>
                                <a:gd name="T0" fmla="+- 0 3293 3293"/>
                                <a:gd name="T1" fmla="*/ T0 w 3678"/>
                                <a:gd name="T2" fmla="+- 0 8101 7489"/>
                                <a:gd name="T3" fmla="*/ 8101 h 612"/>
                                <a:gd name="T4" fmla="+- 0 6971 3293"/>
                                <a:gd name="T5" fmla="*/ T4 w 3678"/>
                                <a:gd name="T6" fmla="+- 0 8101 7489"/>
                                <a:gd name="T7" fmla="*/ 8101 h 612"/>
                                <a:gd name="T8" fmla="+- 0 6971 3293"/>
                                <a:gd name="T9" fmla="*/ T8 w 3678"/>
                                <a:gd name="T10" fmla="+- 0 7489 7489"/>
                                <a:gd name="T11" fmla="*/ 7489 h 612"/>
                                <a:gd name="T12" fmla="+- 0 3293 3293"/>
                                <a:gd name="T13" fmla="*/ T12 w 3678"/>
                                <a:gd name="T14" fmla="+- 0 7489 7489"/>
                                <a:gd name="T15" fmla="*/ 7489 h 612"/>
                                <a:gd name="T16" fmla="+- 0 3293 3293"/>
                                <a:gd name="T17" fmla="*/ T16 w 3678"/>
                                <a:gd name="T18" fmla="+- 0 8101 7489"/>
                                <a:gd name="T19" fmla="*/ 8101 h 612"/>
                              </a:gdLst>
                              <a:ahLst/>
                              <a:cxnLst>
                                <a:cxn ang="0">
                                  <a:pos x="T1" y="T3"/>
                                </a:cxn>
                                <a:cxn ang="0">
                                  <a:pos x="T5" y="T7"/>
                                </a:cxn>
                                <a:cxn ang="0">
                                  <a:pos x="T9" y="T11"/>
                                </a:cxn>
                                <a:cxn ang="0">
                                  <a:pos x="T13" y="T15"/>
                                </a:cxn>
                                <a:cxn ang="0">
                                  <a:pos x="T17" y="T19"/>
                                </a:cxn>
                              </a:cxnLst>
                              <a:rect l="0" t="0" r="r" b="b"/>
                              <a:pathLst>
                                <a:path w="3678" h="612">
                                  <a:moveTo>
                                    <a:pt x="0" y="612"/>
                                  </a:moveTo>
                                  <a:lnTo>
                                    <a:pt x="3678" y="612"/>
                                  </a:lnTo>
                                  <a:lnTo>
                                    <a:pt x="3678" y="0"/>
                                  </a:lnTo>
                                  <a:lnTo>
                                    <a:pt x="0" y="0"/>
                                  </a:lnTo>
                                  <a:lnTo>
                                    <a:pt x="0" y="6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741"/>
                        <wpg:cNvGrpSpPr>
                          <a:grpSpLocks/>
                        </wpg:cNvGrpSpPr>
                        <wpg:grpSpPr bwMode="auto">
                          <a:xfrm>
                            <a:off x="3293" y="7088"/>
                            <a:ext cx="3678" cy="401"/>
                            <a:chOff x="3293" y="7088"/>
                            <a:chExt cx="3678" cy="401"/>
                          </a:xfrm>
                        </wpg:grpSpPr>
                        <wps:wsp>
                          <wps:cNvPr id="279" name="Freeform 742"/>
                          <wps:cNvSpPr>
                            <a:spLocks/>
                          </wps:cNvSpPr>
                          <wps:spPr bwMode="auto">
                            <a:xfrm>
                              <a:off x="3293" y="7088"/>
                              <a:ext cx="3678" cy="401"/>
                            </a:xfrm>
                            <a:custGeom>
                              <a:avLst/>
                              <a:gdLst>
                                <a:gd name="T0" fmla="+- 0 3293 3293"/>
                                <a:gd name="T1" fmla="*/ T0 w 3678"/>
                                <a:gd name="T2" fmla="+- 0 7489 7088"/>
                                <a:gd name="T3" fmla="*/ 7489 h 401"/>
                                <a:gd name="T4" fmla="+- 0 6971 3293"/>
                                <a:gd name="T5" fmla="*/ T4 w 3678"/>
                                <a:gd name="T6" fmla="+- 0 7489 7088"/>
                                <a:gd name="T7" fmla="*/ 7489 h 401"/>
                                <a:gd name="T8" fmla="+- 0 6971 3293"/>
                                <a:gd name="T9" fmla="*/ T8 w 3678"/>
                                <a:gd name="T10" fmla="+- 0 7088 7088"/>
                                <a:gd name="T11" fmla="*/ 7088 h 401"/>
                                <a:gd name="T12" fmla="+- 0 3293 3293"/>
                                <a:gd name="T13" fmla="*/ T12 w 3678"/>
                                <a:gd name="T14" fmla="+- 0 7088 7088"/>
                                <a:gd name="T15" fmla="*/ 7088 h 401"/>
                                <a:gd name="T16" fmla="+- 0 3293 3293"/>
                                <a:gd name="T17" fmla="*/ T16 w 3678"/>
                                <a:gd name="T18" fmla="+- 0 7489 7088"/>
                                <a:gd name="T19" fmla="*/ 7489 h 401"/>
                              </a:gdLst>
                              <a:ahLst/>
                              <a:cxnLst>
                                <a:cxn ang="0">
                                  <a:pos x="T1" y="T3"/>
                                </a:cxn>
                                <a:cxn ang="0">
                                  <a:pos x="T5" y="T7"/>
                                </a:cxn>
                                <a:cxn ang="0">
                                  <a:pos x="T9" y="T11"/>
                                </a:cxn>
                                <a:cxn ang="0">
                                  <a:pos x="T13" y="T15"/>
                                </a:cxn>
                                <a:cxn ang="0">
                                  <a:pos x="T17" y="T19"/>
                                </a:cxn>
                              </a:cxnLst>
                              <a:rect l="0" t="0" r="r" b="b"/>
                              <a:pathLst>
                                <a:path w="3678" h="401">
                                  <a:moveTo>
                                    <a:pt x="0" y="401"/>
                                  </a:moveTo>
                                  <a:lnTo>
                                    <a:pt x="3678" y="401"/>
                                  </a:lnTo>
                                  <a:lnTo>
                                    <a:pt x="367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743"/>
                        <wpg:cNvGrpSpPr>
                          <a:grpSpLocks/>
                        </wpg:cNvGrpSpPr>
                        <wpg:grpSpPr bwMode="auto">
                          <a:xfrm>
                            <a:off x="6981" y="7890"/>
                            <a:ext cx="2259" cy="211"/>
                            <a:chOff x="6981" y="7890"/>
                            <a:chExt cx="2259" cy="211"/>
                          </a:xfrm>
                        </wpg:grpSpPr>
                        <wps:wsp>
                          <wps:cNvPr id="281" name="Freeform 744"/>
                          <wps:cNvSpPr>
                            <a:spLocks/>
                          </wps:cNvSpPr>
                          <wps:spPr bwMode="auto">
                            <a:xfrm>
                              <a:off x="6981" y="7890"/>
                              <a:ext cx="2259" cy="211"/>
                            </a:xfrm>
                            <a:custGeom>
                              <a:avLst/>
                              <a:gdLst>
                                <a:gd name="T0" fmla="+- 0 6981 6981"/>
                                <a:gd name="T1" fmla="*/ T0 w 2259"/>
                                <a:gd name="T2" fmla="+- 0 8101 7890"/>
                                <a:gd name="T3" fmla="*/ 8101 h 211"/>
                                <a:gd name="T4" fmla="+- 0 9239 6981"/>
                                <a:gd name="T5" fmla="*/ T4 w 2259"/>
                                <a:gd name="T6" fmla="+- 0 8101 7890"/>
                                <a:gd name="T7" fmla="*/ 8101 h 211"/>
                                <a:gd name="T8" fmla="+- 0 9239 6981"/>
                                <a:gd name="T9" fmla="*/ T8 w 2259"/>
                                <a:gd name="T10" fmla="+- 0 7890 7890"/>
                                <a:gd name="T11" fmla="*/ 7890 h 211"/>
                                <a:gd name="T12" fmla="+- 0 6981 6981"/>
                                <a:gd name="T13" fmla="*/ T12 w 2259"/>
                                <a:gd name="T14" fmla="+- 0 7890 7890"/>
                                <a:gd name="T15" fmla="*/ 7890 h 211"/>
                                <a:gd name="T16" fmla="+- 0 6981 6981"/>
                                <a:gd name="T17" fmla="*/ T16 w 2259"/>
                                <a:gd name="T18" fmla="+- 0 8101 7890"/>
                                <a:gd name="T19" fmla="*/ 8101 h 211"/>
                              </a:gdLst>
                              <a:ahLst/>
                              <a:cxnLst>
                                <a:cxn ang="0">
                                  <a:pos x="T1" y="T3"/>
                                </a:cxn>
                                <a:cxn ang="0">
                                  <a:pos x="T5" y="T7"/>
                                </a:cxn>
                                <a:cxn ang="0">
                                  <a:pos x="T9" y="T11"/>
                                </a:cxn>
                                <a:cxn ang="0">
                                  <a:pos x="T13" y="T15"/>
                                </a:cxn>
                                <a:cxn ang="0">
                                  <a:pos x="T17" y="T19"/>
                                </a:cxn>
                              </a:cxnLst>
                              <a:rect l="0" t="0" r="r" b="b"/>
                              <a:pathLst>
                                <a:path w="2259" h="211">
                                  <a:moveTo>
                                    <a:pt x="0" y="211"/>
                                  </a:moveTo>
                                  <a:lnTo>
                                    <a:pt x="2258" y="211"/>
                                  </a:lnTo>
                                  <a:lnTo>
                                    <a:pt x="2258" y="0"/>
                                  </a:lnTo>
                                  <a:lnTo>
                                    <a:pt x="0" y="0"/>
                                  </a:lnTo>
                                  <a:lnTo>
                                    <a:pt x="0" y="2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745"/>
                        <wpg:cNvGrpSpPr>
                          <a:grpSpLocks/>
                        </wpg:cNvGrpSpPr>
                        <wpg:grpSpPr bwMode="auto">
                          <a:xfrm>
                            <a:off x="6981" y="7088"/>
                            <a:ext cx="2259" cy="401"/>
                            <a:chOff x="6981" y="7088"/>
                            <a:chExt cx="2259" cy="401"/>
                          </a:xfrm>
                        </wpg:grpSpPr>
                        <wps:wsp>
                          <wps:cNvPr id="283" name="Freeform 746"/>
                          <wps:cNvSpPr>
                            <a:spLocks/>
                          </wps:cNvSpPr>
                          <wps:spPr bwMode="auto">
                            <a:xfrm>
                              <a:off x="6981" y="7088"/>
                              <a:ext cx="2259" cy="401"/>
                            </a:xfrm>
                            <a:custGeom>
                              <a:avLst/>
                              <a:gdLst>
                                <a:gd name="T0" fmla="+- 0 6981 6981"/>
                                <a:gd name="T1" fmla="*/ T0 w 2259"/>
                                <a:gd name="T2" fmla="+- 0 7489 7088"/>
                                <a:gd name="T3" fmla="*/ 7489 h 401"/>
                                <a:gd name="T4" fmla="+- 0 9239 6981"/>
                                <a:gd name="T5" fmla="*/ T4 w 2259"/>
                                <a:gd name="T6" fmla="+- 0 7489 7088"/>
                                <a:gd name="T7" fmla="*/ 7489 h 401"/>
                                <a:gd name="T8" fmla="+- 0 9239 6981"/>
                                <a:gd name="T9" fmla="*/ T8 w 2259"/>
                                <a:gd name="T10" fmla="+- 0 7088 7088"/>
                                <a:gd name="T11" fmla="*/ 7088 h 401"/>
                                <a:gd name="T12" fmla="+- 0 6981 6981"/>
                                <a:gd name="T13" fmla="*/ T12 w 2259"/>
                                <a:gd name="T14" fmla="+- 0 7088 7088"/>
                                <a:gd name="T15" fmla="*/ 7088 h 401"/>
                                <a:gd name="T16" fmla="+- 0 6981 6981"/>
                                <a:gd name="T17" fmla="*/ T16 w 2259"/>
                                <a:gd name="T18" fmla="+- 0 7489 7088"/>
                                <a:gd name="T19" fmla="*/ 7489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747"/>
                        <wpg:cNvGrpSpPr>
                          <a:grpSpLocks/>
                        </wpg:cNvGrpSpPr>
                        <wpg:grpSpPr bwMode="auto">
                          <a:xfrm>
                            <a:off x="6981" y="7489"/>
                            <a:ext cx="2259" cy="401"/>
                            <a:chOff x="6981" y="7489"/>
                            <a:chExt cx="2259" cy="401"/>
                          </a:xfrm>
                        </wpg:grpSpPr>
                        <wps:wsp>
                          <wps:cNvPr id="285" name="Freeform 748"/>
                          <wps:cNvSpPr>
                            <a:spLocks/>
                          </wps:cNvSpPr>
                          <wps:spPr bwMode="auto">
                            <a:xfrm>
                              <a:off x="6981" y="7489"/>
                              <a:ext cx="2259" cy="401"/>
                            </a:xfrm>
                            <a:custGeom>
                              <a:avLst/>
                              <a:gdLst>
                                <a:gd name="T0" fmla="+- 0 6981 6981"/>
                                <a:gd name="T1" fmla="*/ T0 w 2259"/>
                                <a:gd name="T2" fmla="+- 0 7890 7489"/>
                                <a:gd name="T3" fmla="*/ 7890 h 401"/>
                                <a:gd name="T4" fmla="+- 0 9239 6981"/>
                                <a:gd name="T5" fmla="*/ T4 w 2259"/>
                                <a:gd name="T6" fmla="+- 0 7890 7489"/>
                                <a:gd name="T7" fmla="*/ 7890 h 401"/>
                                <a:gd name="T8" fmla="+- 0 9239 6981"/>
                                <a:gd name="T9" fmla="*/ T8 w 2259"/>
                                <a:gd name="T10" fmla="+- 0 7489 7489"/>
                                <a:gd name="T11" fmla="*/ 7489 h 401"/>
                                <a:gd name="T12" fmla="+- 0 6981 6981"/>
                                <a:gd name="T13" fmla="*/ T12 w 2259"/>
                                <a:gd name="T14" fmla="+- 0 7489 7489"/>
                                <a:gd name="T15" fmla="*/ 7489 h 401"/>
                                <a:gd name="T16" fmla="+- 0 6981 6981"/>
                                <a:gd name="T17" fmla="*/ T16 w 2259"/>
                                <a:gd name="T18" fmla="+- 0 7890 7489"/>
                                <a:gd name="T19" fmla="*/ 7890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749"/>
                        <wpg:cNvGrpSpPr>
                          <a:grpSpLocks/>
                        </wpg:cNvGrpSpPr>
                        <wpg:grpSpPr bwMode="auto">
                          <a:xfrm>
                            <a:off x="9249" y="7489"/>
                            <a:ext cx="1692" cy="612"/>
                            <a:chOff x="9249" y="7489"/>
                            <a:chExt cx="1692" cy="612"/>
                          </a:xfrm>
                        </wpg:grpSpPr>
                        <wps:wsp>
                          <wps:cNvPr id="287" name="Freeform 750"/>
                          <wps:cNvSpPr>
                            <a:spLocks/>
                          </wps:cNvSpPr>
                          <wps:spPr bwMode="auto">
                            <a:xfrm>
                              <a:off x="9249" y="7489"/>
                              <a:ext cx="1692" cy="612"/>
                            </a:xfrm>
                            <a:custGeom>
                              <a:avLst/>
                              <a:gdLst>
                                <a:gd name="T0" fmla="+- 0 9249 9249"/>
                                <a:gd name="T1" fmla="*/ T0 w 1692"/>
                                <a:gd name="T2" fmla="+- 0 8101 7489"/>
                                <a:gd name="T3" fmla="*/ 8101 h 612"/>
                                <a:gd name="T4" fmla="+- 0 10941 9249"/>
                                <a:gd name="T5" fmla="*/ T4 w 1692"/>
                                <a:gd name="T6" fmla="+- 0 8101 7489"/>
                                <a:gd name="T7" fmla="*/ 8101 h 612"/>
                                <a:gd name="T8" fmla="+- 0 10941 9249"/>
                                <a:gd name="T9" fmla="*/ T8 w 1692"/>
                                <a:gd name="T10" fmla="+- 0 7489 7489"/>
                                <a:gd name="T11" fmla="*/ 7489 h 612"/>
                                <a:gd name="T12" fmla="+- 0 9249 9249"/>
                                <a:gd name="T13" fmla="*/ T12 w 1692"/>
                                <a:gd name="T14" fmla="+- 0 7489 7489"/>
                                <a:gd name="T15" fmla="*/ 7489 h 612"/>
                                <a:gd name="T16" fmla="+- 0 9249 9249"/>
                                <a:gd name="T17" fmla="*/ T16 w 1692"/>
                                <a:gd name="T18" fmla="+- 0 8101 7489"/>
                                <a:gd name="T19" fmla="*/ 8101 h 612"/>
                              </a:gdLst>
                              <a:ahLst/>
                              <a:cxnLst>
                                <a:cxn ang="0">
                                  <a:pos x="T1" y="T3"/>
                                </a:cxn>
                                <a:cxn ang="0">
                                  <a:pos x="T5" y="T7"/>
                                </a:cxn>
                                <a:cxn ang="0">
                                  <a:pos x="T9" y="T11"/>
                                </a:cxn>
                                <a:cxn ang="0">
                                  <a:pos x="T13" y="T15"/>
                                </a:cxn>
                                <a:cxn ang="0">
                                  <a:pos x="T17" y="T19"/>
                                </a:cxn>
                              </a:cxnLst>
                              <a:rect l="0" t="0" r="r" b="b"/>
                              <a:pathLst>
                                <a:path w="1692" h="612">
                                  <a:moveTo>
                                    <a:pt x="0" y="612"/>
                                  </a:moveTo>
                                  <a:lnTo>
                                    <a:pt x="1692" y="612"/>
                                  </a:lnTo>
                                  <a:lnTo>
                                    <a:pt x="1692" y="0"/>
                                  </a:lnTo>
                                  <a:lnTo>
                                    <a:pt x="0" y="0"/>
                                  </a:lnTo>
                                  <a:lnTo>
                                    <a:pt x="0" y="6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751"/>
                        <wpg:cNvGrpSpPr>
                          <a:grpSpLocks/>
                        </wpg:cNvGrpSpPr>
                        <wpg:grpSpPr bwMode="auto">
                          <a:xfrm>
                            <a:off x="9249" y="7088"/>
                            <a:ext cx="1692" cy="401"/>
                            <a:chOff x="9249" y="7088"/>
                            <a:chExt cx="1692" cy="401"/>
                          </a:xfrm>
                        </wpg:grpSpPr>
                        <wps:wsp>
                          <wps:cNvPr id="289" name="Freeform 752"/>
                          <wps:cNvSpPr>
                            <a:spLocks/>
                          </wps:cNvSpPr>
                          <wps:spPr bwMode="auto">
                            <a:xfrm>
                              <a:off x="9249" y="7088"/>
                              <a:ext cx="1692" cy="401"/>
                            </a:xfrm>
                            <a:custGeom>
                              <a:avLst/>
                              <a:gdLst>
                                <a:gd name="T0" fmla="+- 0 9249 9249"/>
                                <a:gd name="T1" fmla="*/ T0 w 1692"/>
                                <a:gd name="T2" fmla="+- 0 7489 7088"/>
                                <a:gd name="T3" fmla="*/ 7489 h 401"/>
                                <a:gd name="T4" fmla="+- 0 10941 9249"/>
                                <a:gd name="T5" fmla="*/ T4 w 1692"/>
                                <a:gd name="T6" fmla="+- 0 7489 7088"/>
                                <a:gd name="T7" fmla="*/ 7489 h 401"/>
                                <a:gd name="T8" fmla="+- 0 10941 9249"/>
                                <a:gd name="T9" fmla="*/ T8 w 1692"/>
                                <a:gd name="T10" fmla="+- 0 7088 7088"/>
                                <a:gd name="T11" fmla="*/ 7088 h 401"/>
                                <a:gd name="T12" fmla="+- 0 9249 9249"/>
                                <a:gd name="T13" fmla="*/ T12 w 1692"/>
                                <a:gd name="T14" fmla="+- 0 7088 7088"/>
                                <a:gd name="T15" fmla="*/ 7088 h 401"/>
                                <a:gd name="T16" fmla="+- 0 9249 9249"/>
                                <a:gd name="T17" fmla="*/ T16 w 1692"/>
                                <a:gd name="T18" fmla="+- 0 7489 7088"/>
                                <a:gd name="T19" fmla="*/ 7489 h 401"/>
                              </a:gdLst>
                              <a:ahLst/>
                              <a:cxnLst>
                                <a:cxn ang="0">
                                  <a:pos x="T1" y="T3"/>
                                </a:cxn>
                                <a:cxn ang="0">
                                  <a:pos x="T5" y="T7"/>
                                </a:cxn>
                                <a:cxn ang="0">
                                  <a:pos x="T9" y="T11"/>
                                </a:cxn>
                                <a:cxn ang="0">
                                  <a:pos x="T13" y="T15"/>
                                </a:cxn>
                                <a:cxn ang="0">
                                  <a:pos x="T17" y="T19"/>
                                </a:cxn>
                              </a:cxnLst>
                              <a:rect l="0" t="0" r="r" b="b"/>
                              <a:pathLst>
                                <a:path w="1692" h="401">
                                  <a:moveTo>
                                    <a:pt x="0" y="401"/>
                                  </a:moveTo>
                                  <a:lnTo>
                                    <a:pt x="1692" y="401"/>
                                  </a:lnTo>
                                  <a:lnTo>
                                    <a:pt x="169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753"/>
                        <wpg:cNvGrpSpPr>
                          <a:grpSpLocks/>
                        </wpg:cNvGrpSpPr>
                        <wpg:grpSpPr bwMode="auto">
                          <a:xfrm>
                            <a:off x="1702" y="8509"/>
                            <a:ext cx="1582" cy="1044"/>
                            <a:chOff x="1702" y="8509"/>
                            <a:chExt cx="1582" cy="1044"/>
                          </a:xfrm>
                        </wpg:grpSpPr>
                        <wps:wsp>
                          <wps:cNvPr id="291" name="Freeform 754"/>
                          <wps:cNvSpPr>
                            <a:spLocks/>
                          </wps:cNvSpPr>
                          <wps:spPr bwMode="auto">
                            <a:xfrm>
                              <a:off x="1702" y="8509"/>
                              <a:ext cx="1582" cy="1044"/>
                            </a:xfrm>
                            <a:custGeom>
                              <a:avLst/>
                              <a:gdLst>
                                <a:gd name="T0" fmla="+- 0 1702 1702"/>
                                <a:gd name="T1" fmla="*/ T0 w 1582"/>
                                <a:gd name="T2" fmla="+- 0 9553 8509"/>
                                <a:gd name="T3" fmla="*/ 9553 h 1044"/>
                                <a:gd name="T4" fmla="+- 0 3284 1702"/>
                                <a:gd name="T5" fmla="*/ T4 w 1582"/>
                                <a:gd name="T6" fmla="+- 0 9553 8509"/>
                                <a:gd name="T7" fmla="*/ 9553 h 1044"/>
                                <a:gd name="T8" fmla="+- 0 3284 1702"/>
                                <a:gd name="T9" fmla="*/ T8 w 1582"/>
                                <a:gd name="T10" fmla="+- 0 8509 8509"/>
                                <a:gd name="T11" fmla="*/ 8509 h 1044"/>
                                <a:gd name="T12" fmla="+- 0 1702 1702"/>
                                <a:gd name="T13" fmla="*/ T12 w 1582"/>
                                <a:gd name="T14" fmla="+- 0 8509 8509"/>
                                <a:gd name="T15" fmla="*/ 8509 h 1044"/>
                                <a:gd name="T16" fmla="+- 0 1702 1702"/>
                                <a:gd name="T17" fmla="*/ T16 w 1582"/>
                                <a:gd name="T18" fmla="+- 0 9553 8509"/>
                                <a:gd name="T19" fmla="*/ 9553 h 1044"/>
                              </a:gdLst>
                              <a:ahLst/>
                              <a:cxnLst>
                                <a:cxn ang="0">
                                  <a:pos x="T1" y="T3"/>
                                </a:cxn>
                                <a:cxn ang="0">
                                  <a:pos x="T5" y="T7"/>
                                </a:cxn>
                                <a:cxn ang="0">
                                  <a:pos x="T9" y="T11"/>
                                </a:cxn>
                                <a:cxn ang="0">
                                  <a:pos x="T13" y="T15"/>
                                </a:cxn>
                                <a:cxn ang="0">
                                  <a:pos x="T17" y="T19"/>
                                </a:cxn>
                              </a:cxnLst>
                              <a:rect l="0" t="0" r="r" b="b"/>
                              <a:pathLst>
                                <a:path w="1582" h="1044">
                                  <a:moveTo>
                                    <a:pt x="0" y="1044"/>
                                  </a:moveTo>
                                  <a:lnTo>
                                    <a:pt x="1582" y="1044"/>
                                  </a:lnTo>
                                  <a:lnTo>
                                    <a:pt x="1582" y="0"/>
                                  </a:lnTo>
                                  <a:lnTo>
                                    <a:pt x="0" y="0"/>
                                  </a:lnTo>
                                  <a:lnTo>
                                    <a:pt x="0" y="10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755"/>
                        <wpg:cNvGrpSpPr>
                          <a:grpSpLocks/>
                        </wpg:cNvGrpSpPr>
                        <wpg:grpSpPr bwMode="auto">
                          <a:xfrm>
                            <a:off x="1702" y="8111"/>
                            <a:ext cx="1582" cy="398"/>
                            <a:chOff x="1702" y="8111"/>
                            <a:chExt cx="1582" cy="398"/>
                          </a:xfrm>
                        </wpg:grpSpPr>
                        <wps:wsp>
                          <wps:cNvPr id="293" name="Freeform 756"/>
                          <wps:cNvSpPr>
                            <a:spLocks/>
                          </wps:cNvSpPr>
                          <wps:spPr bwMode="auto">
                            <a:xfrm>
                              <a:off x="1702" y="8111"/>
                              <a:ext cx="1582" cy="398"/>
                            </a:xfrm>
                            <a:custGeom>
                              <a:avLst/>
                              <a:gdLst>
                                <a:gd name="T0" fmla="+- 0 1702 1702"/>
                                <a:gd name="T1" fmla="*/ T0 w 1582"/>
                                <a:gd name="T2" fmla="+- 0 8509 8111"/>
                                <a:gd name="T3" fmla="*/ 8509 h 398"/>
                                <a:gd name="T4" fmla="+- 0 3284 1702"/>
                                <a:gd name="T5" fmla="*/ T4 w 1582"/>
                                <a:gd name="T6" fmla="+- 0 8509 8111"/>
                                <a:gd name="T7" fmla="*/ 8509 h 398"/>
                                <a:gd name="T8" fmla="+- 0 3284 1702"/>
                                <a:gd name="T9" fmla="*/ T8 w 1582"/>
                                <a:gd name="T10" fmla="+- 0 8111 8111"/>
                                <a:gd name="T11" fmla="*/ 8111 h 398"/>
                                <a:gd name="T12" fmla="+- 0 1702 1702"/>
                                <a:gd name="T13" fmla="*/ T12 w 1582"/>
                                <a:gd name="T14" fmla="+- 0 8111 8111"/>
                                <a:gd name="T15" fmla="*/ 8111 h 398"/>
                                <a:gd name="T16" fmla="+- 0 1702 1702"/>
                                <a:gd name="T17" fmla="*/ T16 w 1582"/>
                                <a:gd name="T18" fmla="+- 0 8509 8111"/>
                                <a:gd name="T19" fmla="*/ 8509 h 398"/>
                              </a:gdLst>
                              <a:ahLst/>
                              <a:cxnLst>
                                <a:cxn ang="0">
                                  <a:pos x="T1" y="T3"/>
                                </a:cxn>
                                <a:cxn ang="0">
                                  <a:pos x="T5" y="T7"/>
                                </a:cxn>
                                <a:cxn ang="0">
                                  <a:pos x="T9" y="T11"/>
                                </a:cxn>
                                <a:cxn ang="0">
                                  <a:pos x="T13" y="T15"/>
                                </a:cxn>
                                <a:cxn ang="0">
                                  <a:pos x="T17" y="T19"/>
                                </a:cxn>
                              </a:cxnLst>
                              <a:rect l="0" t="0" r="r" b="b"/>
                              <a:pathLst>
                                <a:path w="1582" h="398">
                                  <a:moveTo>
                                    <a:pt x="0" y="398"/>
                                  </a:moveTo>
                                  <a:lnTo>
                                    <a:pt x="1582" y="398"/>
                                  </a:lnTo>
                                  <a:lnTo>
                                    <a:pt x="1582"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757"/>
                        <wpg:cNvGrpSpPr>
                          <a:grpSpLocks/>
                        </wpg:cNvGrpSpPr>
                        <wpg:grpSpPr bwMode="auto">
                          <a:xfrm>
                            <a:off x="3293" y="8910"/>
                            <a:ext cx="3678" cy="644"/>
                            <a:chOff x="3293" y="8910"/>
                            <a:chExt cx="3678" cy="644"/>
                          </a:xfrm>
                        </wpg:grpSpPr>
                        <wps:wsp>
                          <wps:cNvPr id="295" name="Freeform 758"/>
                          <wps:cNvSpPr>
                            <a:spLocks/>
                          </wps:cNvSpPr>
                          <wps:spPr bwMode="auto">
                            <a:xfrm>
                              <a:off x="3293" y="8910"/>
                              <a:ext cx="3678" cy="644"/>
                            </a:xfrm>
                            <a:custGeom>
                              <a:avLst/>
                              <a:gdLst>
                                <a:gd name="T0" fmla="+- 0 3293 3293"/>
                                <a:gd name="T1" fmla="*/ T0 w 3678"/>
                                <a:gd name="T2" fmla="+- 0 9553 8910"/>
                                <a:gd name="T3" fmla="*/ 9553 h 644"/>
                                <a:gd name="T4" fmla="+- 0 6971 3293"/>
                                <a:gd name="T5" fmla="*/ T4 w 3678"/>
                                <a:gd name="T6" fmla="+- 0 9553 8910"/>
                                <a:gd name="T7" fmla="*/ 9553 h 644"/>
                                <a:gd name="T8" fmla="+- 0 6971 3293"/>
                                <a:gd name="T9" fmla="*/ T8 w 3678"/>
                                <a:gd name="T10" fmla="+- 0 8910 8910"/>
                                <a:gd name="T11" fmla="*/ 8910 h 644"/>
                                <a:gd name="T12" fmla="+- 0 3293 3293"/>
                                <a:gd name="T13" fmla="*/ T12 w 3678"/>
                                <a:gd name="T14" fmla="+- 0 8910 8910"/>
                                <a:gd name="T15" fmla="*/ 8910 h 644"/>
                                <a:gd name="T16" fmla="+- 0 3293 3293"/>
                                <a:gd name="T17" fmla="*/ T16 w 3678"/>
                                <a:gd name="T18" fmla="+- 0 9553 8910"/>
                                <a:gd name="T19" fmla="*/ 9553 h 644"/>
                              </a:gdLst>
                              <a:ahLst/>
                              <a:cxnLst>
                                <a:cxn ang="0">
                                  <a:pos x="T1" y="T3"/>
                                </a:cxn>
                                <a:cxn ang="0">
                                  <a:pos x="T5" y="T7"/>
                                </a:cxn>
                                <a:cxn ang="0">
                                  <a:pos x="T9" y="T11"/>
                                </a:cxn>
                                <a:cxn ang="0">
                                  <a:pos x="T13" y="T15"/>
                                </a:cxn>
                                <a:cxn ang="0">
                                  <a:pos x="T17" y="T19"/>
                                </a:cxn>
                              </a:cxnLst>
                              <a:rect l="0" t="0" r="r" b="b"/>
                              <a:pathLst>
                                <a:path w="3678" h="644">
                                  <a:moveTo>
                                    <a:pt x="0" y="643"/>
                                  </a:moveTo>
                                  <a:lnTo>
                                    <a:pt x="3678" y="643"/>
                                  </a:lnTo>
                                  <a:lnTo>
                                    <a:pt x="3678" y="0"/>
                                  </a:lnTo>
                                  <a:lnTo>
                                    <a:pt x="0" y="0"/>
                                  </a:lnTo>
                                  <a:lnTo>
                                    <a:pt x="0" y="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759"/>
                        <wpg:cNvGrpSpPr>
                          <a:grpSpLocks/>
                        </wpg:cNvGrpSpPr>
                        <wpg:grpSpPr bwMode="auto">
                          <a:xfrm>
                            <a:off x="3293" y="8111"/>
                            <a:ext cx="3678" cy="398"/>
                            <a:chOff x="3293" y="8111"/>
                            <a:chExt cx="3678" cy="398"/>
                          </a:xfrm>
                        </wpg:grpSpPr>
                        <wps:wsp>
                          <wps:cNvPr id="297" name="Freeform 760"/>
                          <wps:cNvSpPr>
                            <a:spLocks/>
                          </wps:cNvSpPr>
                          <wps:spPr bwMode="auto">
                            <a:xfrm>
                              <a:off x="3293" y="8111"/>
                              <a:ext cx="3678" cy="398"/>
                            </a:xfrm>
                            <a:custGeom>
                              <a:avLst/>
                              <a:gdLst>
                                <a:gd name="T0" fmla="+- 0 3293 3293"/>
                                <a:gd name="T1" fmla="*/ T0 w 3678"/>
                                <a:gd name="T2" fmla="+- 0 8509 8111"/>
                                <a:gd name="T3" fmla="*/ 8509 h 398"/>
                                <a:gd name="T4" fmla="+- 0 6971 3293"/>
                                <a:gd name="T5" fmla="*/ T4 w 3678"/>
                                <a:gd name="T6" fmla="+- 0 8509 8111"/>
                                <a:gd name="T7" fmla="*/ 8509 h 398"/>
                                <a:gd name="T8" fmla="+- 0 6971 3293"/>
                                <a:gd name="T9" fmla="*/ T8 w 3678"/>
                                <a:gd name="T10" fmla="+- 0 8111 8111"/>
                                <a:gd name="T11" fmla="*/ 8111 h 398"/>
                                <a:gd name="T12" fmla="+- 0 3293 3293"/>
                                <a:gd name="T13" fmla="*/ T12 w 3678"/>
                                <a:gd name="T14" fmla="+- 0 8111 8111"/>
                                <a:gd name="T15" fmla="*/ 8111 h 398"/>
                                <a:gd name="T16" fmla="+- 0 3293 3293"/>
                                <a:gd name="T17" fmla="*/ T16 w 3678"/>
                                <a:gd name="T18" fmla="+- 0 8509 8111"/>
                                <a:gd name="T19" fmla="*/ 8509 h 398"/>
                              </a:gdLst>
                              <a:ahLst/>
                              <a:cxnLst>
                                <a:cxn ang="0">
                                  <a:pos x="T1" y="T3"/>
                                </a:cxn>
                                <a:cxn ang="0">
                                  <a:pos x="T5" y="T7"/>
                                </a:cxn>
                                <a:cxn ang="0">
                                  <a:pos x="T9" y="T11"/>
                                </a:cxn>
                                <a:cxn ang="0">
                                  <a:pos x="T13" y="T15"/>
                                </a:cxn>
                                <a:cxn ang="0">
                                  <a:pos x="T17" y="T19"/>
                                </a:cxn>
                              </a:cxnLst>
                              <a:rect l="0" t="0" r="r" b="b"/>
                              <a:pathLst>
                                <a:path w="3678" h="398">
                                  <a:moveTo>
                                    <a:pt x="0" y="398"/>
                                  </a:moveTo>
                                  <a:lnTo>
                                    <a:pt x="3678" y="398"/>
                                  </a:lnTo>
                                  <a:lnTo>
                                    <a:pt x="3678"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8" name="Group 761"/>
                        <wpg:cNvGrpSpPr>
                          <a:grpSpLocks/>
                        </wpg:cNvGrpSpPr>
                        <wpg:grpSpPr bwMode="auto">
                          <a:xfrm>
                            <a:off x="3293" y="8509"/>
                            <a:ext cx="3678" cy="401"/>
                            <a:chOff x="3293" y="8509"/>
                            <a:chExt cx="3678" cy="401"/>
                          </a:xfrm>
                        </wpg:grpSpPr>
                        <wps:wsp>
                          <wps:cNvPr id="299" name="Freeform 762"/>
                          <wps:cNvSpPr>
                            <a:spLocks/>
                          </wps:cNvSpPr>
                          <wps:spPr bwMode="auto">
                            <a:xfrm>
                              <a:off x="3293" y="8509"/>
                              <a:ext cx="3678" cy="401"/>
                            </a:xfrm>
                            <a:custGeom>
                              <a:avLst/>
                              <a:gdLst>
                                <a:gd name="T0" fmla="+- 0 3293 3293"/>
                                <a:gd name="T1" fmla="*/ T0 w 3678"/>
                                <a:gd name="T2" fmla="+- 0 8910 8509"/>
                                <a:gd name="T3" fmla="*/ 8910 h 401"/>
                                <a:gd name="T4" fmla="+- 0 6971 3293"/>
                                <a:gd name="T5" fmla="*/ T4 w 3678"/>
                                <a:gd name="T6" fmla="+- 0 8910 8509"/>
                                <a:gd name="T7" fmla="*/ 8910 h 401"/>
                                <a:gd name="T8" fmla="+- 0 6971 3293"/>
                                <a:gd name="T9" fmla="*/ T8 w 3678"/>
                                <a:gd name="T10" fmla="+- 0 8509 8509"/>
                                <a:gd name="T11" fmla="*/ 8509 h 401"/>
                                <a:gd name="T12" fmla="+- 0 3293 3293"/>
                                <a:gd name="T13" fmla="*/ T12 w 3678"/>
                                <a:gd name="T14" fmla="+- 0 8509 8509"/>
                                <a:gd name="T15" fmla="*/ 8509 h 401"/>
                                <a:gd name="T16" fmla="+- 0 3293 3293"/>
                                <a:gd name="T17" fmla="*/ T16 w 3678"/>
                                <a:gd name="T18" fmla="+- 0 8910 8509"/>
                                <a:gd name="T19" fmla="*/ 8910 h 401"/>
                              </a:gdLst>
                              <a:ahLst/>
                              <a:cxnLst>
                                <a:cxn ang="0">
                                  <a:pos x="T1" y="T3"/>
                                </a:cxn>
                                <a:cxn ang="0">
                                  <a:pos x="T5" y="T7"/>
                                </a:cxn>
                                <a:cxn ang="0">
                                  <a:pos x="T9" y="T11"/>
                                </a:cxn>
                                <a:cxn ang="0">
                                  <a:pos x="T13" y="T15"/>
                                </a:cxn>
                                <a:cxn ang="0">
                                  <a:pos x="T17" y="T19"/>
                                </a:cxn>
                              </a:cxnLst>
                              <a:rect l="0" t="0" r="r" b="b"/>
                              <a:pathLst>
                                <a:path w="3678" h="401">
                                  <a:moveTo>
                                    <a:pt x="0" y="401"/>
                                  </a:moveTo>
                                  <a:lnTo>
                                    <a:pt x="3678" y="401"/>
                                  </a:lnTo>
                                  <a:lnTo>
                                    <a:pt x="367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763"/>
                        <wpg:cNvGrpSpPr>
                          <a:grpSpLocks/>
                        </wpg:cNvGrpSpPr>
                        <wpg:grpSpPr bwMode="auto">
                          <a:xfrm>
                            <a:off x="6981" y="8910"/>
                            <a:ext cx="2259" cy="644"/>
                            <a:chOff x="6981" y="8910"/>
                            <a:chExt cx="2259" cy="644"/>
                          </a:xfrm>
                        </wpg:grpSpPr>
                        <wps:wsp>
                          <wps:cNvPr id="301" name="Freeform 764"/>
                          <wps:cNvSpPr>
                            <a:spLocks/>
                          </wps:cNvSpPr>
                          <wps:spPr bwMode="auto">
                            <a:xfrm>
                              <a:off x="6981" y="8910"/>
                              <a:ext cx="2259" cy="644"/>
                            </a:xfrm>
                            <a:custGeom>
                              <a:avLst/>
                              <a:gdLst>
                                <a:gd name="T0" fmla="+- 0 6981 6981"/>
                                <a:gd name="T1" fmla="*/ T0 w 2259"/>
                                <a:gd name="T2" fmla="+- 0 9553 8910"/>
                                <a:gd name="T3" fmla="*/ 9553 h 644"/>
                                <a:gd name="T4" fmla="+- 0 9239 6981"/>
                                <a:gd name="T5" fmla="*/ T4 w 2259"/>
                                <a:gd name="T6" fmla="+- 0 9553 8910"/>
                                <a:gd name="T7" fmla="*/ 9553 h 644"/>
                                <a:gd name="T8" fmla="+- 0 9239 6981"/>
                                <a:gd name="T9" fmla="*/ T8 w 2259"/>
                                <a:gd name="T10" fmla="+- 0 8910 8910"/>
                                <a:gd name="T11" fmla="*/ 8910 h 644"/>
                                <a:gd name="T12" fmla="+- 0 6981 6981"/>
                                <a:gd name="T13" fmla="*/ T12 w 2259"/>
                                <a:gd name="T14" fmla="+- 0 8910 8910"/>
                                <a:gd name="T15" fmla="*/ 8910 h 644"/>
                                <a:gd name="T16" fmla="+- 0 6981 6981"/>
                                <a:gd name="T17" fmla="*/ T16 w 2259"/>
                                <a:gd name="T18" fmla="+- 0 9553 8910"/>
                                <a:gd name="T19" fmla="*/ 9553 h 644"/>
                              </a:gdLst>
                              <a:ahLst/>
                              <a:cxnLst>
                                <a:cxn ang="0">
                                  <a:pos x="T1" y="T3"/>
                                </a:cxn>
                                <a:cxn ang="0">
                                  <a:pos x="T5" y="T7"/>
                                </a:cxn>
                                <a:cxn ang="0">
                                  <a:pos x="T9" y="T11"/>
                                </a:cxn>
                                <a:cxn ang="0">
                                  <a:pos x="T13" y="T15"/>
                                </a:cxn>
                                <a:cxn ang="0">
                                  <a:pos x="T17" y="T19"/>
                                </a:cxn>
                              </a:cxnLst>
                              <a:rect l="0" t="0" r="r" b="b"/>
                              <a:pathLst>
                                <a:path w="2259" h="644">
                                  <a:moveTo>
                                    <a:pt x="0" y="643"/>
                                  </a:moveTo>
                                  <a:lnTo>
                                    <a:pt x="2258" y="643"/>
                                  </a:lnTo>
                                  <a:lnTo>
                                    <a:pt x="2258" y="0"/>
                                  </a:lnTo>
                                  <a:lnTo>
                                    <a:pt x="0" y="0"/>
                                  </a:lnTo>
                                  <a:lnTo>
                                    <a:pt x="0" y="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2" name="Group 765"/>
                        <wpg:cNvGrpSpPr>
                          <a:grpSpLocks/>
                        </wpg:cNvGrpSpPr>
                        <wpg:grpSpPr bwMode="auto">
                          <a:xfrm>
                            <a:off x="6981" y="8111"/>
                            <a:ext cx="2259" cy="398"/>
                            <a:chOff x="6981" y="8111"/>
                            <a:chExt cx="2259" cy="398"/>
                          </a:xfrm>
                        </wpg:grpSpPr>
                        <wps:wsp>
                          <wps:cNvPr id="303" name="Freeform 766"/>
                          <wps:cNvSpPr>
                            <a:spLocks/>
                          </wps:cNvSpPr>
                          <wps:spPr bwMode="auto">
                            <a:xfrm>
                              <a:off x="6981" y="8111"/>
                              <a:ext cx="2259" cy="398"/>
                            </a:xfrm>
                            <a:custGeom>
                              <a:avLst/>
                              <a:gdLst>
                                <a:gd name="T0" fmla="+- 0 6981 6981"/>
                                <a:gd name="T1" fmla="*/ T0 w 2259"/>
                                <a:gd name="T2" fmla="+- 0 8509 8111"/>
                                <a:gd name="T3" fmla="*/ 8509 h 398"/>
                                <a:gd name="T4" fmla="+- 0 9239 6981"/>
                                <a:gd name="T5" fmla="*/ T4 w 2259"/>
                                <a:gd name="T6" fmla="+- 0 8509 8111"/>
                                <a:gd name="T7" fmla="*/ 8509 h 398"/>
                                <a:gd name="T8" fmla="+- 0 9239 6981"/>
                                <a:gd name="T9" fmla="*/ T8 w 2259"/>
                                <a:gd name="T10" fmla="+- 0 8111 8111"/>
                                <a:gd name="T11" fmla="*/ 8111 h 398"/>
                                <a:gd name="T12" fmla="+- 0 6981 6981"/>
                                <a:gd name="T13" fmla="*/ T12 w 2259"/>
                                <a:gd name="T14" fmla="+- 0 8111 8111"/>
                                <a:gd name="T15" fmla="*/ 8111 h 398"/>
                                <a:gd name="T16" fmla="+- 0 6981 6981"/>
                                <a:gd name="T17" fmla="*/ T16 w 2259"/>
                                <a:gd name="T18" fmla="+- 0 8509 8111"/>
                                <a:gd name="T19" fmla="*/ 8509 h 398"/>
                              </a:gdLst>
                              <a:ahLst/>
                              <a:cxnLst>
                                <a:cxn ang="0">
                                  <a:pos x="T1" y="T3"/>
                                </a:cxn>
                                <a:cxn ang="0">
                                  <a:pos x="T5" y="T7"/>
                                </a:cxn>
                                <a:cxn ang="0">
                                  <a:pos x="T9" y="T11"/>
                                </a:cxn>
                                <a:cxn ang="0">
                                  <a:pos x="T13" y="T15"/>
                                </a:cxn>
                                <a:cxn ang="0">
                                  <a:pos x="T17" y="T19"/>
                                </a:cxn>
                              </a:cxnLst>
                              <a:rect l="0" t="0" r="r" b="b"/>
                              <a:pathLst>
                                <a:path w="2259" h="398">
                                  <a:moveTo>
                                    <a:pt x="0" y="398"/>
                                  </a:moveTo>
                                  <a:lnTo>
                                    <a:pt x="2258" y="398"/>
                                  </a:lnTo>
                                  <a:lnTo>
                                    <a:pt x="2258"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767"/>
                        <wpg:cNvGrpSpPr>
                          <a:grpSpLocks/>
                        </wpg:cNvGrpSpPr>
                        <wpg:grpSpPr bwMode="auto">
                          <a:xfrm>
                            <a:off x="6981" y="8509"/>
                            <a:ext cx="2259" cy="401"/>
                            <a:chOff x="6981" y="8509"/>
                            <a:chExt cx="2259" cy="401"/>
                          </a:xfrm>
                        </wpg:grpSpPr>
                        <wps:wsp>
                          <wps:cNvPr id="305" name="Freeform 768"/>
                          <wps:cNvSpPr>
                            <a:spLocks/>
                          </wps:cNvSpPr>
                          <wps:spPr bwMode="auto">
                            <a:xfrm>
                              <a:off x="6981" y="8509"/>
                              <a:ext cx="2259" cy="401"/>
                            </a:xfrm>
                            <a:custGeom>
                              <a:avLst/>
                              <a:gdLst>
                                <a:gd name="T0" fmla="+- 0 6981 6981"/>
                                <a:gd name="T1" fmla="*/ T0 w 2259"/>
                                <a:gd name="T2" fmla="+- 0 8910 8509"/>
                                <a:gd name="T3" fmla="*/ 8910 h 401"/>
                                <a:gd name="T4" fmla="+- 0 9239 6981"/>
                                <a:gd name="T5" fmla="*/ T4 w 2259"/>
                                <a:gd name="T6" fmla="+- 0 8910 8509"/>
                                <a:gd name="T7" fmla="*/ 8910 h 401"/>
                                <a:gd name="T8" fmla="+- 0 9239 6981"/>
                                <a:gd name="T9" fmla="*/ T8 w 2259"/>
                                <a:gd name="T10" fmla="+- 0 8509 8509"/>
                                <a:gd name="T11" fmla="*/ 8509 h 401"/>
                                <a:gd name="T12" fmla="+- 0 6981 6981"/>
                                <a:gd name="T13" fmla="*/ T12 w 2259"/>
                                <a:gd name="T14" fmla="+- 0 8509 8509"/>
                                <a:gd name="T15" fmla="*/ 8509 h 401"/>
                                <a:gd name="T16" fmla="+- 0 6981 6981"/>
                                <a:gd name="T17" fmla="*/ T16 w 2259"/>
                                <a:gd name="T18" fmla="+- 0 8910 8509"/>
                                <a:gd name="T19" fmla="*/ 8910 h 401"/>
                              </a:gdLst>
                              <a:ahLst/>
                              <a:cxnLst>
                                <a:cxn ang="0">
                                  <a:pos x="T1" y="T3"/>
                                </a:cxn>
                                <a:cxn ang="0">
                                  <a:pos x="T5" y="T7"/>
                                </a:cxn>
                                <a:cxn ang="0">
                                  <a:pos x="T9" y="T11"/>
                                </a:cxn>
                                <a:cxn ang="0">
                                  <a:pos x="T13" y="T15"/>
                                </a:cxn>
                                <a:cxn ang="0">
                                  <a:pos x="T17" y="T19"/>
                                </a:cxn>
                              </a:cxnLst>
                              <a:rect l="0" t="0" r="r" b="b"/>
                              <a:pathLst>
                                <a:path w="2259" h="401">
                                  <a:moveTo>
                                    <a:pt x="0" y="401"/>
                                  </a:moveTo>
                                  <a:lnTo>
                                    <a:pt x="2258" y="401"/>
                                  </a:lnTo>
                                  <a:lnTo>
                                    <a:pt x="2258"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769"/>
                        <wpg:cNvGrpSpPr>
                          <a:grpSpLocks/>
                        </wpg:cNvGrpSpPr>
                        <wpg:grpSpPr bwMode="auto">
                          <a:xfrm>
                            <a:off x="9249" y="9311"/>
                            <a:ext cx="1692" cy="243"/>
                            <a:chOff x="9249" y="9311"/>
                            <a:chExt cx="1692" cy="243"/>
                          </a:xfrm>
                        </wpg:grpSpPr>
                        <wps:wsp>
                          <wps:cNvPr id="307" name="Freeform 770"/>
                          <wps:cNvSpPr>
                            <a:spLocks/>
                          </wps:cNvSpPr>
                          <wps:spPr bwMode="auto">
                            <a:xfrm>
                              <a:off x="9249" y="9311"/>
                              <a:ext cx="1692" cy="243"/>
                            </a:xfrm>
                            <a:custGeom>
                              <a:avLst/>
                              <a:gdLst>
                                <a:gd name="T0" fmla="+- 0 9249 9249"/>
                                <a:gd name="T1" fmla="*/ T0 w 1692"/>
                                <a:gd name="T2" fmla="+- 0 9553 9311"/>
                                <a:gd name="T3" fmla="*/ 9553 h 243"/>
                                <a:gd name="T4" fmla="+- 0 10941 9249"/>
                                <a:gd name="T5" fmla="*/ T4 w 1692"/>
                                <a:gd name="T6" fmla="+- 0 9553 9311"/>
                                <a:gd name="T7" fmla="*/ 9553 h 243"/>
                                <a:gd name="T8" fmla="+- 0 10941 9249"/>
                                <a:gd name="T9" fmla="*/ T8 w 1692"/>
                                <a:gd name="T10" fmla="+- 0 9311 9311"/>
                                <a:gd name="T11" fmla="*/ 9311 h 243"/>
                                <a:gd name="T12" fmla="+- 0 9249 9249"/>
                                <a:gd name="T13" fmla="*/ T12 w 1692"/>
                                <a:gd name="T14" fmla="+- 0 9311 9311"/>
                                <a:gd name="T15" fmla="*/ 9311 h 243"/>
                                <a:gd name="T16" fmla="+- 0 9249 9249"/>
                                <a:gd name="T17" fmla="*/ T16 w 1692"/>
                                <a:gd name="T18" fmla="+- 0 9553 9311"/>
                                <a:gd name="T19" fmla="*/ 9553 h 243"/>
                              </a:gdLst>
                              <a:ahLst/>
                              <a:cxnLst>
                                <a:cxn ang="0">
                                  <a:pos x="T1" y="T3"/>
                                </a:cxn>
                                <a:cxn ang="0">
                                  <a:pos x="T5" y="T7"/>
                                </a:cxn>
                                <a:cxn ang="0">
                                  <a:pos x="T9" y="T11"/>
                                </a:cxn>
                                <a:cxn ang="0">
                                  <a:pos x="T13" y="T15"/>
                                </a:cxn>
                                <a:cxn ang="0">
                                  <a:pos x="T17" y="T19"/>
                                </a:cxn>
                              </a:cxnLst>
                              <a:rect l="0" t="0" r="r" b="b"/>
                              <a:pathLst>
                                <a:path w="1692" h="243">
                                  <a:moveTo>
                                    <a:pt x="0" y="242"/>
                                  </a:moveTo>
                                  <a:lnTo>
                                    <a:pt x="1692" y="242"/>
                                  </a:lnTo>
                                  <a:lnTo>
                                    <a:pt x="1692" y="0"/>
                                  </a:lnTo>
                                  <a:lnTo>
                                    <a:pt x="0" y="0"/>
                                  </a:lnTo>
                                  <a:lnTo>
                                    <a:pt x="0" y="2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771"/>
                        <wpg:cNvGrpSpPr>
                          <a:grpSpLocks/>
                        </wpg:cNvGrpSpPr>
                        <wpg:grpSpPr bwMode="auto">
                          <a:xfrm>
                            <a:off x="9249" y="8111"/>
                            <a:ext cx="1692" cy="398"/>
                            <a:chOff x="9249" y="8111"/>
                            <a:chExt cx="1692" cy="398"/>
                          </a:xfrm>
                        </wpg:grpSpPr>
                        <wps:wsp>
                          <wps:cNvPr id="309" name="Freeform 772"/>
                          <wps:cNvSpPr>
                            <a:spLocks/>
                          </wps:cNvSpPr>
                          <wps:spPr bwMode="auto">
                            <a:xfrm>
                              <a:off x="9249" y="8111"/>
                              <a:ext cx="1692" cy="398"/>
                            </a:xfrm>
                            <a:custGeom>
                              <a:avLst/>
                              <a:gdLst>
                                <a:gd name="T0" fmla="+- 0 9249 9249"/>
                                <a:gd name="T1" fmla="*/ T0 w 1692"/>
                                <a:gd name="T2" fmla="+- 0 8509 8111"/>
                                <a:gd name="T3" fmla="*/ 8509 h 398"/>
                                <a:gd name="T4" fmla="+- 0 10941 9249"/>
                                <a:gd name="T5" fmla="*/ T4 w 1692"/>
                                <a:gd name="T6" fmla="+- 0 8509 8111"/>
                                <a:gd name="T7" fmla="*/ 8509 h 398"/>
                                <a:gd name="T8" fmla="+- 0 10941 9249"/>
                                <a:gd name="T9" fmla="*/ T8 w 1692"/>
                                <a:gd name="T10" fmla="+- 0 8111 8111"/>
                                <a:gd name="T11" fmla="*/ 8111 h 398"/>
                                <a:gd name="T12" fmla="+- 0 9249 9249"/>
                                <a:gd name="T13" fmla="*/ T12 w 1692"/>
                                <a:gd name="T14" fmla="+- 0 8111 8111"/>
                                <a:gd name="T15" fmla="*/ 8111 h 398"/>
                                <a:gd name="T16" fmla="+- 0 9249 9249"/>
                                <a:gd name="T17" fmla="*/ T16 w 1692"/>
                                <a:gd name="T18" fmla="+- 0 8509 8111"/>
                                <a:gd name="T19" fmla="*/ 8509 h 398"/>
                              </a:gdLst>
                              <a:ahLst/>
                              <a:cxnLst>
                                <a:cxn ang="0">
                                  <a:pos x="T1" y="T3"/>
                                </a:cxn>
                                <a:cxn ang="0">
                                  <a:pos x="T5" y="T7"/>
                                </a:cxn>
                                <a:cxn ang="0">
                                  <a:pos x="T9" y="T11"/>
                                </a:cxn>
                                <a:cxn ang="0">
                                  <a:pos x="T13" y="T15"/>
                                </a:cxn>
                                <a:cxn ang="0">
                                  <a:pos x="T17" y="T19"/>
                                </a:cxn>
                              </a:cxnLst>
                              <a:rect l="0" t="0" r="r" b="b"/>
                              <a:pathLst>
                                <a:path w="1692" h="398">
                                  <a:moveTo>
                                    <a:pt x="0" y="398"/>
                                  </a:moveTo>
                                  <a:lnTo>
                                    <a:pt x="1692" y="398"/>
                                  </a:lnTo>
                                  <a:lnTo>
                                    <a:pt x="1692" y="0"/>
                                  </a:lnTo>
                                  <a:lnTo>
                                    <a:pt x="0" y="0"/>
                                  </a:lnTo>
                                  <a:lnTo>
                                    <a:pt x="0" y="39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0" name="Group 773"/>
                        <wpg:cNvGrpSpPr>
                          <a:grpSpLocks/>
                        </wpg:cNvGrpSpPr>
                        <wpg:grpSpPr bwMode="auto">
                          <a:xfrm>
                            <a:off x="9249" y="8509"/>
                            <a:ext cx="1692" cy="401"/>
                            <a:chOff x="9249" y="8509"/>
                            <a:chExt cx="1692" cy="401"/>
                          </a:xfrm>
                        </wpg:grpSpPr>
                        <wps:wsp>
                          <wps:cNvPr id="311" name="Freeform 774"/>
                          <wps:cNvSpPr>
                            <a:spLocks/>
                          </wps:cNvSpPr>
                          <wps:spPr bwMode="auto">
                            <a:xfrm>
                              <a:off x="9249" y="8509"/>
                              <a:ext cx="1692" cy="401"/>
                            </a:xfrm>
                            <a:custGeom>
                              <a:avLst/>
                              <a:gdLst>
                                <a:gd name="T0" fmla="+- 0 9249 9249"/>
                                <a:gd name="T1" fmla="*/ T0 w 1692"/>
                                <a:gd name="T2" fmla="+- 0 8910 8509"/>
                                <a:gd name="T3" fmla="*/ 8910 h 401"/>
                                <a:gd name="T4" fmla="+- 0 10941 9249"/>
                                <a:gd name="T5" fmla="*/ T4 w 1692"/>
                                <a:gd name="T6" fmla="+- 0 8910 8509"/>
                                <a:gd name="T7" fmla="*/ 8910 h 401"/>
                                <a:gd name="T8" fmla="+- 0 10941 9249"/>
                                <a:gd name="T9" fmla="*/ T8 w 1692"/>
                                <a:gd name="T10" fmla="+- 0 8509 8509"/>
                                <a:gd name="T11" fmla="*/ 8509 h 401"/>
                                <a:gd name="T12" fmla="+- 0 9249 9249"/>
                                <a:gd name="T13" fmla="*/ T12 w 1692"/>
                                <a:gd name="T14" fmla="+- 0 8509 8509"/>
                                <a:gd name="T15" fmla="*/ 8509 h 401"/>
                                <a:gd name="T16" fmla="+- 0 9249 9249"/>
                                <a:gd name="T17" fmla="*/ T16 w 1692"/>
                                <a:gd name="T18" fmla="+- 0 8910 8509"/>
                                <a:gd name="T19" fmla="*/ 8910 h 401"/>
                              </a:gdLst>
                              <a:ahLst/>
                              <a:cxnLst>
                                <a:cxn ang="0">
                                  <a:pos x="T1" y="T3"/>
                                </a:cxn>
                                <a:cxn ang="0">
                                  <a:pos x="T5" y="T7"/>
                                </a:cxn>
                                <a:cxn ang="0">
                                  <a:pos x="T9" y="T11"/>
                                </a:cxn>
                                <a:cxn ang="0">
                                  <a:pos x="T13" y="T15"/>
                                </a:cxn>
                                <a:cxn ang="0">
                                  <a:pos x="T17" y="T19"/>
                                </a:cxn>
                              </a:cxnLst>
                              <a:rect l="0" t="0" r="r" b="b"/>
                              <a:pathLst>
                                <a:path w="1692" h="401">
                                  <a:moveTo>
                                    <a:pt x="0" y="401"/>
                                  </a:moveTo>
                                  <a:lnTo>
                                    <a:pt x="1692" y="401"/>
                                  </a:lnTo>
                                  <a:lnTo>
                                    <a:pt x="169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775"/>
                        <wpg:cNvGrpSpPr>
                          <a:grpSpLocks/>
                        </wpg:cNvGrpSpPr>
                        <wpg:grpSpPr bwMode="auto">
                          <a:xfrm>
                            <a:off x="9249" y="8910"/>
                            <a:ext cx="1692" cy="401"/>
                            <a:chOff x="9249" y="8910"/>
                            <a:chExt cx="1692" cy="401"/>
                          </a:xfrm>
                        </wpg:grpSpPr>
                        <wps:wsp>
                          <wps:cNvPr id="313" name="Freeform 776"/>
                          <wps:cNvSpPr>
                            <a:spLocks/>
                          </wps:cNvSpPr>
                          <wps:spPr bwMode="auto">
                            <a:xfrm>
                              <a:off x="9249" y="8910"/>
                              <a:ext cx="1692" cy="401"/>
                            </a:xfrm>
                            <a:custGeom>
                              <a:avLst/>
                              <a:gdLst>
                                <a:gd name="T0" fmla="+- 0 9249 9249"/>
                                <a:gd name="T1" fmla="*/ T0 w 1692"/>
                                <a:gd name="T2" fmla="+- 0 9311 8910"/>
                                <a:gd name="T3" fmla="*/ 9311 h 401"/>
                                <a:gd name="T4" fmla="+- 0 10941 9249"/>
                                <a:gd name="T5" fmla="*/ T4 w 1692"/>
                                <a:gd name="T6" fmla="+- 0 9311 8910"/>
                                <a:gd name="T7" fmla="*/ 9311 h 401"/>
                                <a:gd name="T8" fmla="+- 0 10941 9249"/>
                                <a:gd name="T9" fmla="*/ T8 w 1692"/>
                                <a:gd name="T10" fmla="+- 0 8910 8910"/>
                                <a:gd name="T11" fmla="*/ 8910 h 401"/>
                                <a:gd name="T12" fmla="+- 0 9249 9249"/>
                                <a:gd name="T13" fmla="*/ T12 w 1692"/>
                                <a:gd name="T14" fmla="+- 0 8910 8910"/>
                                <a:gd name="T15" fmla="*/ 8910 h 401"/>
                                <a:gd name="T16" fmla="+- 0 9249 9249"/>
                                <a:gd name="T17" fmla="*/ T16 w 1692"/>
                                <a:gd name="T18" fmla="+- 0 9311 8910"/>
                                <a:gd name="T19" fmla="*/ 9311 h 401"/>
                              </a:gdLst>
                              <a:ahLst/>
                              <a:cxnLst>
                                <a:cxn ang="0">
                                  <a:pos x="T1" y="T3"/>
                                </a:cxn>
                                <a:cxn ang="0">
                                  <a:pos x="T5" y="T7"/>
                                </a:cxn>
                                <a:cxn ang="0">
                                  <a:pos x="T9" y="T11"/>
                                </a:cxn>
                                <a:cxn ang="0">
                                  <a:pos x="T13" y="T15"/>
                                </a:cxn>
                                <a:cxn ang="0">
                                  <a:pos x="T17" y="T19"/>
                                </a:cxn>
                              </a:cxnLst>
                              <a:rect l="0" t="0" r="r" b="b"/>
                              <a:pathLst>
                                <a:path w="1692" h="401">
                                  <a:moveTo>
                                    <a:pt x="0" y="401"/>
                                  </a:moveTo>
                                  <a:lnTo>
                                    <a:pt x="1692" y="401"/>
                                  </a:lnTo>
                                  <a:lnTo>
                                    <a:pt x="1692" y="0"/>
                                  </a:lnTo>
                                  <a:lnTo>
                                    <a:pt x="0" y="0"/>
                                  </a:lnTo>
                                  <a:lnTo>
                                    <a:pt x="0"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87" o:spid="_x0000_s1026" style="position:absolute;left:0;text-align:left;margin-left:84.6pt;margin-top:1in;width:462.95pt;height:406.2pt;z-index:-251657728;mso-position-horizontal-relative:page;mso-position-vertical-relative:page" coordorigin="1692,1440" coordsize="9259,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">
                <v:group id="Group 651" o:spid="_x0000_s1027" style="position:absolute;left:1702;top:4251;width:1582;height:3850" coordorigin="1702,4251" coordsize="1582,3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652" o:spid="_x0000_s1028" style="position:absolute;left:1702;top:4251;width:1582;height:3850;visibility:visible;mso-wrap-style:square;v-text-anchor:top" coordsize="158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yjcMA&#10;AADcAAAADwAAAGRycy9kb3ducmV2LnhtbERPTWvCQBC9F/wPywjemo0KrUZXCUKoh1KoKYi3ITsm&#10;wezskt1q2l/fFYTe5vE+Z70dTCeu1PvWsoJpkoIgrqxuuVbwVRbPCxA+IGvsLJOCH/Kw3Yye1php&#10;e+NPuh5CLWII+wwVNCG4TEpfNWTQJ9YRR+5se4Mhwr6WusdbDDednKXpizTYcmxo0NGuoepy+DYK&#10;fov2zTk0+Um/V6d5uefX8HFUajIe8hWIQEP4Fz/cex3nL5Zw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byjcMAAADcAAAADwAAAAAAAAAAAAAAAACYAgAAZHJzL2Rv&#10;d25yZXYueG1sUEsFBgAAAAAEAAQA9QAAAIgDAAAAAA==&#10;" path="m,3850r1582,l1582,,,,,3850xe" stroked="f">
                    <v:path arrowok="t" o:connecttype="custom" o:connectlocs="0,8101;1582,8101;1582,4251;0,4251;0,8101" o:connectangles="0,0,0,0,0"/>
                  </v:shape>
                </v:group>
                <v:group id="Group 653" o:spid="_x0000_s1029" style="position:absolute;left:1702;top:1450;width:1582;height:401" coordorigin="1702,1450" coordsize="158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654" o:spid="_x0000_s1030" style="position:absolute;left:1702;top:1450;width:1582;height:401;visibility:visible;mso-wrap-style:square;v-text-anchor:top" coordsize="158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eBsEA&#10;AADcAAAADwAAAGRycy9kb3ducmV2LnhtbERPTYvCMBC9L/gfwgje1lQPrlajiKDIVhBdL3sbmrEt&#10;NpOSRNv99xtB8DaP9zmLVWdq8SDnK8sKRsMEBHFudcWFgsvP9nMKwgdkjbVlUvBHHlbL3scCU21b&#10;PtHjHAoRQ9inqKAMoUml9HlJBv3QNsSRu1pnMEToCqkdtjHc1HKcJBNpsOLYUGJDm5Ly2/luFByO&#10;WdvstjQzLvv6Pk2c+73oTKlBv1vPQQTqwlv8cu91nD8bwfOZe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HgbBAAAA3AAAAA8AAAAAAAAAAAAAAAAAmAIAAGRycy9kb3du&#10;cmV2LnhtbFBLBQYAAAAABAAEAPUAAACGAwAAAAA=&#10;" path="m,400r1582,l1582,,,,,400xe" stroked="f">
                    <v:path arrowok="t" o:connecttype="custom" o:connectlocs="0,1850;1582,1850;1582,1450;0,1450;0,1850" o:connectangles="0,0,0,0,0"/>
                  </v:shape>
                </v:group>
                <v:group id="Group 655" o:spid="_x0000_s1031" style="position:absolute;left:1702;top:1850;width:1582;height:401" coordorigin="1702,1850" coordsize="158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656" o:spid="_x0000_s1032" style="position:absolute;left:1702;top:1850;width:1582;height:401;visibility:visible;mso-wrap-style:square;v-text-anchor:top" coordsize="158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El6sMA&#10;AADcAAAADwAAAGRycy9kb3ducmV2LnhtbERPS2vCQBC+F/oflil4qxst2BpdQymkSCMUHxdvQ3ZM&#10;gtnZsLua9N+7gtDbfHzPWWaDacWVnG8sK5iMExDEpdUNVwoO+/z1A4QPyBpby6Tgjzxkq+enJaba&#10;9ryl6y5UIoawT1FBHUKXSunLmgz6se2II3eyzmCI0FVSO+xjuGnlNElm0mDDsaHGjr5qKs+7i1Gw&#10;+S367junuXHF+8925tzxoAulRi/D5wJEoCH8ix/utY7z529wf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El6sMAAADcAAAADwAAAAAAAAAAAAAAAACYAgAAZHJzL2Rv&#10;d25yZXYueG1sUEsFBgAAAAAEAAQA9QAAAIgDAAAAAA==&#10;" path="m,402r1582,l1582,,,,,402xe" stroked="f">
                    <v:path arrowok="t" o:connecttype="custom" o:connectlocs="0,2252;1582,2252;1582,1850;0,1850;0,2252" o:connectangles="0,0,0,0,0"/>
                  </v:shape>
                </v:group>
                <v:group id="Group 657" o:spid="_x0000_s1033" style="position:absolute;left:1702;top:2252;width:1582;height:398" coordorigin="1702,2252" coordsize="158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658" o:spid="_x0000_s1034" style="position:absolute;left:1702;top:2252;width:1582;height:398;visibility:visible;mso-wrap-style:square;v-text-anchor:top" coordsize="158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moNr8A&#10;AADcAAAADwAAAGRycy9kb3ducmV2LnhtbERPTYvCMBC9C/6HMII3Teuyu1qNIoUFr9sV9jo0Y1va&#10;TGoT2/rvjSB4m8f7nN1hNI3oqXOVZQXxMgJBnFtdcaHg/PezWINwHlljY5kU3MnBYT+d7DDRduBf&#10;6jNfiBDCLkEFpfdtIqXLSzLolrYlDtzFdgZ9gF0hdYdDCDeNXEXRlzRYcWgosaW0pLzObkZB/Z8O&#10;3/E1/ujbY2Ukr9L6rjOl5rPxuAXhafRv8ct90mH+5hOez4QL5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mag2vwAAANwAAAAPAAAAAAAAAAAAAAAAAJgCAABkcnMvZG93bnJl&#10;di54bWxQSwUGAAAAAAQABAD1AAAAhAMAAAAA&#10;" path="m,398r1582,l1582,,,,,398xe" stroked="f">
                    <v:path arrowok="t" o:connecttype="custom" o:connectlocs="0,2650;1582,2650;1582,2252;0,2252;0,2650" o:connectangles="0,0,0,0,0"/>
                  </v:shape>
                </v:group>
                <v:group id="Group 659" o:spid="_x0000_s1035" style="position:absolute;left:1702;top:2650;width:1582;height:401" coordorigin="1702,2650" coordsize="158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660" o:spid="_x0000_s1036" style="position:absolute;left:1702;top:2650;width:1582;height:401;visibility:visible;mso-wrap-style:square;v-text-anchor:top" coordsize="158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j6cMA&#10;AADcAAAADwAAAGRycy9kb3ducmV2LnhtbERPyWrDMBC9B/oPYgq9xXJzSBrXsgmFhFIXSpZLboM1&#10;tU2skZHU2P37qhDIbR5vnbycTC+u5HxnWcFzkoIgrq3uuFFwOm7nLyB8QNbYWyYFv+ShLB5mOWba&#10;jryn6yE0Ioawz1BBG8KQSenrlgz6xA7Ekfu2zmCI0DVSOxxjuOnlIk2X0mDHsaHFgd5aqi+HH6Pg&#10;86sah92W1sZVq4/90rnzSVdKPT1Om1cQgaZwF9/c7zrOX6/g/5l4g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j6cMAAADcAAAADwAAAAAAAAAAAAAAAACYAgAAZHJzL2Rv&#10;d25yZXYueG1sUEsFBgAAAAAEAAQA9QAAAIgDAAAAAA==&#10;" path="m,401r1582,l1582,,,,,401xe" stroked="f">
                    <v:path arrowok="t" o:connecttype="custom" o:connectlocs="0,3051;1582,3051;1582,2650;0,2650;0,3051" o:connectangles="0,0,0,0,0"/>
                  </v:shape>
                </v:group>
                <v:group id="Group 661" o:spid="_x0000_s1037" style="position:absolute;left:1702;top:3051;width:1582;height:401" coordorigin="1702,3051" coordsize="158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662" o:spid="_x0000_s1038" style="position:absolute;left:1702;top:3051;width:1582;height:401;visibility:visible;mso-wrap-style:square;v-text-anchor:top" coordsize="158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SAMIA&#10;AADcAAAADwAAAGRycy9kb3ducmV2LnhtbERPTWvCQBC9C/0PyxR60017UBNdpRQspREk6sXbkB2T&#10;YHY27G5N+u9dQfA2j/c5y/VgWnEl5xvLCt4nCQji0uqGKwXHw2Y8B+EDssbWMin4Jw/r1ctoiZm2&#10;PRd03YdKxBD2GSqoQ+gyKX1Zk0E/sR1x5M7WGQwRukpqh30MN638SJKpNNhwbKixo6+aysv+zyjY&#10;7vK++95Qalw++y2mzp2OOlfq7XX4XIAINISn+OH+0XF+msL9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AwgAAANwAAAAPAAAAAAAAAAAAAAAAAJgCAABkcnMvZG93&#10;bnJldi54bWxQSwUGAAAAAAQABAD1AAAAhwMAAAAA&#10;" path="m,401r1582,l1582,,,,,401xe" stroked="f">
                    <v:path arrowok="t" o:connecttype="custom" o:connectlocs="0,3452;1582,3452;1582,3051;0,3051;0,3452" o:connectangles="0,0,0,0,0"/>
                  </v:shape>
                </v:group>
                <v:group id="Group 663" o:spid="_x0000_s1039" style="position:absolute;left:1702;top:3452;width:1582;height:398" coordorigin="1702,3452" coordsize="158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664" o:spid="_x0000_s1040" style="position:absolute;left:1702;top:3452;width:1582;height:398;visibility:visible;mso-wrap-style:square;v-text-anchor:top" coordsize="158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azsEA&#10;AADcAAAADwAAAGRycy9kb3ducmV2LnhtbESPQYvCMBSE78L+h/AWvNm0XVDpGkUKgtetgtdH87Yt&#10;bV66Tbat/94IgsdhZr5hdofZdGKkwTWWFSRRDIK4tLrhSsH1clptQTiPrLGzTAru5OCw/1jsMNN2&#10;4h8aC1+JAGGXoYLa+z6T0pU1GXSR7YmD92sHgz7IoZJ6wCnATSfTOF5Lgw2HhRp7ymsq2+LfKGhv&#10;+bRJ/pKvsT82RnKat3ddKLX8nI/fIDzN/h1+tc9aQRon8DwTjoD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NWs7BAAAA3AAAAA8AAAAAAAAAAAAAAAAAmAIAAGRycy9kb3du&#10;cmV2LnhtbFBLBQYAAAAABAAEAPUAAACGAwAAAAA=&#10;" path="m,398r1582,l1582,,,,,398xe" stroked="f">
                    <v:path arrowok="t" o:connecttype="custom" o:connectlocs="0,3850;1582,3850;1582,3452;0,3452;0,3850" o:connectangles="0,0,0,0,0"/>
                  </v:shape>
                </v:group>
                <v:group id="Group 665" o:spid="_x0000_s1041" style="position:absolute;left:1702;top:3850;width:1582;height:401" coordorigin="1702,3850" coordsize="158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666" o:spid="_x0000_s1042" style="position:absolute;left:1702;top:3850;width:1582;height:401;visibility:visible;mso-wrap-style:square;v-text-anchor:top" coordsize="158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7REcUA&#10;AADcAAAADwAAAGRycy9kb3ducmV2LnhtbESPQWvCQBSE7wX/w/IEb3WjgrUxq0hBkaYgsbl4e2Rf&#10;k9Ds27C7Nem/7xYKPQ4z8w2T7UfTiTs531pWsJgnIIgrq1uuFZTvx8cNCB+QNXaWScE3edjvJg8Z&#10;ptoOXND9GmoRIexTVNCE0KdS+qohg35ue+LofVhnMETpaqkdDhFuOrlMkrU02HJcaLCnl4aqz+uX&#10;UfB2yYf+dKRn4/Kn12Lt3K3UuVKz6XjYggg0hv/wX/usFSyTF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tERxQAAANwAAAAPAAAAAAAAAAAAAAAAAJgCAABkcnMv&#10;ZG93bnJldi54bWxQSwUGAAAAAAQABAD1AAAAigMAAAAA&#10;" path="m,401r1582,l1582,,,,,401xe" stroked="f">
                    <v:path arrowok="t" o:connecttype="custom" o:connectlocs="0,4251;1582,4251;1582,3850;0,3850;0,4251" o:connectangles="0,0,0,0,0"/>
                  </v:shape>
                </v:group>
                <v:group id="Group 667" o:spid="_x0000_s1043" style="position:absolute;left:3293;top:1850;width:3678;height:610" coordorigin="3293,1850" coordsize="367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668" o:spid="_x0000_s1044" style="position:absolute;left:3293;top:1850;width:3678;height:610;visibility:visible;mso-wrap-style:square;v-text-anchor:top" coordsize="36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Cs8UA&#10;AADcAAAADwAAAGRycy9kb3ducmV2LnhtbESPQWvCQBSE74X+h+UJ3uqugsGkriIFQfRS01Lw9sg+&#10;k2D2bcyuMf57t1DocZiZb5jlerCN6KnztWMN04kCQVw4U3Op4ftr+7YA4QOywcYxaXiQh/Xq9WWJ&#10;mXF3PlKfh1JECPsMNVQhtJmUvqjIop+4ljh6Z9dZDFF2pTQd3iPcNnKmVCIt1hwXKmzpo6Likt+s&#10;hnzvT4ef2+nznPbpcZHvrirhROvxaNi8gwg0hP/wX3tnNMzUHH7Px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UKzxQAAANwAAAAPAAAAAAAAAAAAAAAAAJgCAABkcnMv&#10;ZG93bnJldi54bWxQSwUGAAAAAAQABAD1AAAAigMAAAAA&#10;" path="m,610r3678,l3678,,,,,610xe" stroked="f">
                    <v:path arrowok="t" o:connecttype="custom" o:connectlocs="0,2460;3678,2460;3678,1850;0,1850;0,2460" o:connectangles="0,0,0,0,0"/>
                  </v:shape>
                </v:group>
                <v:group id="Group 669" o:spid="_x0000_s1045" style="position:absolute;left:3293;top:1450;width:3678;height:401" coordorigin="3293,1450" coordsize="3678,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670" o:spid="_x0000_s1046" style="position:absolute;left:3293;top:1450;width:3678;height:401;visibility:visible;mso-wrap-style:square;v-text-anchor:top" coordsize="367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E9cMUA&#10;AADcAAAADwAAAGRycy9kb3ducmV2LnhtbESPQUsDMRSE70L/Q3gFbzZpDypr01JKhaIgthXx+Ni8&#10;7i7dvKzJ63b990YQehxm5htmvhx8q3qKqQlsYToxoIjL4BquLHwcnu8eQSVBdtgGJgs/lGC5GN3M&#10;sXDhwjvq91KpDOFUoIVapCu0TmVNHtMkdMTZO4boUbKMlXYRLxnuWz0z5l57bDgv1NjRuqbytD97&#10;Cy/v6XsavqJ87vTh2J+3m7dXMdbejofVEyihQa7h//bWWZiZB/g7k4+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T1wxQAAANwAAAAPAAAAAAAAAAAAAAAAAJgCAABkcnMv&#10;ZG93bnJldi54bWxQSwUGAAAAAAQABAD1AAAAigMAAAAA&#10;" path="m,400r3678,l3678,,,,,400xe" stroked="f">
                    <v:path arrowok="t" o:connecttype="custom" o:connectlocs="0,1850;3678,1850;3678,1450;0,1450;0,1850" o:connectangles="0,0,0,0,0"/>
                  </v:shape>
                </v:group>
                <v:group id="Group 671" o:spid="_x0000_s1047" style="position:absolute;left:6981;top:2252;width:2259;height:209" coordorigin="6981,2252" coordsize="2259,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672" o:spid="_x0000_s1048" style="position:absolute;left:6981;top:2252;width:2259;height:209;visibility:visible;mso-wrap-style:square;v-text-anchor:top" coordsize="225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Cx8MA&#10;AADcAAAADwAAAGRycy9kb3ducmV2LnhtbESPQYvCMBSE74L/ITzBm6Z6EO0aRQTBi8iqF2+P5m1b&#10;2ryUJI3d/fWbhQWPw8x8w2z3g2lFJOdrywoW8wwEcWF1zaWCx/00W4PwAVlja5kUfJOH/W482mKu&#10;7Ys/Kd5CKRKEfY4KqhC6XEpfVGTQz21HnLwv6wyGJF0ptcNXgptWLrNsJQ3WnBYq7OhYUdHceqPg&#10;2S5675vLMw79j23i4bpy96jUdDIcPkAEGsI7/N8+awXLbAN/Z9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wCx8MAAADcAAAADwAAAAAAAAAAAAAAAACYAgAAZHJzL2Rv&#10;d25yZXYueG1sUEsFBgAAAAAEAAQA9QAAAIgDAAAAAA==&#10;" path="m,208r2258,l2258,,,,,208xe" stroked="f">
                    <v:path arrowok="t" o:connecttype="custom" o:connectlocs="0,2460;2258,2460;2258,2252;0,2252;0,2460" o:connectangles="0,0,0,0,0"/>
                  </v:shape>
                </v:group>
                <v:group id="Group 673" o:spid="_x0000_s1049" style="position:absolute;left:6981;top:1450;width:2259;height:401" coordorigin="6981,1450"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674" o:spid="_x0000_s1050" style="position:absolute;left:6981;top:1450;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skcUA&#10;AADcAAAADwAAAGRycy9kb3ducmV2LnhtbESPzWrDMBCE74W+g9hCb43sBEJxooQQqDG00Pz4kNwW&#10;a2OZWCtjqY779lUg0OMwM98wy/VoWzFQ7xvHCtJJAoK4crrhWkF5/Hh7B+EDssbWMSn4JQ/r1fPT&#10;EjPtbryn4RBqESHsM1RgQugyKX1lyKKfuI44ehfXWwxR9rXUPd4i3LZymiRzabHhuGCwo62h6nr4&#10;sQpmtNOn78/97Kuw5xKHOj/mpVXq9WXcLEAEGsN/+NEutIJpmsL9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yRxQAAANwAAAAPAAAAAAAAAAAAAAAAAJgCAABkcnMv&#10;ZG93bnJldi54bWxQSwUGAAAAAAQABAD1AAAAigMAAAAA&#10;" path="m,400r2258,l2258,,,,,400xe" stroked="f">
                    <v:path arrowok="t" o:connecttype="custom" o:connectlocs="0,1850;2258,1850;2258,1450;0,1450;0,1850" o:connectangles="0,0,0,0,0"/>
                  </v:shape>
                </v:group>
                <v:group id="Group 675" o:spid="_x0000_s1051" style="position:absolute;left:6981;top:1850;width:2259;height:401" coordorigin="6981,1850"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676" o:spid="_x0000_s1052" style="position:absolute;left:6981;top:1850;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XfcUA&#10;AADcAAAADwAAAGRycy9kb3ducmV2LnhtbESPQWuDQBSE74H+h+UVekvWKJRgswmlUBFaSGM8pLeH&#10;+6IS9624W7X/Plso5DjMzDfMdj+bTow0uNaygvUqAkFcWd1yraA8vS83IJxH1thZJgW/5GC/e1hs&#10;MdV24iONha9FgLBLUUHjfZ9K6aqGDLqV7YmDd7GDQR/kUEs94BTgppNxFD1Lgy2HhQZ7emuouhY/&#10;RkFCX/p8+Dgmn7n5LnGss1NWGqWeHufXFxCeZn8P/7dzrSBeJ/B3Jhw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5d9xQAAANwAAAAPAAAAAAAAAAAAAAAAAJgCAABkcnMv&#10;ZG93bnJldi54bWxQSwUGAAAAAAQABAD1AAAAigMAAAAA&#10;" path="m,402r2258,l2258,,,,,402xe" stroked="f">
                    <v:path arrowok="t" o:connecttype="custom" o:connectlocs="0,2252;2258,2252;2258,1850;0,1850;0,2252" o:connectangles="0,0,0,0,0"/>
                  </v:shape>
                </v:group>
                <v:group id="Group 677" o:spid="_x0000_s1053" style="position:absolute;left:9249;top:1850;width:1692;height:610" coordorigin="9249,1850" coordsize="169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678" o:spid="_x0000_s1054" style="position:absolute;left:9249;top:1850;width:1692;height:610;visibility:visible;mso-wrap-style:square;v-text-anchor:top" coordsize="169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VMcMA&#10;AADcAAAADwAAAGRycy9kb3ducmV2LnhtbESPQWvCQBSE74X+h+UJ3uomBkVS1yAtgpccasXzI/ua&#10;De6+Ddmtif/eFQo9DjPzDbOtJmfFjYbQeVaQLzIQxI3XHbcKzt+Htw2IEJE1Ws+k4E4Bqt3ryxZL&#10;7Uf+otsptiJBOJSowMTYl1KGxpDDsPA9cfJ+/OAwJjm0Ug84Jrizcplla+mw47RgsKcPQ8319OsU&#10;2IuOkyk+R1vUTXs9Y7+uLyul5rNp/w4i0hT/w3/to1awzFfwPJOO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1VMcMAAADcAAAADwAAAAAAAAAAAAAAAACYAgAAZHJzL2Rv&#10;d25yZXYueG1sUEsFBgAAAAAEAAQA9QAAAIgDAAAAAA==&#10;" path="m,610r1692,l1692,,,,,610xe" stroked="f">
                    <v:path arrowok="t" o:connecttype="custom" o:connectlocs="0,2460;1692,2460;1692,1850;0,1850;0,2460" o:connectangles="0,0,0,0,0"/>
                  </v:shape>
                </v:group>
                <v:group id="Group 679" o:spid="_x0000_s1055" style="position:absolute;left:9249;top:1450;width:1692;height:401" coordorigin="9249,1450" coordsize="169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680" o:spid="_x0000_s1056" style="position:absolute;left:9249;top:1450;width:1692;height:401;visibility:visible;mso-wrap-style:square;v-text-anchor:top" coordsize="169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2SEMUA&#10;AADcAAAADwAAAGRycy9kb3ducmV2LnhtbESPQUvDQBCF74L/YRnBm90kEJW02yBirRcPNiIeh+w0&#10;G8zOht1tk/bXu4LQ4+PN+968VT3bQRzJh96xgnyRgSBune65U/DZbO4eQYSIrHFwTApOFKBeX1+t&#10;sNJu4g867mInEoRDhQpMjGMlZWgNWQwLNxInb++8xZik76T2OCW4HWSRZffSYs+pweBIz4ban93B&#10;pjeal8adzZnKr3fjt3k5fr9OpVK3N/PTEkSkOV6O/9NvWkGRP8DfmEQ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ZIQxQAAANwAAAAPAAAAAAAAAAAAAAAAAJgCAABkcnMv&#10;ZG93bnJldi54bWxQSwUGAAAAAAQABAD1AAAAigMAAAAA&#10;" path="m,400r1692,l1692,,,,,400xe" stroked="f">
                    <v:path arrowok="t" o:connecttype="custom" o:connectlocs="0,1850;1692,1850;1692,1450;0,1450;0,1850" o:connectangles="0,0,0,0,0"/>
                  </v:shape>
                </v:group>
                <v:group id="Group 681" o:spid="_x0000_s1057" style="position:absolute;left:3293;top:2871;width:3678;height:610" coordorigin="3293,2871" coordsize="367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682" o:spid="_x0000_s1058" style="position:absolute;left:3293;top:2871;width:3678;height:610;visibility:visible;mso-wrap-style:square;v-text-anchor:top" coordsize="36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ea8UA&#10;AADcAAAADwAAAGRycy9kb3ducmV2LnhtbESPzWrDMBCE74W8g9hAbo0cH0zsRAmlEDDtpXFLIbfF&#10;2tgm1sqx5J+8fVUo9DjMzDfM/jibVozUu8aygs06AkFcWt1wpeDr8/S8BeE8ssbWMil4kIPjYfG0&#10;x0zbic80Fr4SAcIuQwW1910mpStrMujWtiMO3tX2Bn2QfSV1j1OAm1bGUZRIgw2HhRo7eq2pvBWD&#10;UVC8ucv793D5uKZjet4W+T1KOFFqtZxfdiA8zf4//NfOtYJ4k8LvmXAE5O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d5rxQAAANwAAAAPAAAAAAAAAAAAAAAAAJgCAABkcnMv&#10;ZG93bnJldi54bWxQSwUGAAAAAAQABAD1AAAAigMAAAAA&#10;" path="m,609r3678,l3678,,,,,609xe" stroked="f">
                    <v:path arrowok="t" o:connecttype="custom" o:connectlocs="0,3480;3678,3480;3678,2871;0,2871;0,3480" o:connectangles="0,0,0,0,0"/>
                  </v:shape>
                </v:group>
                <v:group id="Group 683" o:spid="_x0000_s1059" style="position:absolute;left:3293;top:2470;width:3678;height:401" coordorigin="3293,2470" coordsize="3678,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684" o:spid="_x0000_s1060" style="position:absolute;left:3293;top:2470;width:3678;height:401;visibility:visible;mso-wrap-style:square;v-text-anchor:top" coordsize="367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Fc/8UA&#10;AADcAAAADwAAAGRycy9kb3ducmV2LnhtbESPQWvCQBSE74X+h+UVequb5FAkdRUpLUgLpWoRj4/s&#10;Mwlm36a7z5j++64geBxm5htmthhdpwYKsfVsIJ9koIgrb1uuDfxs35+moKIgW+w8k4E/irCY39/N&#10;sLT+zGsaNlKrBOFYooFGpC+1jlVDDuPE98TJO/jgUJIMtbYBzwnuOl1k2bN22HJaaLCn14aq4+bk&#10;DHx8x9/c74Ps1np7GE6rt69PyYx5fBiXL6CERrmFr+2VNVAUOVzOpCO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Vz/xQAAANwAAAAPAAAAAAAAAAAAAAAAAJgCAABkcnMv&#10;ZG93bnJldi54bWxQSwUGAAAAAAQABAD1AAAAigMAAAAA&#10;" path="m,401r3678,l3678,,,,,401xe" stroked="f">
                    <v:path arrowok="t" o:connecttype="custom" o:connectlocs="0,2871;3678,2871;3678,2470;0,2470;0,2871" o:connectangles="0,0,0,0,0"/>
                  </v:shape>
                </v:group>
                <v:group id="Group 685" o:spid="_x0000_s1061" style="position:absolute;left:6981;top:3272;width:2259;height:209" coordorigin="6981,3272" coordsize="2259,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686" o:spid="_x0000_s1062" style="position:absolute;left:6981;top:3272;width:2259;height:209;visibility:visible;mso-wrap-style:square;v-text-anchor:top" coordsize="225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FpTcQA&#10;AADcAAAADwAAAGRycy9kb3ducmV2LnhtbESPT4vCMBTE7wv7HcJb8LamVhDpGkUWFryI+Ofi7dG8&#10;bUubl5KksfrpjbCwx2FmfsOsNqPpRCTnG8sKZtMMBHFpdcOVgsv553MJwgdkjZ1lUnAnD5v1+9sK&#10;C21vfKR4CpVIEPYFKqhD6AspfVmTQT+1PXHyfq0zGJJ0ldQObwluOpln2UIabDgt1NjTd01lexqM&#10;gms3G7xv99c4Dg/bxu1h4c5RqcnHuP0CEWgM/+G/9k4ryPM5vM6k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aU3EAAAA3AAAAA8AAAAAAAAAAAAAAAAAmAIAAGRycy9k&#10;b3ducmV2LnhtbFBLBQYAAAAABAAEAPUAAACJAwAAAAA=&#10;" path="m,208r2258,l2258,,,,,208xe" stroked="f">
                    <v:path arrowok="t" o:connecttype="custom" o:connectlocs="0,3480;2258,3480;2258,3272;0,3272;0,3480" o:connectangles="0,0,0,0,0"/>
                  </v:shape>
                </v:group>
                <v:group id="Group 687" o:spid="_x0000_s1063" style="position:absolute;left:6981;top:2470;width:2259;height:401" coordorigin="6981,2470"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688" o:spid="_x0000_s1064" style="position:absolute;left:6981;top:2470;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gL8QA&#10;AADcAAAADwAAAGRycy9kb3ducmV2LnhtbESPT4vCMBTE78J+h/AWvGm6FUWqUZaFFWEF//Wgt0fz&#10;bIvNS2li7X57Iwgeh5n5DTNfdqYSLTWutKzgaxiBIM6sLjlXkB5/B1MQziNrrCyTgn9ysFx89OaY&#10;aHvnPbUHn4sAYZeggsL7OpHSZQUZdENbEwfvYhuDPsgml7rBe4CbSsZRNJEGSw4LBdb0U1B2PdyM&#10;ghHt9Gn7tx9t1uacYpuvjqvUKNX/7L5nIDx1/h1+tddaQRyP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yYC/EAAAA3AAAAA8AAAAAAAAAAAAAAAAAmAIAAGRycy9k&#10;b3ducmV2LnhtbFBLBQYAAAAABAAEAPUAAACJAwAAAAA=&#10;" path="m,401r2258,l2258,,,,,401xe" stroked="f">
                    <v:path arrowok="t" o:connecttype="custom" o:connectlocs="0,2871;2258,2871;2258,2470;0,2470;0,2871" o:connectangles="0,0,0,0,0"/>
                  </v:shape>
                </v:group>
                <v:group id="Group 689" o:spid="_x0000_s1065" style="position:absolute;left:6981;top:2871;width:2259;height:401" coordorigin="6981,2871"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690" o:spid="_x0000_s1066" style="position:absolute;left:6981;top:2871;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bw8QA&#10;AADcAAAADwAAAGRycy9kb3ducmV2LnhtbESPT4vCMBTE78J+h/AWvGm6FVSqUZaFFWEF//Wgt0fz&#10;bIvNS2li7X57Iwgeh5n5DTNfdqYSLTWutKzgaxiBIM6sLjlXkB5/B1MQziNrrCyTgn9ysFx89OaY&#10;aHvnPbUHn4sAYZeggsL7OpHSZQUZdENbEwfvYhuDPsgml7rBe4CbSsZRNJYGSw4LBdb0U1B2PdyM&#10;ghHt9Gn7tx9t1uacYpuvjqvUKNX/7L5nIDx1/h1+tddaQRxP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sW8PEAAAA3AAAAA8AAAAAAAAAAAAAAAAAmAIAAGRycy9k&#10;b3ducmV2LnhtbFBLBQYAAAAABAAEAPUAAACJAwAAAAA=&#10;" path="m,401r2258,l2258,,,,,401xe" stroked="f">
                    <v:path arrowok="t" o:connecttype="custom" o:connectlocs="0,3272;2258,3272;2258,2871;0,2871;0,3272" o:connectangles="0,0,0,0,0"/>
                  </v:shape>
                </v:group>
                <v:group id="Group 691" o:spid="_x0000_s1067" style="position:absolute;left:9249;top:2871;width:1692;height:610" coordorigin="9249,2871" coordsize="169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692" o:spid="_x0000_s1068" style="position:absolute;left:9249;top:2871;width:1692;height:610;visibility:visible;mso-wrap-style:square;v-text-anchor:top" coordsize="169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VicMA&#10;AADcAAAADwAAAGRycy9kb3ducmV2LnhtbESPwWrDMBBE74H+g9hCb7Fch4TUtRxKSyGXHJqEnBdr&#10;axlLK2Opsfv3VSDQ4zAzb5hqNzsrrjSGzrOC5ywHQdx43XGr4Hz6XG5BhIis0XomBb8UYFc/LCos&#10;tZ/4i67H2IoE4VCiAhPjUEoZGkMOQ+YH4uR9+9FhTHJspR5xSnBnZZHnG+mw47RgcKB3Q01//HEK&#10;7EXH2aw+Jrs6NG1/xmFzuKyVenqc315BRJrjf/je3msFRfECtzPpCMj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yVicMAAADcAAAADwAAAAAAAAAAAAAAAACYAgAAZHJzL2Rv&#10;d25yZXYueG1sUEsFBgAAAAAEAAQA9QAAAIgDAAAAAA==&#10;" path="m,609r1692,l1692,,,,,609xe" stroked="f">
                    <v:path arrowok="t" o:connecttype="custom" o:connectlocs="0,3480;1692,3480;1692,2871;0,2871;0,3480" o:connectangles="0,0,0,0,0"/>
                  </v:shape>
                </v:group>
                <v:group id="Group 693" o:spid="_x0000_s1069" style="position:absolute;left:9249;top:2470;width:1692;height:401" coordorigin="9249,2470" coordsize="169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694" o:spid="_x0000_s1070" style="position:absolute;left:9249;top:2470;width:1692;height:401;visibility:visible;mso-wrap-style:square;v-text-anchor:top" coordsize="169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zn8YA&#10;AADcAAAADwAAAGRycy9kb3ducmV2LnhtbESPwWrDMBBE74X8g9hAbo3sBJfgRAmltEkvPTQOpcfF&#10;2lim1spIauzm66tCIcdhdt7sbHaj7cSFfGgdK8jnGQji2umWGwWn6uV+BSJEZI2dY1LwQwF228nd&#10;BkvtBn6nyzE2IkE4lKjAxNiXUobakMUwdz1x8s7OW4xJ+kZqj0OC204usuxBWmw5NRjs6clQ/XX8&#10;tumN6rlyV3Ol4uPN+ENe9J/7oVBqNh0f1yAijfF2/J9+1QoWyxz+xiQC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W3zn8YAAADcAAAADwAAAAAAAAAAAAAAAACYAgAAZHJz&#10;L2Rvd25yZXYueG1sUEsFBgAAAAAEAAQA9QAAAIsDAAAAAA==&#10;" path="m,401r1692,l1692,,,,,401xe" stroked="f">
                    <v:path arrowok="t" o:connecttype="custom" o:connectlocs="0,2871;1692,2871;1692,2470;0,2470;0,2871" o:connectangles="0,0,0,0,0"/>
                  </v:shape>
                </v:group>
                <v:group id="Group 695" o:spid="_x0000_s1071" style="position:absolute;left:3293;top:3891;width:3678;height:1145" coordorigin="3293,3891" coordsize="3678,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696" o:spid="_x0000_s1072" style="position:absolute;left:3293;top:3891;width:3678;height:1145;visibility:visible;mso-wrap-style:square;v-text-anchor:top" coordsize="3678,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OEMMA&#10;AADcAAAADwAAAGRycy9kb3ducmV2LnhtbESPwWrDMBBE74X+g9hCLiWRE9NQnMjGBEqSY1N/wGJt&#10;LGNrZSw5cf8+ChR6HGbmDbMvZtuLG42+daxgvUpAENdOt9woqH6+lp8gfEDW2DsmBb/kochfX/aY&#10;aXfnb7pdQiMihH2GCkwIQyalrw1Z9Cs3EEfv6kaLIcqxkXrEe4TbXm6SZCstthwXDA50MFR3l8kq&#10;0O9tOp0+KN2evTlf67LqjlOl1OJtLncgAs3hP/zXPmkFmzSF55l4BG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OEMMAAADcAAAADwAAAAAAAAAAAAAAAACYAgAAZHJzL2Rv&#10;d25yZXYueG1sUEsFBgAAAAAEAAQA9QAAAIgDAAAAAA==&#10;" path="m,1145r3678,l3678,,,,,1145xe" stroked="f">
                    <v:path arrowok="t" o:connecttype="custom" o:connectlocs="0,5036;3678,5036;3678,3891;0,3891;0,5036" o:connectangles="0,0,0,0,0"/>
                  </v:shape>
                </v:group>
                <v:group id="Group 697" o:spid="_x0000_s1073" style="position:absolute;left:3293;top:3490;width:3678;height:401" coordorigin="3293,3490" coordsize="3678,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698" o:spid="_x0000_s1074" style="position:absolute;left:3293;top:3490;width:3678;height:401;visibility:visible;mso-wrap-style:square;v-text-anchor:top" coordsize="367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MIcYA&#10;AADcAAAADwAAAGRycy9kb3ducmV2LnhtbESPX2vCQBDE3wv9DscW+lYvWlokeoqUFqQFqX8QH5fc&#10;mgRze+ndGtNv7xUKPg4z8xtmOu9dozoKsfZsYDjIQBEX3tZcGthtP57GoKIgW2w8k4FfijCf3d9N&#10;Mbf+wmvqNlKqBOGYo4FKpM21jkVFDuPAt8TJO/rgUJIMpbYBLwnuGj3KslftsOa0UGFLbxUVp83Z&#10;Gfj8jj9DfwiyX+vtsTsv31dfkhnz+NAvJqCEermF/9tLa2D0/AJ/Z9IR0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PMIcYAAADcAAAADwAAAAAAAAAAAAAAAACYAgAAZHJz&#10;L2Rvd25yZXYueG1sUEsFBgAAAAAEAAQA9QAAAIsDAAAAAA==&#10;" path="m,401r3678,l3678,,,,,401xe" stroked="f">
                    <v:path arrowok="t" o:connecttype="custom" o:connectlocs="0,3891;3678,3891;3678,3490;0,3490;0,3891" o:connectangles="0,0,0,0,0"/>
                  </v:shape>
                </v:group>
                <v:group id="Group 699" o:spid="_x0000_s1075" style="position:absolute;left:6981;top:4690;width:2259;height:346" coordorigin="6981,4690" coordsize="2259,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700" o:spid="_x0000_s1076" style="position:absolute;left:6981;top:4690;width:2259;height:346;visibility:visible;mso-wrap-style:square;v-text-anchor:top" coordsize="225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jjLccA&#10;AADcAAAADwAAAGRycy9kb3ducmV2LnhtbESP3WrCQBSE74W+w3IKvRGzqUItMatYi2jNTf15gNPs&#10;aRLMno3Z1cS37xYKvRxm5hsmXfSmFjdqXWVZwXMUgyDOra64UHA6rkevIJxH1lhbJgV3crCYPwxS&#10;TLTteE+3gy9EgLBLUEHpfZNI6fKSDLrINsTB+7atQR9kW0jdYhfgppbjOH6RBisOCyU2tCopPx+u&#10;RsF5+ZXt3j+yvPvcDPebS5y9XWmq1NNjv5yB8NT7//Bfe6sVjCdT+D0Tjo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Y4y3HAAAA3AAAAA8AAAAAAAAAAAAAAAAAmAIAAGRy&#10;cy9kb3ducmV2LnhtbFBLBQYAAAAABAAEAPUAAACMAwAAAAA=&#10;" path="m,346r2258,l2258,,,,,346xe" stroked="f">
                    <v:path arrowok="t" o:connecttype="custom" o:connectlocs="0,5036;2258,5036;2258,4690;0,4690;0,5036" o:connectangles="0,0,0,0,0"/>
                  </v:shape>
                </v:group>
                <v:group id="Group 701" o:spid="_x0000_s1077" style="position:absolute;left:6981;top:3490;width:2259;height:401" coordorigin="6981,3490"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702" o:spid="_x0000_s1078" style="position:absolute;left:6981;top:3490;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898QA&#10;AADcAAAADwAAAGRycy9kb3ducmV2LnhtbESPT4vCMBTE78J+h/AWvGm6FkSrUZaFFWEF//Wgt0fz&#10;bIvNS2li7X57Iwgeh5n5DTNfdqYSLTWutKzgaxiBIM6sLjlXkB5/BxMQziNrrCyTgn9ysFx89OaY&#10;aHvnPbUHn4sAYZeggsL7OpHSZQUZdENbEwfvYhuDPsgml7rBe4CbSo6iaCwNlhwWCqzpp6DsergZ&#10;BTHt9Gn7t483a3NOsc1Xx1VqlOp/dt8zEJ46/w6/2mutYBRP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m/PfEAAAA3AAAAA8AAAAAAAAAAAAAAAAAmAIAAGRycy9k&#10;b3ducmV2LnhtbFBLBQYAAAAABAAEAPUAAACJAwAAAAA=&#10;" path="m,401r2258,l2258,,,,,401xe" stroked="f">
                    <v:path arrowok="t" o:connecttype="custom" o:connectlocs="0,3891;2258,3891;2258,3490;0,3490;0,3891" o:connectangles="0,0,0,0,0"/>
                  </v:shape>
                </v:group>
                <v:group id="Group 703" o:spid="_x0000_s1079" style="position:absolute;left:6981;top:3891;width:2259;height:401" coordorigin="6981,3891"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704" o:spid="_x0000_s1080" style="position:absolute;left:6981;top:3891;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DjMUA&#10;AADcAAAADwAAAGRycy9kb3ducmV2LnhtbESPS4vCQBCE74L/YWhhb2biA5GsoyyCIiisjxz01mR6&#10;k7CZnpCZjfHf7wiCx6KqvqIWq85UoqXGlZYVjKIYBHFmdcm5gvSyGc5BOI+ssbJMCh7kYLXs9xaY&#10;aHvnE7Vnn4sAYZeggsL7OpHSZQUZdJGtiYP3YxuDPsgml7rBe4CbSo7jeCYNlhwWCqxpXVD2e/4z&#10;CiZ01Nfv/Wly2Jlbim2+vWxTo9THoPv6BOGp8+/wq73TCsbTETzPhCM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oOMxQAAANwAAAAPAAAAAAAAAAAAAAAAAJgCAABkcnMv&#10;ZG93bnJldi54bWxQSwUGAAAAAAQABAD1AAAAigMAAAAA&#10;" path="m,401r2258,l2258,,,,,401xe" stroked="f">
                    <v:path arrowok="t" o:connecttype="custom" o:connectlocs="0,4292;2258,4292;2258,3891;0,3891;0,4292" o:connectangles="0,0,0,0,0"/>
                  </v:shape>
                </v:group>
                <v:group id="Group 705" o:spid="_x0000_s1081" style="position:absolute;left:6981;top:4292;width:2259;height:398" coordorigin="6981,4292" coordsize="2259,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706" o:spid="_x0000_s1082" style="position:absolute;left:6981;top:4292;width:2259;height:398;visibility:visible;mso-wrap-style:square;v-text-anchor:top" coordsize="2259,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Ft8YA&#10;AADcAAAADwAAAGRycy9kb3ducmV2LnhtbESPQWvCQBSE7wX/w/IEL6IbNRSbuooolh56qfEHvGZf&#10;k2D2bdjdmNhf7xYKPQ4z8w2z2Q2mETdyvrasYDFPQBAXVtdcKrjkp9kahA/IGhvLpOBOHnbb0dMG&#10;M217/qTbOZQiQthnqKAKoc2k9EVFBv3ctsTR+7bOYIjSlVI77CPcNHKZJM/SYM1xocKWDhUV13Nn&#10;FOT511sxXdjLPf3oX36mHaVH1yk1GQ/7VxCBhvAf/mu/awXLdAW/Z+IRkN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SFt8YAAADcAAAADwAAAAAAAAAAAAAAAACYAgAAZHJz&#10;L2Rvd25yZXYueG1sUEsFBgAAAAAEAAQA9QAAAIsDAAAAAA==&#10;" path="m,398r2258,l2258,,,,,398xe" stroked="f">
                    <v:path arrowok="t" o:connecttype="custom" o:connectlocs="0,4690;2258,4690;2258,4292;0,4292;0,4690" o:connectangles="0,0,0,0,0"/>
                  </v:shape>
                </v:group>
                <v:group id="Group 707" o:spid="_x0000_s1083" style="position:absolute;left:9249;top:3891;width:1692;height:1145" coordorigin="9249,3891" coordsize="1692,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708" o:spid="_x0000_s1084" style="position:absolute;left:9249;top:3891;width:1692;height:1145;visibility:visible;mso-wrap-style:square;v-text-anchor:top" coordsize="169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TkMIA&#10;AADcAAAADwAAAGRycy9kb3ducmV2LnhtbESPwWrDMBBE74H+g9hCb806IS3GjRxCINBbidtDj4u1&#10;tVxbK2Mpsfv3UaCQ4zAzb5jtbna9uvAYWi8aVssMFEvtTSuNhq/P43MOKkQSQ70X1vDHAXblw2JL&#10;hfGTnPhSxUYliISCNNgYhwIx1JYdhaUfWJL340dHMcmxQTPSlOCux3WWvaKjVtKCpYEPluuuOjsN&#10;DU7zr8m/7VSh25wOHZI3H1o/Pc77N1CR53gP/7ffjYb15gVuZ9IRw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5OQwgAAANwAAAAPAAAAAAAAAAAAAAAAAJgCAABkcnMvZG93&#10;bnJldi54bWxQSwUGAAAAAAQABAD1AAAAhwMAAAAA&#10;" path="m,1145r1692,l1692,,,,,1145xe" stroked="f">
                    <v:path arrowok="t" o:connecttype="custom" o:connectlocs="0,5036;1692,5036;1692,3891;0,3891;0,5036" o:connectangles="0,0,0,0,0"/>
                  </v:shape>
                </v:group>
                <v:group id="Group 709" o:spid="_x0000_s1085" style="position:absolute;left:9249;top:3490;width:1692;height:401" coordorigin="9249,3490" coordsize="169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710" o:spid="_x0000_s1086" style="position:absolute;left:9249;top:3490;width:1692;height:401;visibility:visible;mso-wrap-style:square;v-text-anchor:top" coordsize="169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9DcYA&#10;AADcAAAADwAAAGRycy9kb3ducmV2LnhtbESPzW7CMBCE75V4B2srcQMHRFqUYhCq+sOlhxKEOK7i&#10;bRw1Xke2S1KevkZC6nE0O9/srDaDbcWZfGgcK5hNMxDEldMN1woO5etkCSJEZI2tY1LwSwE269Hd&#10;Cgvtev6k8z7WIkE4FKjAxNgVUobKkMUwdR1x8r6ctxiT9LXUHvsEt62cZ9mDtNhwajDY0bOh6nv/&#10;Y9Mb5UvpLuZC+fHD+PdZ3p3e+lyp8f2wfQIRaYj/x7f0TiuYLx7hOiYR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69DcYAAADcAAAADwAAAAAAAAAAAAAAAACYAgAAZHJz&#10;L2Rvd25yZXYueG1sUEsFBgAAAAAEAAQA9QAAAIsDAAAAAA==&#10;" path="m,401r1692,l1692,,,,,401xe" stroked="f">
                    <v:path arrowok="t" o:connecttype="custom" o:connectlocs="0,3891;1692,3891;1692,3490;0,3490;0,3891" o:connectangles="0,0,0,0,0"/>
                  </v:shape>
                </v:group>
                <v:group id="Group 711" o:spid="_x0000_s1087" style="position:absolute;left:3293;top:5446;width:3678;height:610" coordorigin="3293,5446" coordsize="367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712" o:spid="_x0000_s1088" style="position:absolute;left:3293;top:5446;width:3678;height:610;visibility:visible;mso-wrap-style:square;v-text-anchor:top" coordsize="36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xdsQA&#10;AADcAAAADwAAAGRycy9kb3ducmV2LnhtbESPQYvCMBSE78L+h/AW9qbpylJsNYosCLJ70SqCt0fz&#10;bIvNS21irf/eCILHYWa+YWaL3tSio9ZVlhV8jyIQxLnVFRcK9rvVcALCeWSNtWVScCcHi/nHYIap&#10;tjfeUpf5QgQIuxQVlN43qZQuL8mgG9mGOHgn2xr0QbaF1C3eAtzUchxFsTRYcVgosaHfkvJzdjUK&#10;sj93/D9cj5tT0iXbSba+RDHHSn199sspCE+9f4df7bVWMP5J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S8XbEAAAA3AAAAA8AAAAAAAAAAAAAAAAAmAIAAGRycy9k&#10;b3ducmV2LnhtbFBLBQYAAAAABAAEAPUAAACJAwAAAAA=&#10;" path="m,610r3678,l3678,,,,,610xe" stroked="f">
                    <v:path arrowok="t" o:connecttype="custom" o:connectlocs="0,6056;3678,6056;3678,5446;0,5446;0,6056" o:connectangles="0,0,0,0,0"/>
                  </v:shape>
                </v:group>
                <v:group id="Group 713" o:spid="_x0000_s1089" style="position:absolute;left:3293;top:5048;width:3678;height:398" coordorigin="3293,5048" coordsize="3678,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714" o:spid="_x0000_s1090" style="position:absolute;left:3293;top:5048;width:3678;height:398;visibility:visible;mso-wrap-style:square;v-text-anchor:top" coordsize="367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7kOMMA&#10;AADcAAAADwAAAGRycy9kb3ducmV2LnhtbESPQYvCMBSE74L/ITzBm6YWFO0aRUXFi7DWhWVvj+bZ&#10;FpuX0kSt/94ICx6HmfmGmS9bU4k7Na60rGA0jEAQZ1aXnCv4Oe8GUxDOI2usLJOCJzlYLrqdOSba&#10;PvhE99TnIkDYJaig8L5OpHRZQQbd0NbEwbvYxqAPssmlbvAR4KaScRRNpMGSw0KBNW0Kyq7pzSg4&#10;2ipdT2b0t61Z/h6m3/E1m+2V6vfa1RcIT63/hP/bB60gHo/g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7kOMMAAADcAAAADwAAAAAAAAAAAAAAAACYAgAAZHJzL2Rv&#10;d25yZXYueG1sUEsFBgAAAAAEAAQA9QAAAIgDAAAAAA==&#10;" path="m,398r3678,l3678,,,,,398xe" stroked="f">
                    <v:path arrowok="t" o:connecttype="custom" o:connectlocs="0,5446;3678,5446;3678,5048;0,5048;0,5446" o:connectangles="0,0,0,0,0"/>
                  </v:shape>
                </v:group>
                <v:group id="Group 715" o:spid="_x0000_s1091" style="position:absolute;left:6981;top:5847;width:2259;height:209" coordorigin="6981,5847" coordsize="2259,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716" o:spid="_x0000_s1092" style="position:absolute;left:6981;top:5847;width:2259;height:209;visibility:visible;mso-wrap-style:square;v-text-anchor:top" coordsize="2259,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aMMQA&#10;AADcAAAADwAAAGRycy9kb3ducmV2LnhtbESPwWrDMBBE74H+g9hCb7GclIbgRDahEMillCa55LZY&#10;W9vYWhlJVtx+fVUo9DjMzBtmX81mEJGc7ywrWGU5COLa6o4bBdfLcbkF4QOyxsEyKfgiD1X5sNhj&#10;oe2dPyieQyMShH2BCtoQxkJKX7dk0Gd2JE7ep3UGQ5KukdrhPcHNINd5vpEGO04LLY702lLdnyej&#10;4DasJu/7t1ucp2/bx8P7xl2iUk+P82EHItAc/sN/7ZNWsH55ht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HGjDEAAAA3AAAAA8AAAAAAAAAAAAAAAAAmAIAAGRycy9k&#10;b3ducmV2LnhtbFBLBQYAAAAABAAEAPUAAACJAwAAAAA=&#10;" path="m,209r2258,l2258,,,,,209xe" stroked="f">
                    <v:path arrowok="t" o:connecttype="custom" o:connectlocs="0,6056;2258,6056;2258,5847;0,5847;0,6056" o:connectangles="0,0,0,0,0"/>
                  </v:shape>
                </v:group>
                <v:group id="Group 717" o:spid="_x0000_s1093" style="position:absolute;left:6981;top:5048;width:2259;height:398" coordorigin="6981,5048" coordsize="2259,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718" o:spid="_x0000_s1094" style="position:absolute;left:6981;top:5048;width:2259;height:398;visibility:visible;mso-wrap-style:square;v-text-anchor:top" coordsize="2259,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guhcUA&#10;AADcAAAADwAAAGRycy9kb3ducmV2LnhtbESPQWvCQBSE7wX/w/KEXkQ3ioqNriKWlh68aPwBz+xr&#10;Esy+DbsbE/vruwWhx2FmvmE2u97U4k7OV5YVTCcJCOLc6ooLBZfsY7wC4QOyxtoyKXiQh9128LLB&#10;VNuOT3Q/h0JECPsUFZQhNKmUPi/JoJ/Yhjh639YZDFG6QmqHXYSbWs6SZCkNVhwXSmzoUFJ+O7dG&#10;QZZdP/PR1F4e82P39jNqaf7uWqVeh/1+DSJQH/7Dz/aXVjBbLO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C6FxQAAANwAAAAPAAAAAAAAAAAAAAAAAJgCAABkcnMv&#10;ZG93bnJldi54bWxQSwUGAAAAAAQABAD1AAAAigMAAAAA&#10;" path="m,398r2258,l2258,,,,,398xe" stroked="f">
                    <v:path arrowok="t" o:connecttype="custom" o:connectlocs="0,5446;2258,5446;2258,5048;0,5048;0,5446" o:connectangles="0,0,0,0,0"/>
                  </v:shape>
                </v:group>
                <v:group id="Group 719" o:spid="_x0000_s1095" style="position:absolute;left:6981;top:5446;width:2259;height:401" coordorigin="6981,5446"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720" o:spid="_x0000_s1096" style="position:absolute;left:6981;top:5446;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ovsYA&#10;AADcAAAADwAAAGRycy9kb3ducmV2LnhtbESPQWvCQBSE74L/YXkFb82mirWk2YgUKoJC1eTQ3h7Z&#10;1yQ0+zZk15j++65Q8DjMzDdMuh5NKwbqXWNZwVMUgyAurW64UlDk748vIJxH1thaJgW/5GCdTScp&#10;Jtpe+UTD2VciQNglqKD2vkukdGVNBl1kO+LgfdveoA+yr6Tu8RrgppXzOH6WBhsOCzV29FZT+XO+&#10;GAULOurPj/1pcdiZrwKHaptvC6PU7GHcvILwNPp7+L+90wrmyxXczo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oovsYAAADcAAAADwAAAAAAAAAAAAAAAACYAgAAZHJz&#10;L2Rvd25yZXYueG1sUEsFBgAAAAAEAAQA9QAAAIsDAAAAAA==&#10;" path="m,401r2258,l2258,,,,,401xe" stroked="f">
                    <v:path arrowok="t" o:connecttype="custom" o:connectlocs="0,5847;2258,5847;2258,5446;0,5446;0,5847" o:connectangles="0,0,0,0,0"/>
                  </v:shape>
                </v:group>
                <v:group id="Group 721" o:spid="_x0000_s1097" style="position:absolute;left:9249;top:5446;width:1692;height:610" coordorigin="9249,5446" coordsize="1692,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722" o:spid="_x0000_s1098" style="position:absolute;left:9249;top:5446;width:1692;height:610;visibility:visible;mso-wrap-style:square;v-text-anchor:top" coordsize="169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m9MMA&#10;AADcAAAADwAAAGRycy9kb3ducmV2LnhtbESPQWvCQBSE7wX/w/KE3pqNBkWjq0hLoZccqpLzI/vM&#10;BnffhuzWpP++Wyj0OMzMN8z+ODkrHjSEzrOCRZaDIG687rhVcL28v2xAhIis0XomBd8U4HiYPe2x&#10;1H7kT3qcYysShEOJCkyMfSllaAw5DJnviZN384PDmOTQSj3gmODOymWer6XDjtOCwZ5eDTX385dT&#10;YGsdJ1O8jbaomvZ+xX5d1SulnufTaQci0hT/w3/tD61gudrC75l0BO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rm9MMAAADcAAAADwAAAAAAAAAAAAAAAACYAgAAZHJzL2Rv&#10;d25yZXYueG1sUEsFBgAAAAAEAAQA9QAAAIgDAAAAAA==&#10;" path="m,610r1692,l1692,,,,,610xe" stroked="f">
                    <v:path arrowok="t" o:connecttype="custom" o:connectlocs="0,6056;1692,6056;1692,5446;0,5446;0,6056" o:connectangles="0,0,0,0,0"/>
                  </v:shape>
                </v:group>
                <v:group id="Group 723" o:spid="_x0000_s1099" style="position:absolute;left:9249;top:5048;width:1692;height:398" coordorigin="9249,5048" coordsize="169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724" o:spid="_x0000_s1100" style="position:absolute;left:9249;top:5048;width:1692;height:398;visibility:visible;mso-wrap-style:square;v-text-anchor:top" coordsize="169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YDMMA&#10;AADcAAAADwAAAGRycy9kb3ducmV2LnhtbESPT4vCMBTE74LfITzBm031IGs1igrCnoT6B/T2aJ5N&#10;sXmpTVa7++k3wsIeh5n5DbNYdbYWT2p95VjBOElBEBdOV1wqOB13ow8QPiBrrB2Tgm/ysFr2ewvM&#10;tHtxTs9DKEWEsM9QgQmhyaT0hSGLPnENcfRurrUYomxLqVt8Rbit5SRNp9JixXHBYENbQ8X98GUV&#10;XGTRXVG7/Q3PfqN/Hnk9y41Sw0G3noMI1IX/8F/7UyuYTMfwPh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EYDMMAAADcAAAADwAAAAAAAAAAAAAAAACYAgAAZHJzL2Rv&#10;d25yZXYueG1sUEsFBgAAAAAEAAQA9QAAAIgDAAAAAA==&#10;" path="m,398r1692,l1692,,,,,398xe" stroked="f">
                    <v:path arrowok="t" o:connecttype="custom" o:connectlocs="0,5446;1692,5446;1692,5048;0,5048;0,5446" o:connectangles="0,0,0,0,0"/>
                  </v:shape>
                </v:group>
                <v:group id="Group 725" o:spid="_x0000_s1101" style="position:absolute;left:3293;top:6467;width:3678;height:612" coordorigin="3293,6467" coordsize="367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726" o:spid="_x0000_s1102" style="position:absolute;left:3293;top:6467;width:3678;height:612;visibility:visible;mso-wrap-style:square;v-text-anchor:top" coordsize="367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Fy8MA&#10;AADcAAAADwAAAGRycy9kb3ducmV2LnhtbESPQWsCMRSE7wX/Q3hCbzWrFpHVKCII2h5qrXt/bJ6b&#10;xc3LksR1+++bguBxmJlvmOW6t43oyIfasYLxKANBXDpdc6Xg/LN7m4MIEVlj45gU/FKA9WrwssRc&#10;uzt/U3eKlUgQDjkqMDG2uZShNGQxjFxLnLyL8xZjkr6S2uM9wW0jJ1k2kxZrTgsGW9oaKq+nm1Ww&#10;f2+2tpgePotjcdTmy39c5x0q9TrsNwsQkfr4DD/ae61gMpv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CFy8MAAADcAAAADwAAAAAAAAAAAAAAAACYAgAAZHJzL2Rv&#10;d25yZXYueG1sUEsFBgAAAAAEAAQA9QAAAIgDAAAAAA==&#10;" path="m,612r3678,l3678,,,,,612xe" stroked="f">
                    <v:path arrowok="t" o:connecttype="custom" o:connectlocs="0,7079;3678,7079;3678,6467;0,6467;0,7079" o:connectangles="0,0,0,0,0"/>
                  </v:shape>
                </v:group>
                <v:group id="Group 727" o:spid="_x0000_s1103" style="position:absolute;left:3293;top:6068;width:3678;height:398" coordorigin="3293,6068" coordsize="3678,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728" o:spid="_x0000_s1104" style="position:absolute;left:3293;top:6068;width:3678;height:398;visibility:visible;mso-wrap-style:square;v-text-anchor:top" coordsize="367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ohsQA&#10;AADcAAAADwAAAGRycy9kb3ducmV2LnhtbESPQYvCMBSE78L+h/AW9qaphS1ajeIu7uJF0CqIt0fz&#10;bIvNS2mi1n9vBMHjMDPfMNN5Z2pxpdZVlhUMBxEI4tzqigsF+91ffwTCeWSNtWVScCcH89lHb4qp&#10;tjfe0jXzhQgQdikqKL1vUildXpJBN7ANcfBOtjXog2wLqVu8BbipZRxFiTRYcVgosaHfkvJzdjEK&#10;1rbOfpIxHZcNy8NqtInP+fhfqa/PbjEB4anz7/CrvdIK4uQb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JKIbEAAAA3AAAAA8AAAAAAAAAAAAAAAAAmAIAAGRycy9k&#10;b3ducmV2LnhtbFBLBQYAAAAABAAEAPUAAACJAwAAAAA=&#10;" path="m,399r3678,l3678,,,,,399xe" stroked="f">
                    <v:path arrowok="t" o:connecttype="custom" o:connectlocs="0,6467;3678,6467;3678,6068;0,6068;0,6467" o:connectangles="0,0,0,0,0"/>
                  </v:shape>
                </v:group>
                <v:group id="Group 729" o:spid="_x0000_s1105" style="position:absolute;left:6981;top:6867;width:2259;height:211" coordorigin="6981,6867" coordsize="2259,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730" o:spid="_x0000_s1106" style="position:absolute;left:6981;top:6867;width:2259;height:211;visibility:visible;mso-wrap-style:square;v-text-anchor:top" coordsize="2259,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gKIsIA&#10;AADcAAAADwAAAGRycy9kb3ducmV2LnhtbESPQYvCMBSE7wv+h/AEb2vaHlSqUVTcRY+6sl4fzbMt&#10;Ni8libX+eyMs7HGYmW+Yxao3jejI+dqygnScgCAurK65VHD++fqcgfABWWNjmRQ8ycNqOfhYYK7t&#10;g4/UnUIpIoR9jgqqENpcSl9UZNCPbUscvat1BkOUrpTa4SPCTSOzJJlIgzXHhQpb2lZU3E53o2B3&#10;oY1Ls+n3r63T7hh2yexQnpUaDfv1HESgPvyH/9p7rSCbTOF9Jh4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AoiwgAAANwAAAAPAAAAAAAAAAAAAAAAAJgCAABkcnMvZG93&#10;bnJldi54bWxQSwUGAAAAAAQABAD1AAAAhwMAAAAA&#10;" path="m,212r2258,l2258,,,,,212xe" stroked="f">
                    <v:path arrowok="t" o:connecttype="custom" o:connectlocs="0,7079;2258,7079;2258,6867;0,6867;0,7079" o:connectangles="0,0,0,0,0"/>
                  </v:shape>
                </v:group>
                <v:group id="Group 731" o:spid="_x0000_s1107" style="position:absolute;left:6981;top:6068;width:2259;height:398" coordorigin="6981,6068" coordsize="2259,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732" o:spid="_x0000_s1108" style="position:absolute;left:6981;top:6068;width:2259;height:398;visibility:visible;mso-wrap-style:square;v-text-anchor:top" coordsize="2259,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uPcUA&#10;AADcAAAADwAAAGRycy9kb3ducmV2LnhtbESPQWvCQBSE74L/YXmCF9GNIqKpq0iLxUMvGn/AM/ua&#10;BLNvw+7GxP56t1DocZiZb5jtvje1eJDzlWUF81kCgji3uuJCwTU7TtcgfEDWWFsmBU/ysN8NB1tM&#10;te34TI9LKESEsE9RQRlCk0rp85IM+pltiKP3bZ3BEKUrpHbYRbip5SJJVtJgxXGhxIbeS8rvl9Yo&#10;yLLbZz6Z2+tz+dVtfiYtLT9cq9R41B/eQATqw3/4r33SCharDfyeiUdA7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e49xQAAANwAAAAPAAAAAAAAAAAAAAAAAJgCAABkcnMv&#10;ZG93bnJldi54bWxQSwUGAAAAAAQABAD1AAAAigMAAAAA&#10;" path="m,399r2258,l2258,,,,,399xe" stroked="f">
                    <v:path arrowok="t" o:connecttype="custom" o:connectlocs="0,6467;2258,6467;2258,6068;0,6068;0,6467" o:connectangles="0,0,0,0,0"/>
                  </v:shape>
                </v:group>
                <v:group id="Group 733" o:spid="_x0000_s1109" style="position:absolute;left:6981;top:6467;width:2259;height:401" coordorigin="6981,6467"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734" o:spid="_x0000_s1110" style="position:absolute;left:6981;top:6467;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pJMcQA&#10;AADcAAAADwAAAGRycy9kb3ducmV2LnhtbESPT4vCMBTE74LfITxhbzZVQaVrlEVQBIX1Tw96ezRv&#10;27LNS2mytX77jSB4HGbmN8xi1ZlKtNS40rKCURSDIM6sLjlXkF42wzkI55E1VpZJwYMcrJb93gIT&#10;be98ovbscxEg7BJUUHhfJ1K6rCCDLrI1cfB+bGPQB9nkUjd4D3BTyXEcT6XBksNCgTWtC8p+z39G&#10;wYSO+vq9P00OO3NLsc23l21qlPoYdF+fIDx1/h1+tXdawXg2gu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6STHEAAAA3AAAAA8AAAAAAAAAAAAAAAAAmAIAAGRycy9k&#10;b3ducmV2LnhtbFBLBQYAAAAABAAEAPUAAACJAwAAAAA=&#10;" path="m,400r2258,l2258,,,,,400xe" stroked="f">
                    <v:path arrowok="t" o:connecttype="custom" o:connectlocs="0,6867;2258,6867;2258,6467;0,6467;0,6867" o:connectangles="0,0,0,0,0"/>
                  </v:shape>
                </v:group>
                <v:group id="Group 735" o:spid="_x0000_s1111" style="position:absolute;left:9249;top:6467;width:1692;height:612" coordorigin="9249,6467" coordsize="1692,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736" o:spid="_x0000_s1112" style="position:absolute;left:9249;top:6467;width:1692;height:612;visibility:visible;mso-wrap-style:square;v-text-anchor:top" coordsize="169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aPcUA&#10;AADcAAAADwAAAGRycy9kb3ducmV2LnhtbESP0WrCQBRE34X+w3ILfdNNU1BJ3QQNhPpSpWk+4JK9&#10;TdJm78bsVtO/dwWhj8PMnGE22WR6cabRdZYVPC8iEMS11R03CqrPYr4G4Tyyxt4yKfgjB1n6MNtg&#10;ou2FP+hc+kYECLsEFbTeD4mUrm7JoFvYgTh4X3Y06IMcG6lHvAS46WUcRUtpsOOw0OJAeUv1T/lr&#10;FOzK/bGKyje7zu02PhXvdOy/D0o9PU7bVxCeJv8fvrf3WkG8eoHbmXAE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edo9xQAAANwAAAAPAAAAAAAAAAAAAAAAAJgCAABkcnMv&#10;ZG93bnJldi54bWxQSwUGAAAAAAQABAD1AAAAigMAAAAA&#10;" path="m,612r1692,l1692,,,,,612xe" stroked="f">
                    <v:path arrowok="t" o:connecttype="custom" o:connectlocs="0,7079;1692,7079;1692,6467;0,6467;0,7079" o:connectangles="0,0,0,0,0"/>
                  </v:shape>
                </v:group>
                <v:group id="Group 737" o:spid="_x0000_s1113" style="position:absolute;left:9249;top:6068;width:1692;height:398" coordorigin="9249,6068" coordsize="169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738" o:spid="_x0000_s1114" style="position:absolute;left:9249;top:6068;width:1692;height:398;visibility:visible;mso-wrap-style:square;v-text-anchor:top" coordsize="169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I0sQA&#10;AADcAAAADwAAAGRycy9kb3ducmV2LnhtbESPQWvCQBSE74L/YXmCt2ajoNboKm2h0JOQtAW9PbLP&#10;bDD7Ns1uTdpf3xUKHoeZ+YbZ7gfbiCt1vnasYJakIIhLp2uuFHy8vz48gvABWWPjmBT8kIf9bjza&#10;YqZdzzldi1CJCGGfoQITQptJ6UtDFn3iWuLonV1nMUTZVVJ32Ee4beQ8TZfSYs1xwWBLL4bKS/Ft&#10;FRxlOZxQu8MZP/2z/v3Km3VulJpOhqcNiEBDuIf/229awXy1gNuZe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ziNLEAAAA3AAAAA8AAAAAAAAAAAAAAAAAmAIAAGRycy9k&#10;b3ducmV2LnhtbFBLBQYAAAAABAAEAPUAAACJAwAAAAA=&#10;" path="m,399r1692,l1692,,,,,399xe" stroked="f">
                    <v:path arrowok="t" o:connecttype="custom" o:connectlocs="0,6467;1692,6467;1692,6068;0,6068;0,6467" o:connectangles="0,0,0,0,0"/>
                  </v:shape>
                </v:group>
                <v:group id="Group 739" o:spid="_x0000_s1115" style="position:absolute;left:3293;top:7489;width:3678;height:612" coordorigin="3293,7489" coordsize="367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740" o:spid="_x0000_s1116" style="position:absolute;left:3293;top:7489;width:3678;height:612;visibility:visible;mso-wrap-style:square;v-text-anchor:top" coordsize="3678,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VFcQA&#10;AADcAAAADwAAAGRycy9kb3ducmV2LnhtbESPT2sCMRTE70K/Q3gFb5qtSpWtUYpQ8M+h1nbvj83r&#10;ZnHzsiTpun57Iwg9DjPzG2a57m0jOvKhdqzgZZyBIC6drrlS8PP9MVqACBFZY+OYFFwpwHr1NFhi&#10;rt2Fv6g7xUokCIccFZgY21zKUBqyGMauJU7er/MWY5K+ktrjJcFtIydZ9iot1pwWDLa0MVSeT39W&#10;wXbWbGwx3R2KY3HU5tPvz4sOlRo+9+9vICL18T/8aG+1gsl8Dvcz6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FRXEAAAA3AAAAA8AAAAAAAAAAAAAAAAAmAIAAGRycy9k&#10;b3ducmV2LnhtbFBLBQYAAAAABAAEAPUAAACJAwAAAAA=&#10;" path="m,612r3678,l3678,,,,,612xe" stroked="f">
                    <v:path arrowok="t" o:connecttype="custom" o:connectlocs="0,8101;3678,8101;3678,7489;0,7489;0,8101" o:connectangles="0,0,0,0,0"/>
                  </v:shape>
                </v:group>
                <v:group id="Group 741" o:spid="_x0000_s1117" style="position:absolute;left:3293;top:7088;width:3678;height:401" coordorigin="3293,7088" coordsize="3678,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742" o:spid="_x0000_s1118" style="position:absolute;left:3293;top:7088;width:3678;height:401;visibility:visible;mso-wrap-style:square;v-text-anchor:top" coordsize="367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5MYA&#10;AADcAAAADwAAAGRycy9kb3ducmV2LnhtbESPX2vCQBDE3wv9DscW+lYv+tDW6ClSWpAWpP5BfFxy&#10;axLM7aV3a0y/vVco+DjMzG+Y6bx3jeooxNqzgeEgA0VceFtzaWC3/Xh6BRUF2WLjmQz8UoT57P5u&#10;irn1F15Tt5FSJQjHHA1UIm2udSwqchgHviVO3tEHh5JkKLUNeElw1+hRlj1rhzWnhQpbequoOG3O&#10;zsDnd/wZ+kOQ/Vpvj915+b76ksyYx4d+MQEl1Mst/N9eWgOjlzH8nUlH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5MYAAADcAAAADwAAAAAAAAAAAAAAAACYAgAAZHJz&#10;L2Rvd25yZXYueG1sUEsFBgAAAAAEAAQA9QAAAIsDAAAAAA==&#10;" path="m,401r3678,l3678,,,,,401xe" stroked="f">
                    <v:path arrowok="t" o:connecttype="custom" o:connectlocs="0,7489;3678,7489;3678,7088;0,7088;0,7489" o:connectangles="0,0,0,0,0"/>
                  </v:shape>
                </v:group>
                <v:group id="Group 743" o:spid="_x0000_s1119" style="position:absolute;left:6981;top:7890;width:2259;height:211" coordorigin="6981,7890" coordsize="2259,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744" o:spid="_x0000_s1120" style="position:absolute;left:6981;top:7890;width:2259;height:211;visibility:visible;mso-wrap-style:square;v-text-anchor:top" coordsize="2259,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RN8MA&#10;AADcAAAADwAAAGRycy9kb3ducmV2LnhtbESPQWvCQBSE70L/w/IKvekmOdQQXaUtttSjGvT6yD6T&#10;YPZt2N3G9N+7guBxmJlvmOV6NJ0YyPnWsoJ0loAgrqxuuVZQHr6nOQgfkDV2lknBP3lYr14mSyy0&#10;vfKOhn2oRYSwL1BBE0JfSOmrhgz6me2Jo3e2zmCI0tVSO7xGuOlkliTv0mDLcaHBnr4aqi77P6Ng&#10;c6JPl2bzn6Nt02EXNkm+rUul3l7HjwWIQGN4hh/tX60gy1O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HRN8MAAADcAAAADwAAAAAAAAAAAAAAAACYAgAAZHJzL2Rv&#10;d25yZXYueG1sUEsFBgAAAAAEAAQA9QAAAIgDAAAAAA==&#10;" path="m,211r2258,l2258,,,,,211xe" stroked="f">
                    <v:path arrowok="t" o:connecttype="custom" o:connectlocs="0,8101;2258,8101;2258,7890;0,7890;0,8101" o:connectangles="0,0,0,0,0"/>
                  </v:shape>
                </v:group>
                <v:group id="Group 745" o:spid="_x0000_s1121" style="position:absolute;left:6981;top:7088;width:2259;height:401" coordorigin="6981,7088"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746" o:spid="_x0000_s1122" style="position:absolute;left:6981;top:7088;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C+sQA&#10;AADcAAAADwAAAGRycy9kb3ducmV2LnhtbESPQYvCMBSE78L+h/AW9qbpWhCpRhFhRXBBrT3o7dE8&#10;22LzUppYu/9+Iwgeh5n5hpkve1OLjlpXWVbwPYpAEOdWV1woyE4/wykI55E11pZJwR85WC4+BnNM&#10;tH3wkbrUFyJA2CWooPS+SaR0eUkG3cg2xMG72tagD7ItpG7xEeCmluMomkiDFYeFEhtal5Tf0rtR&#10;ENNBn/e7Y/y7NZcMu2Jz2mRGqa/PfjUD4an37/CrvdUKxtMYnmfC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xAvrEAAAA3AAAAA8AAAAAAAAAAAAAAAAAmAIAAGRycy9k&#10;b3ducmV2LnhtbFBLBQYAAAAABAAEAPUAAACJAwAAAAA=&#10;" path="m,401r2258,l2258,,,,,401xe" stroked="f">
                    <v:path arrowok="t" o:connecttype="custom" o:connectlocs="0,7489;2258,7489;2258,7088;0,7088;0,7489" o:connectangles="0,0,0,0,0"/>
                  </v:shape>
                </v:group>
                <v:group id="Group 747" o:spid="_x0000_s1123" style="position:absolute;left:6981;top:7489;width:2259;height:401" coordorigin="6981,7489"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748" o:spid="_x0000_s1124" style="position:absolute;left:6981;top:7489;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FcUA&#10;AADcAAAADwAAAGRycy9kb3ducmV2LnhtbESPQWvCQBSE7wX/w/IEb3VTQ4vErFIEJdCC1eRQb4/s&#10;Mwlm34bsGtN/7xYKPQ4z8w2TbkbTioF611hW8DKPQBCXVjdcKSjy3fMShPPIGlvLpOCHHGzWk6cU&#10;E23vfKTh5CsRIOwSVFB73yVSurImg25uO+LgXWxv0AfZV1L3eA9w08pFFL1Jgw2HhRo72tZUXk83&#10;oyCmL/19+DjGn5k5FzhU+3xfGKVm0/F9BcLT6P/Df+1MK1gsX+H3TDg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D8VxQAAANwAAAAPAAAAAAAAAAAAAAAAAJgCAABkcnMv&#10;ZG93bnJldi54bWxQSwUGAAAAAAQABAD1AAAAigMAAAAA&#10;" path="m,401r2258,l2258,,,,,401xe" stroked="f">
                    <v:path arrowok="t" o:connecttype="custom" o:connectlocs="0,7890;2258,7890;2258,7489;0,7489;0,7890" o:connectangles="0,0,0,0,0"/>
                  </v:shape>
                </v:group>
                <v:group id="Group 749" o:spid="_x0000_s1125" style="position:absolute;left:9249;top:7489;width:1692;height:612" coordorigin="9249,7489" coordsize="1692,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Freeform 750" o:spid="_x0000_s1126" style="position:absolute;left:9249;top:7489;width:1692;height:612;visibility:visible;mso-wrap-style:square;v-text-anchor:top" coordsize="169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sGcMA&#10;AADcAAAADwAAAGRycy9kb3ducmV2LnhtbESPQYvCMBSE7wv+h/AEb2tqD1qqUVQQvahs9Qc8mmdb&#10;bV5qE7X+e7OwsMdhZr5hZovO1OJJrassKxgNIxDEudUVFwrOp813AsJ5ZI21ZVLwJgeLee9rhqm2&#10;L/6hZ+YLESDsUlRQet+kUrq8JINuaBvi4F1sa9AH2RZSt/gKcFPLOIrG0mDFYaHEhtYl5bfsYRSs&#10;st3xHGVbm6ztMr5v9nSsrwelBv1uOQXhqfP/4b/2TiuIkwn8nglHQM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esGcMAAADcAAAADwAAAAAAAAAAAAAAAACYAgAAZHJzL2Rv&#10;d25yZXYueG1sUEsFBgAAAAAEAAQA9QAAAIgDAAAAAA==&#10;" path="m,612r1692,l1692,,,,,612xe" stroked="f">
                    <v:path arrowok="t" o:connecttype="custom" o:connectlocs="0,8101;1692,8101;1692,7489;0,7489;0,8101" o:connectangles="0,0,0,0,0"/>
                  </v:shape>
                </v:group>
                <v:group id="Group 751" o:spid="_x0000_s1127" style="position:absolute;left:9249;top:7088;width:1692;height:401" coordorigin="9249,7088" coordsize="169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752" o:spid="_x0000_s1128" style="position:absolute;left:9249;top:7088;width:1692;height:401;visibility:visible;mso-wrap-style:square;v-text-anchor:top" coordsize="169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2fsUA&#10;AADcAAAADwAAAGRycy9kb3ducmV2LnhtbESPQWsCMRCF7wX/Q5hCbzWrsMVujVJErRcPuqX0OGym&#10;m6WbyZJEd/XXN4LQ4+PN+968+XKwrTiTD41jBZNxBoK4crrhWsFnuXmegQgRWWPrmBRcKMByMXqY&#10;Y6Fdzwc6H2MtEoRDgQpMjF0hZagMWQxj1xEn78d5izFJX0vtsU9w28pplr1Iiw2nBoMdrQxVv8eT&#10;TW+U69JdzZXyr73xH5O8+972uVJPj8P7G4hIQ/w/vqd3WsF09gq3MYkA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DZ+xQAAANwAAAAPAAAAAAAAAAAAAAAAAJgCAABkcnMv&#10;ZG93bnJldi54bWxQSwUGAAAAAAQABAD1AAAAigMAAAAA&#10;" path="m,401r1692,l1692,,,,,401xe" stroked="f">
                    <v:path arrowok="t" o:connecttype="custom" o:connectlocs="0,7489;1692,7489;1692,7088;0,7088;0,7489" o:connectangles="0,0,0,0,0"/>
                  </v:shape>
                </v:group>
                <v:group id="Group 753" o:spid="_x0000_s1129" style="position:absolute;left:1702;top:8509;width:1582;height:1044" coordorigin="1702,8509" coordsize="1582,1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754" o:spid="_x0000_s1130" style="position:absolute;left:1702;top:8509;width:1582;height:1044;visibility:visible;mso-wrap-style:square;v-text-anchor:top" coordsize="1582,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W3ccA&#10;AADcAAAADwAAAGRycy9kb3ducmV2LnhtbESPQWvCQBSE7wX/w/IEL1I3WlJsdJVWqBSRYmzx/Mg+&#10;k9Ds2zS7NdFf7wpCj8PMfMPMl52pxIkaV1pWMB5FIIgzq0vOFXx/vT9OQTiPrLGyTArO5GC56D3M&#10;MdG25ZROe5+LAGGXoILC+zqR0mUFGXQjWxMH72gbgz7IJpe6wTbATSUnUfQsDZYcFgqsaVVQ9rP/&#10;MwridM27w/Dyu3k7xMOnbVvnn5tYqUG/e52B8NT5//C9/aEVTF7GcDs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olt3HAAAA3AAAAA8AAAAAAAAAAAAAAAAAmAIAAGRy&#10;cy9kb3ducmV2LnhtbFBLBQYAAAAABAAEAPUAAACMAwAAAAA=&#10;" path="m,1044r1582,l1582,,,,,1044xe" stroked="f">
                    <v:path arrowok="t" o:connecttype="custom" o:connectlocs="0,9553;1582,9553;1582,8509;0,8509;0,9553" o:connectangles="0,0,0,0,0"/>
                  </v:shape>
                </v:group>
                <v:group id="Group 755" o:spid="_x0000_s1131" style="position:absolute;left:1702;top:8111;width:1582;height:398" coordorigin="1702,8111" coordsize="158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756" o:spid="_x0000_s1132" style="position:absolute;left:1702;top:8111;width:1582;height:398;visibility:visible;mso-wrap-style:square;v-text-anchor:top" coordsize="158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n0pcEA&#10;AADcAAAADwAAAGRycy9kb3ducmV2LnhtbESPQYvCMBSE78L+h/AEb2vaCq52jSIFwavdBa+P5m1b&#10;2rzUJtvWf28EweMwM98wu8NkWjFQ72rLCuJlBIK4sLrmUsHvz+lzA8J5ZI2tZVJwJweH/cdsh6m2&#10;I19oyH0pAoRdigoq77tUSldUZNAtbUccvD/bG/RB9qXUPY4BblqZRNFaGqw5LFTYUVZR0eT/RkFz&#10;zcav+Bavhu5YG8lJ1tx1rtRiPh2/QXia/Dv8ap+1gmS7gueZc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Z9KXBAAAA3AAAAA8AAAAAAAAAAAAAAAAAmAIAAGRycy9kb3du&#10;cmV2LnhtbFBLBQYAAAAABAAEAPUAAACGAwAAAAA=&#10;" path="m,398r1582,l1582,,,,,398xe" stroked="f">
                    <v:path arrowok="t" o:connecttype="custom" o:connectlocs="0,8509;1582,8509;1582,8111;0,8111;0,8509" o:connectangles="0,0,0,0,0"/>
                  </v:shape>
                </v:group>
                <v:group id="Group 757" o:spid="_x0000_s1133" style="position:absolute;left:3293;top:8910;width:3678;height:644" coordorigin="3293,8910" coordsize="3678,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758" o:spid="_x0000_s1134" style="position:absolute;left:3293;top:8910;width:3678;height:644;visibility:visible;mso-wrap-style:square;v-text-anchor:top" coordsize="367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vsUA&#10;AADcAAAADwAAAGRycy9kb3ducmV2LnhtbESPQWsCMRSE70L/Q3iF3jRbwWJXoxRBaBELWun5uXlu&#10;Vjcv2yTubv99Iwg9DjPzDTNf9rYWLflQOVbwPMpAEBdOV1wqOHyth1MQISJrrB2Tgl8KsFw8DOaY&#10;a9fxjtp9LEWCcMhRgYmxyaUMhSGLYeQa4uSdnLcYk/Sl1B67BLe1HGfZi7RYcVow2NDKUHHZX62C&#10;9nD6PHvujhsz/dlOPrbGfnc7pZ4e+7cZiEh9/A/f2+9awfh1Ar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8Zy+xQAAANwAAAAPAAAAAAAAAAAAAAAAAJgCAABkcnMv&#10;ZG93bnJldi54bWxQSwUGAAAAAAQABAD1AAAAigMAAAAA&#10;" path="m,643r3678,l3678,,,,,643xe" stroked="f">
                    <v:path arrowok="t" o:connecttype="custom" o:connectlocs="0,9553;3678,9553;3678,8910;0,8910;0,9553" o:connectangles="0,0,0,0,0"/>
                  </v:shape>
                </v:group>
                <v:group id="Group 759" o:spid="_x0000_s1135" style="position:absolute;left:3293;top:8111;width:3678;height:398" coordorigin="3293,8111" coordsize="3678,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760" o:spid="_x0000_s1136" style="position:absolute;left:3293;top:8111;width:3678;height:398;visibility:visible;mso-wrap-style:square;v-text-anchor:top" coordsize="3678,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JjTcQA&#10;AADcAAAADwAAAGRycy9kb3ducmV2LnhtbESPQYvCMBSE74L/ITzBm6b24NpqFJV18SKsVRBvj+bZ&#10;FpuX0mS1++83woLHYWa+YRarztTiQa2rLCuYjCMQxLnVFRcKzqfdaAbCeWSNtWVS8EsOVst+b4Gp&#10;tk8+0iPzhQgQdikqKL1vUildXpJBN7YNcfButjXog2wLqVt8BripZRxFU2mw4rBQYkPbkvJ79mMU&#10;HGydbaYJXT8blpf97Du+58mXUsNBt56D8NT5d/i/vdcK4uQDXm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CY03EAAAA3AAAAA8AAAAAAAAAAAAAAAAAmAIAAGRycy9k&#10;b3ducmV2LnhtbFBLBQYAAAAABAAEAPUAAACJAwAAAAA=&#10;" path="m,398r3678,l3678,,,,,398xe" stroked="f">
                    <v:path arrowok="t" o:connecttype="custom" o:connectlocs="0,8509;3678,8509;3678,8111;0,8111;0,8509" o:connectangles="0,0,0,0,0"/>
                  </v:shape>
                </v:group>
                <v:group id="Group 761" o:spid="_x0000_s1137" style="position:absolute;left:3293;top:8509;width:3678;height:401" coordorigin="3293,8509" coordsize="3678,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762" o:spid="_x0000_s1138" style="position:absolute;left:3293;top:8509;width:3678;height:401;visibility:visible;mso-wrap-style:square;v-text-anchor:top" coordsize="3678,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iZHsUA&#10;AADcAAAADwAAAGRycy9kb3ducmV2LnhtbESPX2vCQBDE3wv9DscW+lYv+lBq9BSRFqRC8U8RH5fc&#10;mgRze+ndGuO39wqFPg4z8xtmOu9dozoKsfZsYDjIQBEX3tZcGvjef7y8gYqCbLHxTAZuFGE+e3yY&#10;Ym79lbfU7aRUCcIxRwOVSJtrHYuKHMaBb4mTd/LBoSQZSm0DXhPcNXqUZa/aYc1pocKWlhUV593F&#10;GfjcxJ+hPwY5bPX+1F1W719ryYx5fuoXE1BCvfyH/9ora2A0HsPvmXQE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JkexQAAANwAAAAPAAAAAAAAAAAAAAAAAJgCAABkcnMv&#10;ZG93bnJldi54bWxQSwUGAAAAAAQABAD1AAAAigMAAAAA&#10;" path="m,401r3678,l3678,,,,,401xe" stroked="f">
                    <v:path arrowok="t" o:connecttype="custom" o:connectlocs="0,8910;3678,8910;3678,8509;0,8509;0,8910" o:connectangles="0,0,0,0,0"/>
                  </v:shape>
                </v:group>
                <v:group id="Group 763" o:spid="_x0000_s1139" style="position:absolute;left:6981;top:8910;width:2259;height:644" coordorigin="6981,8910" coordsize="2259,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764" o:spid="_x0000_s1140" style="position:absolute;left:6981;top:8910;width:2259;height:644;visibility:visible;mso-wrap-style:square;v-text-anchor:top" coordsize="2259,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EqIcQA&#10;AADcAAAADwAAAGRycy9kb3ducmV2LnhtbESPQYvCMBSE78L+h/AW9mZTFWWtRhFFWFg8WBf1+Gie&#10;bbV5KU1W6783guBxmJlvmOm8NZW4UuNKywp6UQyCOLO65FzB327d/QbhPLLGyjIpuJOD+eyjM8VE&#10;2xtv6Zr6XAQIuwQVFN7XiZQuK8igi2xNHLyTbQz6IJtc6gZvAW4q2Y/jkTRYclgosKZlQdkl/TcK&#10;Vr9buTmfB5ja9nS8H7wZ9sd7pb4+28UEhKfWv8Ov9o9WMIh7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KiHEAAAA3AAAAA8AAAAAAAAAAAAAAAAAmAIAAGRycy9k&#10;b3ducmV2LnhtbFBLBQYAAAAABAAEAPUAAACJAwAAAAA=&#10;" path="m,643r2258,l2258,,,,,643xe" stroked="f">
                    <v:path arrowok="t" o:connecttype="custom" o:connectlocs="0,9553;2258,9553;2258,8910;0,8910;0,9553" o:connectangles="0,0,0,0,0"/>
                  </v:shape>
                </v:group>
                <v:group id="Group 765" o:spid="_x0000_s1141" style="position:absolute;left:6981;top:8111;width:2259;height:398" coordorigin="6981,8111" coordsize="2259,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766" o:spid="_x0000_s1142" style="position:absolute;left:6981;top:8111;width:2259;height:398;visibility:visible;mso-wrap-style:square;v-text-anchor:top" coordsize="2259,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z6sYA&#10;AADcAAAADwAAAGRycy9kb3ducmV2LnhtbESP3WrCQBSE7wu+w3IEb0Q3/lA0uoq0WHrRmxof4Jg9&#10;JsHs2bC7MdGn7xYKvRxm5htmu+9NLe7kfGVZwWyagCDOra64UHDOjpMVCB+QNdaWScGDPOx3g5ct&#10;ptp2/E33UyhEhLBPUUEZQpNK6fOSDPqpbYijd7XOYIjSFVI77CLc1HKeJK/SYMVxocSG3krKb6fW&#10;KMiyy0c+ntnzY/nVrZ/jlpbvrlVqNOwPGxCB+vAf/mt/agWLZAG/Z+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8z6sYAAADcAAAADwAAAAAAAAAAAAAAAACYAgAAZHJz&#10;L2Rvd25yZXYueG1sUEsFBgAAAAAEAAQA9QAAAIsDAAAAAA==&#10;" path="m,398r2258,l2258,,,,,398xe" stroked="f">
                    <v:path arrowok="t" o:connecttype="custom" o:connectlocs="0,8509;2258,8509;2258,8111;0,8111;0,8509" o:connectangles="0,0,0,0,0"/>
                  </v:shape>
                </v:group>
                <v:group id="Group 767" o:spid="_x0000_s1143" style="position:absolute;left:6981;top:8509;width:2259;height:401" coordorigin="6981,8509" coordsize="2259,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768" o:spid="_x0000_s1144" style="position:absolute;left:6981;top:8509;width:2259;height:401;visibility:visible;mso-wrap-style:square;v-text-anchor:top" coordsize="2259,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z0sMA&#10;AADcAAAADwAAAGRycy9kb3ducmV2LnhtbESPQYvCMBSE74L/ITzBm6auuCzVKCKsCAqu2oPeHs2z&#10;LTYvpYm1/nsjCHscZr4ZZrZoTSkaql1hWcFoGIEgTq0uOFOQnH4HPyCcR9ZYWiYFT3KwmHc7M4y1&#10;ffCBmqPPRChhF6OC3PsqltKlORl0Q1sRB+9qa4M+yDqTusZHKDel/Iqib2mw4LCQY0WrnNLb8W4U&#10;jOlPn/fbw3i3MZcEm2x9WidGqX6vXU5BeGr9f/hDb3Tgogm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Yz0sMAAADcAAAADwAAAAAAAAAAAAAAAACYAgAAZHJzL2Rv&#10;d25yZXYueG1sUEsFBgAAAAAEAAQA9QAAAIgDAAAAAA==&#10;" path="m,401r2258,l2258,,,,,401xe" stroked="f">
                    <v:path arrowok="t" o:connecttype="custom" o:connectlocs="0,8910;2258,8910;2258,8509;0,8509;0,8910" o:connectangles="0,0,0,0,0"/>
                  </v:shape>
                </v:group>
                <v:group id="Group 769" o:spid="_x0000_s1145" style="position:absolute;left:9249;top:9311;width:1692;height:243" coordorigin="9249,9311" coordsize="1692,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770" o:spid="_x0000_s1146" style="position:absolute;left:9249;top:9311;width:1692;height:243;visibility:visible;mso-wrap-style:square;v-text-anchor:top" coordsize="169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6myMcA&#10;AADcAAAADwAAAGRycy9kb3ducmV2LnhtbESP3WrCQBSE7wu+w3KE3tWNbfEndRVrW6qCiGnp9TF7&#10;zAazZ0N2G+PbdwuFXg4z8w0zW3S2Ei01vnSsYDhIQBDnTpdcKPj8eLubgPABWWPlmBRcycNi3ruZ&#10;YardhQ/UZqEQEcI+RQUmhDqV0ueGLPqBq4mjd3KNxRBlU0jd4CXCbSXvk2QkLZYcFwzWtDKUn7Nv&#10;q+Crzd4fR5uj2Xa74etq/zxtry9aqdt+t3wCEagL/+G/9loreEjG8HsmHgE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psjHAAAA3AAAAA8AAAAAAAAAAAAAAAAAmAIAAGRy&#10;cy9kb3ducmV2LnhtbFBLBQYAAAAABAAEAPUAAACMAwAAAAA=&#10;" path="m,242r1692,l1692,,,,,242xe" stroked="f">
                    <v:path arrowok="t" o:connecttype="custom" o:connectlocs="0,9553;1692,9553;1692,9311;0,9311;0,9553" o:connectangles="0,0,0,0,0"/>
                  </v:shape>
                </v:group>
                <v:group id="Group 771" o:spid="_x0000_s1147" style="position:absolute;left:9249;top:8111;width:1692;height:398" coordorigin="9249,8111" coordsize="1692,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772" o:spid="_x0000_s1148" style="position:absolute;left:9249;top:8111;width:1692;height:398;visibility:visible;mso-wrap-style:square;v-text-anchor:top" coordsize="1692,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N8MA&#10;AADcAAAADwAAAGRycy9kb3ducmV2LnhtbESPT4vCMBTE7wt+h/AEb2uqwrJWo+iC4Emof0Bvj+bZ&#10;FJuXbhO17qc3grDHYWZ+w0znra3EjRpfOlYw6CcgiHOnSy4U7Herz28QPiBrrByTggd5mM86H1NM&#10;tbtzRrdtKESEsE9RgQmhTqX0uSGLvu9q4uidXWMxRNkUUjd4j3BbyWGSfEmLJccFgzX9GMov26tV&#10;cJR5e0LtNmc8+KX++82qcWaU6nXbxQREoDb8h9/ttVYwSsbwOhOP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n+N8MAAADcAAAADwAAAAAAAAAAAAAAAACYAgAAZHJzL2Rv&#10;d25yZXYueG1sUEsFBgAAAAAEAAQA9QAAAIgDAAAAAA==&#10;" path="m,398r1692,l1692,,,,,398xe" stroked="f">
                    <v:path arrowok="t" o:connecttype="custom" o:connectlocs="0,8509;1692,8509;1692,8111;0,8111;0,8509" o:connectangles="0,0,0,0,0"/>
                  </v:shape>
                </v:group>
                <v:group id="Group 773" o:spid="_x0000_s1149" style="position:absolute;left:9249;top:8509;width:1692;height:401" coordorigin="9249,8509" coordsize="169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774" o:spid="_x0000_s1150" style="position:absolute;left:9249;top:8509;width:1692;height:401;visibility:visible;mso-wrap-style:square;v-text-anchor:top" coordsize="169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gYsUA&#10;AADcAAAADwAAAGRycy9kb3ducmV2LnhtbESPwWrDMBBE74X8g9hAb43sBpfiRgkhtGkuPTQOocfF&#10;2lqm1spIauzk66tAoMdhdt7sLFaj7cSJfGgdK8hnGQji2umWGwWH6u3hGUSIyBo7x6TgTAFWy8nd&#10;AkvtBv6k0z42IkE4lKjAxNiXUobakMUwcz1x8r6dtxiT9I3UHocEt518zLInabHl1GCwp42h+mf/&#10;a9Mb1WvlLuZCxfHD+Pe86L+2Q6HU/XRcv4CINMb/41t6pxXM8xyuYxIB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aBixQAAANwAAAAPAAAAAAAAAAAAAAAAAJgCAABkcnMv&#10;ZG93bnJldi54bWxQSwUGAAAAAAQABAD1AAAAigMAAAAA&#10;" path="m,401r1692,l1692,,,,,401xe" stroked="f">
                    <v:path arrowok="t" o:connecttype="custom" o:connectlocs="0,8910;1692,8910;1692,8509;0,8509;0,8910" o:connectangles="0,0,0,0,0"/>
                  </v:shape>
                </v:group>
                <v:group id="Group 775" o:spid="_x0000_s1151" style="position:absolute;left:9249;top:8910;width:1692;height:401" coordorigin="9249,8910" coordsize="1692,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776" o:spid="_x0000_s1152" style="position:absolute;left:9249;top:8910;width:1692;height:401;visibility:visible;mso-wrap-style:square;v-text-anchor:top" coordsize="169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bjsYA&#10;AADcAAAADwAAAGRycy9kb3ducmV2LnhtbESPwWrDMBBE74X+g9hCb43sBpfiRAkhpG0uPTQuIcfF&#10;2lgm1spIauzk66tCIcdhdt7szJej7cSZfGgdK8gnGQji2umWGwXf1dvTK4gQkTV2jknBhQIsF/d3&#10;cyy1G/iLzrvYiAThUKICE2NfShlqQxbDxPXEyTs6bzEm6RupPQ4Jbjv5nGUv0mLLqcFgT2tD9Wn3&#10;Y9Mb1aZyV3OlYv9p/Ede9If3oVDq8WFczUBEGuPt+D+91Qqm+RT+xiQC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ebjsYAAADcAAAADwAAAAAAAAAAAAAAAACYAgAAZHJz&#10;L2Rvd25yZXYueG1sUEsFBgAAAAAEAAQA9QAAAIsDAAAAAA==&#10;" path="m,401r1692,l1692,,,,,401xe" stroked="f">
                    <v:path arrowok="t" o:connecttype="custom" o:connectlocs="0,9311;1692,9311;1692,8910;0,8910;0,9311" o:connectangles="0,0,0,0,0"/>
                  </v:shape>
                </v:group>
                <w10:wrap anchorx="page" anchory="page"/>
              </v:group>
            </w:pict>
          </mc:Fallback>
        </mc:AlternateContent>
      </w:r>
      <w:r>
        <w:rPr>
          <w:noProof/>
          <w:sz w:val="22"/>
        </w:rPr>
        <mc:AlternateContent>
          <mc:Choice Requires="wpg">
            <w:drawing>
              <wp:anchor distT="0" distB="0" distL="114300" distR="114300" simplePos="0" relativeHeight="251659776" behindDoc="1" locked="0" layoutInCell="1" allowOverlap="1">
                <wp:simplePos x="0" y="0"/>
                <wp:positionH relativeFrom="page">
                  <wp:posOffset>3758565</wp:posOffset>
                </wp:positionH>
                <wp:positionV relativeFrom="page">
                  <wp:posOffset>9784080</wp:posOffset>
                </wp:positionV>
                <wp:extent cx="115570" cy="140335"/>
                <wp:effectExtent l="0" t="0" r="17780" b="0"/>
                <wp:wrapNone/>
                <wp:docPr id="182" name="组合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 cy="140335"/>
                          <a:chOff x="5919" y="15408"/>
                          <a:chExt cx="182" cy="221"/>
                        </a:xfrm>
                      </wpg:grpSpPr>
                      <wps:wsp>
                        <wps:cNvPr id="183" name="Freeform 781"/>
                        <wps:cNvSpPr>
                          <a:spLocks/>
                        </wps:cNvSpPr>
                        <wps:spPr bwMode="auto">
                          <a:xfrm>
                            <a:off x="5919" y="15408"/>
                            <a:ext cx="182" cy="221"/>
                          </a:xfrm>
                          <a:custGeom>
                            <a:avLst/>
                            <a:gdLst>
                              <a:gd name="T0" fmla="+- 0 5919 5919"/>
                              <a:gd name="T1" fmla="*/ T0 w 182"/>
                              <a:gd name="T2" fmla="+- 0 15628 15408"/>
                              <a:gd name="T3" fmla="*/ 15628 h 221"/>
                              <a:gd name="T4" fmla="+- 0 6102 5919"/>
                              <a:gd name="T5" fmla="*/ T4 w 182"/>
                              <a:gd name="T6" fmla="+- 0 15628 15408"/>
                              <a:gd name="T7" fmla="*/ 15628 h 221"/>
                              <a:gd name="T8" fmla="+- 0 6102 5919"/>
                              <a:gd name="T9" fmla="*/ T8 w 182"/>
                              <a:gd name="T10" fmla="+- 0 15408 15408"/>
                              <a:gd name="T11" fmla="*/ 15408 h 221"/>
                              <a:gd name="T12" fmla="+- 0 5919 5919"/>
                              <a:gd name="T13" fmla="*/ T12 w 182"/>
                              <a:gd name="T14" fmla="+- 0 15408 15408"/>
                              <a:gd name="T15" fmla="*/ 15408 h 221"/>
                              <a:gd name="T16" fmla="+- 0 5919 5919"/>
                              <a:gd name="T17" fmla="*/ T16 w 182"/>
                              <a:gd name="T18" fmla="+- 0 15628 15408"/>
                              <a:gd name="T19" fmla="*/ 15628 h 221"/>
                            </a:gdLst>
                            <a:ahLst/>
                            <a:cxnLst>
                              <a:cxn ang="0">
                                <a:pos x="T1" y="T3"/>
                              </a:cxn>
                              <a:cxn ang="0">
                                <a:pos x="T5" y="T7"/>
                              </a:cxn>
                              <a:cxn ang="0">
                                <a:pos x="T9" y="T11"/>
                              </a:cxn>
                              <a:cxn ang="0">
                                <a:pos x="T13" y="T15"/>
                              </a:cxn>
                              <a:cxn ang="0">
                                <a:pos x="T17" y="T19"/>
                              </a:cxn>
                            </a:cxnLst>
                            <a:rect l="0" t="0" r="r" b="b"/>
                            <a:pathLst>
                              <a:path w="182" h="221">
                                <a:moveTo>
                                  <a:pt x="0" y="220"/>
                                </a:moveTo>
                                <a:lnTo>
                                  <a:pt x="183" y="220"/>
                                </a:lnTo>
                                <a:lnTo>
                                  <a:pt x="183"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82" o:spid="_x0000_s1026" style="position:absolute;left:0;text-align:left;margin-left:295.95pt;margin-top:770.4pt;width:9.1pt;height:11.05pt;z-index:-251656704;mso-position-horizontal-relative:page;mso-position-vertical-relative:page" coordorigin="5919,15408" coordsize="182,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">
                <v:shape id="Freeform 781" o:spid="_x0000_s1027" style="position:absolute;left:5919;top:15408;width:182;height:221;visibility:visible;mso-wrap-style:square;v-text-anchor:top" coordsize="18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BEsEA&#10;AADcAAAADwAAAGRycy9kb3ducmV2LnhtbERP24rCMBB9F/yHMIJva+oKol2jeEEQFMG67vPQzLbF&#10;ZtJtoq1/b4QF3+ZwrjNbtKYUd6pdYVnBcBCBIE6tLjhT8H3efkxAOI+ssbRMCh7kYDHvdmYYa9vw&#10;ie6Jz0QIYRejgtz7KpbSpTkZdANbEQfu19YGfYB1JnWNTQg3pfyMorE0WHBoyLGidU7pNbkZBdO9&#10;O+Lm5294kb48Jjs8NKvLQal+r11+gfDU+rf4373TYf5kBK9nwgV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5gRLBAAAA3AAAAA8AAAAAAAAAAAAAAAAAmAIAAGRycy9kb3du&#10;cmV2LnhtbFBLBQYAAAAABAAEAPUAAACGAwAAAAA=&#10;" path="m,220r183,l183,,,,,220xe" stroked="f">
                  <v:path arrowok="t" o:connecttype="custom" o:connectlocs="0,15628;183,15628;183,15408;0,15408;0,15628" o:connectangles="0,0,0,0,0"/>
                </v:shape>
                <w10:wrap anchorx="page" anchory="page"/>
              </v:group>
            </w:pict>
          </mc:Fallback>
        </mc:AlternateContent>
      </w:r>
    </w:p>
    <w:p w:rsidR="00CC3FC2" w:rsidRPr="002B1FB9" w:rsidRDefault="00CC3FC2" w:rsidP="00CC3FC2"/>
    <w:p w:rsidR="00BE6662" w:rsidRPr="00CC3FC2" w:rsidRDefault="00BE6662">
      <w:pPr>
        <w:spacing w:line="360" w:lineRule="auto"/>
        <w:rPr>
          <w:rFonts w:ascii="宋体" w:hAnsi="宋体" w:cs="宋体"/>
          <w:sz w:val="24"/>
          <w:highlight w:val="white"/>
        </w:rPr>
      </w:pPr>
    </w:p>
    <w:p w:rsidR="00BE6662" w:rsidRDefault="003A44FE">
      <w:pPr>
        <w:keepNext/>
        <w:keepLines/>
        <w:pageBreakBefore/>
        <w:ind w:firstLineChars="350" w:firstLine="1546"/>
        <w:outlineLvl w:val="0"/>
        <w:rPr>
          <w:rFonts w:ascii="宋体" w:hAnsi="宋体" w:cs="宋体"/>
          <w:b/>
          <w:sz w:val="44"/>
          <w:szCs w:val="44"/>
          <w:highlight w:val="white"/>
        </w:rPr>
      </w:pPr>
      <w:bookmarkStart w:id="67" w:name="_Toc36815068"/>
      <w:bookmarkStart w:id="68" w:name="_Toc256000014"/>
      <w:bookmarkStart w:id="69" w:name="_Toc46323217"/>
      <w:r>
        <w:rPr>
          <w:rFonts w:ascii="宋体" w:hAnsi="宋体" w:cs="宋体" w:hint="eastAsia"/>
          <w:b/>
          <w:sz w:val="44"/>
          <w:szCs w:val="44"/>
          <w:highlight w:val="white"/>
        </w:rPr>
        <w:lastRenderedPageBreak/>
        <w:t>第五部分  合同格式及条款</w:t>
      </w:r>
      <w:bookmarkEnd w:id="67"/>
      <w:bookmarkEnd w:id="68"/>
      <w:bookmarkEnd w:id="69"/>
    </w:p>
    <w:p w:rsidR="00BE6662" w:rsidRDefault="00BE6662">
      <w:pPr>
        <w:rPr>
          <w:rFonts w:ascii="宋体" w:hAnsi="宋体" w:cs="宋体"/>
          <w:highlight w:val="red"/>
        </w:rPr>
      </w:pPr>
      <w:bookmarkStart w:id="70" w:name="EBc0ab557137354ef28fe2307a5413e884"/>
    </w:p>
    <w:p w:rsidR="00BE6662" w:rsidRDefault="003A44FE">
      <w:pPr>
        <w:pStyle w:val="21"/>
        <w:spacing w:line="700" w:lineRule="exact"/>
        <w:jc w:val="center"/>
        <w:rPr>
          <w:rFonts w:ascii="宋体" w:hAnsi="宋体" w:cs="宋体"/>
          <w:b/>
          <w:bCs/>
          <w:kern w:val="2"/>
          <w:sz w:val="32"/>
          <w:szCs w:val="32"/>
        </w:rPr>
      </w:pPr>
      <w:r>
        <w:rPr>
          <w:rFonts w:ascii="宋体" w:hAnsi="宋体" w:cs="宋体" w:hint="eastAsia"/>
          <w:b/>
          <w:bCs/>
          <w:kern w:val="2"/>
          <w:sz w:val="32"/>
          <w:szCs w:val="32"/>
        </w:rPr>
        <w:t>政府采购合同（参考）</w:t>
      </w:r>
    </w:p>
    <w:p w:rsidR="00BE6662" w:rsidRDefault="003A44FE">
      <w:pPr>
        <w:pStyle w:val="21"/>
        <w:spacing w:line="500" w:lineRule="exact"/>
        <w:ind w:firstLineChars="200" w:firstLine="480"/>
        <w:rPr>
          <w:rFonts w:ascii="宋体" w:hAnsi="宋体" w:cs="宋体"/>
          <w:kern w:val="2"/>
          <w:sz w:val="24"/>
          <w:szCs w:val="22"/>
        </w:rPr>
      </w:pPr>
      <w:r>
        <w:rPr>
          <w:rFonts w:ascii="宋体" w:hAnsi="宋体" w:cs="宋体" w:hint="eastAsia"/>
          <w:kern w:val="2"/>
          <w:sz w:val="24"/>
          <w:szCs w:val="22"/>
        </w:rPr>
        <w:t xml:space="preserve">采购单位（全称）： </w:t>
      </w:r>
      <w:r w:rsidR="00465172">
        <w:rPr>
          <w:rFonts w:ascii="宋体" w:hAnsi="宋体" w:cs="宋体" w:hint="eastAsia"/>
          <w:kern w:val="2"/>
          <w:sz w:val="24"/>
          <w:szCs w:val="22"/>
          <w:u w:val="single"/>
        </w:rPr>
        <w:t>宿迁经济技术开发区厦门路实验学校</w:t>
      </w:r>
      <w:r>
        <w:rPr>
          <w:rFonts w:ascii="宋体" w:hAnsi="宋体" w:cs="宋体" w:hint="eastAsia"/>
          <w:kern w:val="2"/>
          <w:sz w:val="24"/>
          <w:szCs w:val="22"/>
        </w:rPr>
        <w:t>（简称甲方）</w:t>
      </w:r>
    </w:p>
    <w:p w:rsidR="00BE6662" w:rsidRDefault="003A44FE">
      <w:pPr>
        <w:pStyle w:val="21"/>
        <w:spacing w:line="500" w:lineRule="exact"/>
        <w:ind w:firstLineChars="200" w:firstLine="480"/>
        <w:rPr>
          <w:rFonts w:ascii="宋体" w:hAnsi="宋体" w:cs="宋体"/>
          <w:kern w:val="2"/>
          <w:sz w:val="24"/>
          <w:szCs w:val="22"/>
        </w:rPr>
      </w:pPr>
      <w:r>
        <w:rPr>
          <w:rFonts w:ascii="宋体" w:hAnsi="宋体" w:cs="宋体" w:hint="eastAsia"/>
          <w:kern w:val="2"/>
          <w:sz w:val="24"/>
          <w:szCs w:val="22"/>
        </w:rPr>
        <w:t>中标供应商（全称）：</w:t>
      </w:r>
      <w:r w:rsidR="00830B53" w:rsidRPr="00830B53">
        <w:rPr>
          <w:rFonts w:ascii="宋体" w:hAnsi="宋体" w:cs="宋体" w:hint="eastAsia"/>
          <w:kern w:val="2"/>
          <w:sz w:val="24"/>
          <w:szCs w:val="22"/>
          <w:u w:val="single"/>
        </w:rPr>
        <w:t xml:space="preserve">                           </w:t>
      </w:r>
      <w:r>
        <w:rPr>
          <w:rFonts w:ascii="宋体" w:hAnsi="宋体" w:cs="宋体" w:hint="eastAsia"/>
          <w:kern w:val="2"/>
          <w:sz w:val="24"/>
          <w:szCs w:val="22"/>
        </w:rPr>
        <w:t>（简称乙方）</w:t>
      </w:r>
    </w:p>
    <w:p w:rsidR="00830B53" w:rsidRDefault="00830B53" w:rsidP="00830B53">
      <w:pPr>
        <w:pStyle w:val="21"/>
        <w:snapToGrid w:val="0"/>
        <w:spacing w:before="160" w:line="520" w:lineRule="exact"/>
        <w:ind w:firstLineChars="200" w:firstLine="480"/>
        <w:rPr>
          <w:rFonts w:ascii="宋体" w:hAnsi="宋体" w:cs="宋体"/>
          <w:kern w:val="2"/>
          <w:sz w:val="24"/>
          <w:szCs w:val="22"/>
        </w:rPr>
      </w:pPr>
      <w:r w:rsidRPr="00830B53">
        <w:rPr>
          <w:rFonts w:ascii="宋体" w:hAnsi="宋体" w:cs="宋体" w:hint="eastAsia"/>
          <w:kern w:val="2"/>
          <w:sz w:val="24"/>
          <w:szCs w:val="22"/>
        </w:rPr>
        <w:t>根据招标编号为</w:t>
      </w:r>
      <w:r w:rsidRPr="00830B53">
        <w:rPr>
          <w:rFonts w:ascii="宋体" w:hAnsi="宋体" w:cs="宋体" w:hint="eastAsia"/>
          <w:kern w:val="2"/>
          <w:sz w:val="24"/>
          <w:szCs w:val="22"/>
          <w:u w:val="single"/>
        </w:rPr>
        <w:t xml:space="preserve">                  </w:t>
      </w:r>
      <w:r>
        <w:rPr>
          <w:rFonts w:ascii="宋体" w:hAnsi="宋体" w:cs="宋体" w:hint="eastAsia"/>
          <w:kern w:val="2"/>
          <w:sz w:val="24"/>
          <w:szCs w:val="22"/>
        </w:rPr>
        <w:t xml:space="preserve"> </w:t>
      </w:r>
      <w:r w:rsidRPr="00830B53">
        <w:rPr>
          <w:rFonts w:ascii="宋体" w:hAnsi="宋体" w:cs="宋体" w:hint="eastAsia"/>
          <w:kern w:val="2"/>
          <w:sz w:val="24"/>
          <w:szCs w:val="22"/>
        </w:rPr>
        <w:t>的项目招标文件及该文件的投标文件和中标通知书，甲乙双方就甲方聘用乙方工作人员从事的物业管理工作，签订本合同书。</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一、合同内容：</w:t>
      </w:r>
    </w:p>
    <w:p w:rsidR="00830B53" w:rsidRPr="00830B53" w:rsidRDefault="00830B53" w:rsidP="001E5B51">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1、乙方负责区域的保洁、秩序维护工作（具体内容见招标文件和乙方的投标文件。</w:t>
      </w:r>
    </w:p>
    <w:p w:rsidR="00830B53" w:rsidRPr="00830B53" w:rsidRDefault="00830B53" w:rsidP="001E5B51">
      <w:pPr>
        <w:pStyle w:val="21"/>
        <w:snapToGrid w:val="0"/>
        <w:spacing w:line="520" w:lineRule="exact"/>
        <w:ind w:firstLineChars="150" w:firstLine="360"/>
        <w:rPr>
          <w:rFonts w:ascii="宋体" w:hAnsi="宋体" w:cs="宋体"/>
          <w:kern w:val="2"/>
          <w:sz w:val="24"/>
          <w:szCs w:val="22"/>
        </w:rPr>
      </w:pPr>
      <w:r w:rsidRPr="00830B53">
        <w:rPr>
          <w:rFonts w:ascii="宋体" w:hAnsi="宋体" w:cs="宋体" w:hint="eastAsia"/>
          <w:kern w:val="2"/>
          <w:sz w:val="24"/>
          <w:szCs w:val="22"/>
        </w:rPr>
        <w:t>提供服务及管理时间自 20</w:t>
      </w:r>
      <w:r>
        <w:rPr>
          <w:rFonts w:ascii="宋体" w:hAnsi="宋体" w:cs="宋体" w:hint="eastAsia"/>
          <w:kern w:val="2"/>
          <w:sz w:val="24"/>
          <w:szCs w:val="22"/>
        </w:rPr>
        <w:t>20</w:t>
      </w:r>
      <w:r w:rsidRPr="00830B53">
        <w:rPr>
          <w:rFonts w:ascii="宋体" w:hAnsi="宋体" w:cs="宋体" w:hint="eastAsia"/>
          <w:kern w:val="2"/>
          <w:sz w:val="24"/>
          <w:szCs w:val="22"/>
        </w:rPr>
        <w:t>年 月</w:t>
      </w:r>
      <w:r>
        <w:rPr>
          <w:rFonts w:ascii="宋体" w:hAnsi="宋体" w:cs="宋体" w:hint="eastAsia"/>
          <w:kern w:val="2"/>
          <w:sz w:val="24"/>
          <w:szCs w:val="22"/>
        </w:rPr>
        <w:t xml:space="preserve">  </w:t>
      </w:r>
      <w:r w:rsidRPr="00830B53">
        <w:rPr>
          <w:rFonts w:ascii="宋体" w:hAnsi="宋体" w:cs="宋体" w:hint="eastAsia"/>
          <w:kern w:val="2"/>
          <w:sz w:val="24"/>
          <w:szCs w:val="22"/>
        </w:rPr>
        <w:t>日至 20</w:t>
      </w:r>
      <w:r>
        <w:rPr>
          <w:rFonts w:ascii="宋体" w:hAnsi="宋体" w:cs="宋体" w:hint="eastAsia"/>
          <w:kern w:val="2"/>
          <w:sz w:val="24"/>
          <w:szCs w:val="22"/>
        </w:rPr>
        <w:t>21</w:t>
      </w:r>
      <w:r w:rsidRPr="00830B53">
        <w:rPr>
          <w:rFonts w:ascii="宋体" w:hAnsi="宋体" w:cs="宋体" w:hint="eastAsia"/>
          <w:kern w:val="2"/>
          <w:sz w:val="24"/>
          <w:szCs w:val="22"/>
        </w:rPr>
        <w:t xml:space="preserve"> 年</w:t>
      </w:r>
      <w:r>
        <w:rPr>
          <w:rFonts w:ascii="宋体" w:hAnsi="宋体" w:cs="宋体" w:hint="eastAsia"/>
          <w:kern w:val="2"/>
          <w:sz w:val="24"/>
          <w:szCs w:val="22"/>
        </w:rPr>
        <w:t xml:space="preserve">  </w:t>
      </w:r>
      <w:r w:rsidRPr="00830B53">
        <w:rPr>
          <w:rFonts w:ascii="宋体" w:hAnsi="宋体" w:cs="宋体" w:hint="eastAsia"/>
          <w:kern w:val="2"/>
          <w:sz w:val="24"/>
          <w:szCs w:val="22"/>
        </w:rPr>
        <w:t>月 日。在协议有效期</w:t>
      </w:r>
      <w:proofErr w:type="gramStart"/>
      <w:r w:rsidRPr="00830B53">
        <w:rPr>
          <w:rFonts w:ascii="宋体" w:hAnsi="宋体" w:cs="宋体" w:hint="eastAsia"/>
          <w:kern w:val="2"/>
          <w:sz w:val="24"/>
          <w:szCs w:val="22"/>
        </w:rPr>
        <w:t>内一方</w:t>
      </w:r>
      <w:proofErr w:type="gramEnd"/>
      <w:r w:rsidRPr="00830B53">
        <w:rPr>
          <w:rFonts w:ascii="宋体" w:hAnsi="宋体" w:cs="宋体" w:hint="eastAsia"/>
          <w:kern w:val="2"/>
          <w:sz w:val="24"/>
          <w:szCs w:val="22"/>
        </w:rPr>
        <w:t>不得擅自变更或中止此项协议，如未经双方同意，擅自变更或中止此项的一方要负违约责任。此项协议需终止或续签，应在协议期内提前两个月通知对方。</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2、下列文件为本合同不可分割部分：</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① 中标通知书；</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② 乙方的投标文件；</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③ 乙方在招投标过程中所作的其它承诺、声明、书面澄清等；</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④ 招标文件及其附件；</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⑤ 合同附件；</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以上与本合同具有同等法律效力。</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3、服务范围；</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4、甲方聘用的人员。</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二、甲、乙双方的责任</w:t>
      </w:r>
    </w:p>
    <w:p w:rsidR="00830B53" w:rsidRPr="00830B53" w:rsidRDefault="00830B53" w:rsidP="00830B53">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（一）甲方的权力和义务：</w:t>
      </w:r>
    </w:p>
    <w:p w:rsidR="001E5B51" w:rsidRPr="001E5B51" w:rsidRDefault="00830B53" w:rsidP="001E5B51">
      <w:pPr>
        <w:pStyle w:val="21"/>
        <w:snapToGrid w:val="0"/>
        <w:spacing w:line="520" w:lineRule="exact"/>
        <w:rPr>
          <w:rFonts w:ascii="宋体" w:hAnsi="宋体" w:cs="宋体"/>
          <w:kern w:val="2"/>
          <w:sz w:val="24"/>
          <w:szCs w:val="22"/>
        </w:rPr>
      </w:pPr>
      <w:r w:rsidRPr="00830B53">
        <w:rPr>
          <w:rFonts w:ascii="宋体" w:hAnsi="宋体" w:cs="宋体" w:hint="eastAsia"/>
          <w:kern w:val="2"/>
          <w:sz w:val="24"/>
          <w:szCs w:val="22"/>
        </w:rPr>
        <w:t>1、甲方有权要求乙方提供并审查物业管理服务之详细工作计划及管理方案、专项业务操作规程、本项目管理架构、工作及培训计划、工作现场的质量记录及工作人</w:t>
      </w:r>
      <w:r w:rsidR="001E5B51" w:rsidRPr="001E5B51">
        <w:rPr>
          <w:rFonts w:ascii="宋体" w:hAnsi="宋体" w:cs="宋体" w:hint="eastAsia"/>
          <w:kern w:val="2"/>
          <w:sz w:val="24"/>
          <w:szCs w:val="22"/>
        </w:rPr>
        <w:t>员相关资料，并有权对乙方的工作进行监督管理、品质检查和质量评估，并提出相关整改</w:t>
      </w:r>
      <w:r w:rsidR="001E5B51" w:rsidRPr="001E5B51">
        <w:rPr>
          <w:rFonts w:ascii="宋体" w:hAnsi="宋体" w:cs="宋体" w:hint="eastAsia"/>
          <w:kern w:val="2"/>
          <w:sz w:val="24"/>
          <w:szCs w:val="22"/>
        </w:rPr>
        <w:lastRenderedPageBreak/>
        <w:t>意见。</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2、甲方有权审核乙方的物业服务费用。甲方必须严格按照双方签订的合同约定审核乙方提交的结算单据并支付相关物业服务费用，不得拖欠。</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3、甲方应为乙方清洁施工提供方便。甲方须为乙方提供清洁中正常的供水、供电及照明等。保洁的用水、用电费用由甲方承担。但乙方须从节约角度合理地使用水、电，并接受甲方的现场监管。若因供水、供电及不可抗拒的原因造成乙方保洁难以达到质量标准，其责任不由乙方负责。</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4、甲方应为乙方提供机械设备、材料堆放的场地及车辆停放的便利。</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5、甲方有权依据本合同的约定，对乙方的服务提供建议并进行日常监管，督促乙方落实或完善其制定的各项规章制度。如在实际工作中发现影响安全及服务质量而合同未涉及的事项，甲方有权要求乙方提出解决办法，并要求其执行。</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6、每月审核乙方递交的各项工作报告其内容包括但不仅限于（当月工作报告、下月工作计划、当月保洁物料出入库汇总、当月保洁服务质量自查报告、当月员工考勤汇总、当月员工培训总结、当月工作记录等），以此为依据结合现场检查结果给乙方进行考核打分，结算每月物业管理服务费用时以考核分数为必要依据。</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（二）乙方的权力和义务：</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1、在本合同期内，乙方应做好现场员工的管理工作，如发生问题，乙方应当积极妥善解决。</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2、乙方保洁人员需完成必要的培训后方可上岗，其培训内容包括但不仅限于下列内容：</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（1）员工礼仪礼貌培训。</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（2）岗位工作技能培训。</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（3）保洁服务过程中常见化学药剂的使用及注意事项。</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（4）员工工服更衣柜使用规定。</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（5）工作职责和工作流程。</w:t>
      </w:r>
    </w:p>
    <w:p w:rsidR="00BE6662"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（6）各种涉及本岗位的工具设备的正确使用。</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lastRenderedPageBreak/>
        <w:t>（7）服务区域中所应遵守的各项劳动纪律。</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（8）消防演练。</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3、乙方必须严格服从甲方现场监督和管理。</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4、如遇紧急事故或突发事件等需要紧急处理，甲方有权调用在场的乙方所有员工进行突击抢险和处理紧急任务。</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5、乙方应随时配合甲方每日对保洁工作进行检查，乙方将定期清洁作业计划情况告知甲方，每月将清洁及安保作业计划实施情况以书面形式报告。</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6、乙方应保持派驻本项目的人员，如有变动，应提前及时告知甲方，并将变动情况报甲方备档。</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7、乙方在保洁服务过程中，不得使用有损物体表面的化学药剂。所有的清洗剂必须经甲方督查人员验证后方可使用。在服务过程中不得损坏各种设备设施。如果乙方操作不当，造成设施设备的损坏、变形、变色或失去色泽，由此产生的经济损失由乙方赔偿。</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8、在服务过程中乙方必须对所属员工的人身安全负责。乙方应按约定为其在甲方服务区域中的工作人员购买相关保险，工作人员在甲方服务区域中造成的人身伤亡由乙方投保的保险公司和乙方负责，与甲方无涉。</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9、乙方应按甲方物业服务要求和乙方投标文件中的服务承诺规范提供服务，并在服务中维护甲方信誉和保证甲方的财物的安全。因乙方未能规范服务或员工行为不当，成甲方信誉和财物损失的，甲方有权根据损失金额要求乙方提供等值赔偿。出现工作人员或乙方相关人员盗窃该项目内财物的，甲方有权按失窃物品价值的五倍要求乙方提供赔偿，并且甲方有权保留无条件单方解除本合同的权利。（上述相关扣款将直接从乙方每月保洁服务费用中给予扣除）。</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三、费用</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按季度支付。合同实施后，每季度支付一次服务费，每次支付年服务费的 25%。（实际支付金额为考核后金额）。</w:t>
      </w:r>
    </w:p>
    <w:p w:rsid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四、其它</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lastRenderedPageBreak/>
        <w:t>1、中标单位除应为秩序维护、保洁、设备设施维护管理等相关人员提供必要的劳动保护条件外，还应为其办理作业时的人身安全保险和意外伤害险。一切安全责任事故均由乙方负责（保险种类由乙方自行选择）。</w:t>
      </w:r>
    </w:p>
    <w:p w:rsidR="00181AFB" w:rsidRDefault="001E5B51" w:rsidP="00181AFB">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2、乙方应做好职工的安全生产教育，并配备一定的劳动保护必需品以供职工使用。</w:t>
      </w:r>
    </w:p>
    <w:p w:rsidR="001E5B51" w:rsidRPr="001E5B51" w:rsidRDefault="001E5B51" w:rsidP="00181AFB">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3、</w:t>
      </w:r>
      <w:r w:rsidR="00181AFB" w:rsidRPr="00181AFB">
        <w:rPr>
          <w:rFonts w:ascii="宋体" w:hAnsi="宋体" w:cs="宋体" w:hint="eastAsia"/>
          <w:kern w:val="2"/>
          <w:sz w:val="24"/>
          <w:szCs w:val="22"/>
        </w:rPr>
        <w:t>本项目履约保证金金额为中标价的5</w:t>
      </w:r>
      <w:r w:rsidR="00181AFB" w:rsidRPr="00181AFB">
        <w:rPr>
          <w:rFonts w:ascii="宋体" w:hAnsi="宋体" w:cs="宋体"/>
          <w:kern w:val="2"/>
          <w:sz w:val="24"/>
          <w:szCs w:val="22"/>
        </w:rPr>
        <w:t>%，</w:t>
      </w:r>
      <w:proofErr w:type="gramStart"/>
      <w:r w:rsidR="00181AFB" w:rsidRPr="00181AFB">
        <w:rPr>
          <w:rFonts w:ascii="宋体" w:hAnsi="宋体" w:cs="宋体"/>
          <w:kern w:val="2"/>
          <w:sz w:val="24"/>
          <w:szCs w:val="22"/>
        </w:rPr>
        <w:t>缴至招标</w:t>
      </w:r>
      <w:proofErr w:type="gramEnd"/>
      <w:r w:rsidR="00181AFB" w:rsidRPr="00181AFB">
        <w:rPr>
          <w:rFonts w:ascii="宋体" w:hAnsi="宋体" w:cs="宋体"/>
          <w:kern w:val="2"/>
          <w:sz w:val="24"/>
          <w:szCs w:val="22"/>
        </w:rPr>
        <w:t>人</w:t>
      </w:r>
      <w:proofErr w:type="gramStart"/>
      <w:r w:rsidR="00181AFB" w:rsidRPr="00181AFB">
        <w:rPr>
          <w:rFonts w:ascii="宋体" w:hAnsi="宋体" w:cs="宋体"/>
          <w:kern w:val="2"/>
          <w:sz w:val="24"/>
          <w:szCs w:val="22"/>
        </w:rPr>
        <w:t>帐户</w:t>
      </w:r>
      <w:proofErr w:type="gramEnd"/>
      <w:r w:rsidR="00181AFB" w:rsidRPr="00181AFB">
        <w:rPr>
          <w:rFonts w:ascii="宋体" w:hAnsi="宋体" w:cs="宋体" w:hint="eastAsia"/>
          <w:kern w:val="2"/>
          <w:sz w:val="24"/>
          <w:szCs w:val="22"/>
        </w:rPr>
        <w:t xml:space="preserve">。 履约保证金在合同约定期间内不予退还或者应完全有效，项目验收合格 之日起 7 </w:t>
      </w:r>
      <w:proofErr w:type="gramStart"/>
      <w:r w:rsidR="00181AFB" w:rsidRPr="00181AFB">
        <w:rPr>
          <w:rFonts w:ascii="宋体" w:hAnsi="宋体" w:cs="宋体" w:hint="eastAsia"/>
          <w:kern w:val="2"/>
          <w:sz w:val="24"/>
          <w:szCs w:val="22"/>
        </w:rPr>
        <w:t>个</w:t>
      </w:r>
      <w:proofErr w:type="gramEnd"/>
      <w:r w:rsidR="00181AFB" w:rsidRPr="00181AFB">
        <w:rPr>
          <w:rFonts w:ascii="宋体" w:hAnsi="宋体" w:cs="宋体" w:hint="eastAsia"/>
          <w:kern w:val="2"/>
          <w:sz w:val="24"/>
          <w:szCs w:val="22"/>
        </w:rPr>
        <w:t>工作日内，甲方应将履约保证金退还乙方；逾期退还的，按贷款市场报 价利率（LPR）上浮20%后的利率支付超期资金占用费，但因乙方自身原因导致无法及 时退还的除外。如果乙方不履行合同，履约保证金不予退还；如果乙方未能按合同约定全面履行义务，甲方有权从履约保证金中取得补偿或赔偿，同时不影响甲方要求乙方承担合同约定的超过履约保证金的违约责任的权利。</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五、合同的生效</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本合同在双方签字盖章，乙方缴纳履约保证金后，即生效。</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六、附则</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1、合同份数</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本合同一式四份，甲乙双方各执一份，招标代理机构一份，政府采购管理部门一份。</w:t>
      </w: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2、未尽事宜</w:t>
      </w:r>
    </w:p>
    <w:p w:rsid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本合同未尽事宜应按《中华人民共和国合同法》、《中华人民共和国政府采购法》以及其同相关法律、法规之规定解释。</w:t>
      </w:r>
    </w:p>
    <w:p w:rsidR="00181AFB" w:rsidRDefault="00181AFB" w:rsidP="00181AFB">
      <w:pPr>
        <w:pStyle w:val="21"/>
        <w:snapToGrid w:val="0"/>
        <w:spacing w:line="520" w:lineRule="exact"/>
        <w:rPr>
          <w:rFonts w:ascii="宋体" w:hAnsi="宋体" w:cs="宋体"/>
          <w:kern w:val="2"/>
          <w:sz w:val="24"/>
          <w:szCs w:val="22"/>
        </w:rPr>
      </w:pPr>
      <w:r w:rsidRPr="00181AFB">
        <w:rPr>
          <w:rFonts w:ascii="宋体" w:hAnsi="宋体" w:cs="宋体" w:hint="eastAsia"/>
          <w:kern w:val="2"/>
          <w:sz w:val="24"/>
          <w:szCs w:val="22"/>
        </w:rPr>
        <w:t>3、</w:t>
      </w:r>
      <w:r w:rsidRPr="00181AFB">
        <w:rPr>
          <w:rFonts w:ascii="宋体" w:hAnsi="宋体" w:cs="宋体"/>
          <w:kern w:val="2"/>
          <w:sz w:val="24"/>
          <w:szCs w:val="22"/>
        </w:rPr>
        <w:t>合同争议的解决本合同履行过程中发生的任何争议，双方当事人均可通过和解或者调解解决；不愿和解、调解或者和解、调解不成的，可以 向</w:t>
      </w:r>
      <w:r w:rsidRPr="00181AFB">
        <w:rPr>
          <w:rFonts w:ascii="宋体" w:hAnsi="宋体" w:cs="宋体"/>
          <w:kern w:val="2"/>
          <w:sz w:val="24"/>
          <w:szCs w:val="22"/>
          <w:u w:val="single"/>
        </w:rPr>
        <w:tab/>
        <w:t>宿迁市</w:t>
      </w:r>
      <w:r w:rsidRPr="00181AFB">
        <w:rPr>
          <w:rFonts w:ascii="宋体" w:hAnsi="宋体" w:cs="宋体"/>
          <w:kern w:val="2"/>
          <w:sz w:val="24"/>
          <w:szCs w:val="22"/>
          <w:u w:val="single"/>
        </w:rPr>
        <w:tab/>
      </w:r>
      <w:r w:rsidRPr="00181AFB">
        <w:rPr>
          <w:rFonts w:ascii="宋体" w:hAnsi="宋体" w:cs="宋体"/>
          <w:kern w:val="2"/>
          <w:sz w:val="24"/>
          <w:szCs w:val="22"/>
        </w:rPr>
        <w:t>人民法院起诉。</w:t>
      </w:r>
    </w:p>
    <w:p w:rsidR="00CE7A13" w:rsidRDefault="00CE7A13" w:rsidP="00CE7A13">
      <w:pPr>
        <w:pStyle w:val="21"/>
        <w:snapToGrid w:val="0"/>
        <w:spacing w:line="520" w:lineRule="exact"/>
        <w:ind w:firstLine="540"/>
        <w:rPr>
          <w:rFonts w:ascii="宋体" w:hAnsi="宋体" w:cs="宋体"/>
          <w:kern w:val="2"/>
          <w:sz w:val="24"/>
          <w:szCs w:val="22"/>
        </w:rPr>
      </w:pPr>
    </w:p>
    <w:p w:rsidR="00181AFB" w:rsidRDefault="00181AFB">
      <w:pPr>
        <w:widowControl/>
        <w:jc w:val="left"/>
        <w:rPr>
          <w:rFonts w:ascii="宋体" w:hAnsi="宋体" w:cs="宋体"/>
          <w:sz w:val="24"/>
        </w:rPr>
      </w:pPr>
      <w:r>
        <w:rPr>
          <w:rFonts w:ascii="宋体" w:hAnsi="宋体" w:cs="宋体"/>
          <w:sz w:val="24"/>
        </w:rPr>
        <w:br w:type="page"/>
      </w:r>
    </w:p>
    <w:p w:rsidR="00CE7A13" w:rsidRDefault="00CE7A13" w:rsidP="00CE7A13">
      <w:pPr>
        <w:pStyle w:val="21"/>
        <w:spacing w:line="520" w:lineRule="exact"/>
        <w:ind w:firstLine="540"/>
        <w:rPr>
          <w:rFonts w:ascii="宋体" w:hAnsi="宋体" w:cs="宋体"/>
          <w:kern w:val="2"/>
          <w:sz w:val="24"/>
          <w:szCs w:val="22"/>
        </w:rPr>
      </w:pPr>
    </w:p>
    <w:p w:rsidR="00CE7A13" w:rsidRDefault="00CE7A13" w:rsidP="00CE7A13">
      <w:pPr>
        <w:pStyle w:val="21"/>
        <w:spacing w:line="520" w:lineRule="exact"/>
        <w:ind w:firstLine="540"/>
        <w:rPr>
          <w:rFonts w:ascii="宋体" w:hAnsi="宋体" w:cs="宋体"/>
          <w:kern w:val="2"/>
          <w:sz w:val="24"/>
          <w:szCs w:val="22"/>
        </w:rPr>
      </w:pPr>
      <w:r>
        <w:rPr>
          <w:rFonts w:ascii="宋体" w:hAnsi="宋体" w:cs="宋体" w:hint="eastAsia"/>
          <w:kern w:val="2"/>
          <w:sz w:val="24"/>
          <w:szCs w:val="22"/>
        </w:rPr>
        <w:t>甲方：（盖章）                   乙方：（盖章）</w:t>
      </w:r>
    </w:p>
    <w:p w:rsidR="00CE7A13" w:rsidRDefault="00CE7A13" w:rsidP="00CE7A13">
      <w:pPr>
        <w:pStyle w:val="21"/>
        <w:widowControl/>
        <w:snapToGrid w:val="0"/>
        <w:spacing w:line="520" w:lineRule="exact"/>
        <w:ind w:firstLine="540"/>
        <w:rPr>
          <w:rFonts w:ascii="宋体" w:hAnsi="宋体" w:cs="宋体"/>
          <w:kern w:val="2"/>
          <w:sz w:val="24"/>
          <w:szCs w:val="22"/>
        </w:rPr>
      </w:pPr>
    </w:p>
    <w:p w:rsidR="00CE7A13" w:rsidRDefault="00CE7A13" w:rsidP="00CE7A13">
      <w:pPr>
        <w:pStyle w:val="21"/>
        <w:widowControl/>
        <w:snapToGrid w:val="0"/>
        <w:spacing w:line="520" w:lineRule="exact"/>
        <w:ind w:firstLine="540"/>
        <w:rPr>
          <w:rFonts w:ascii="宋体" w:hAnsi="宋体" w:cs="宋体"/>
          <w:kern w:val="2"/>
          <w:sz w:val="24"/>
          <w:szCs w:val="22"/>
          <w:u w:val="single"/>
        </w:rPr>
      </w:pPr>
      <w:r>
        <w:rPr>
          <w:rFonts w:ascii="宋体" w:hAnsi="宋体" w:cs="宋体" w:hint="eastAsia"/>
          <w:kern w:val="2"/>
          <w:sz w:val="24"/>
          <w:szCs w:val="22"/>
        </w:rPr>
        <w:t>地址：                            地址：</w:t>
      </w:r>
    </w:p>
    <w:p w:rsidR="00CE7A13" w:rsidRDefault="00CE7A13" w:rsidP="00CE7A13">
      <w:pPr>
        <w:pStyle w:val="21"/>
        <w:widowControl/>
        <w:snapToGrid w:val="0"/>
        <w:spacing w:line="520" w:lineRule="exact"/>
        <w:ind w:firstLine="540"/>
        <w:rPr>
          <w:rFonts w:ascii="宋体" w:hAnsi="宋体" w:cs="宋体"/>
          <w:kern w:val="2"/>
          <w:sz w:val="24"/>
          <w:szCs w:val="22"/>
        </w:rPr>
      </w:pPr>
      <w:r>
        <w:rPr>
          <w:rFonts w:ascii="宋体" w:hAnsi="宋体" w:cs="宋体" w:hint="eastAsia"/>
          <w:kern w:val="2"/>
          <w:sz w:val="24"/>
          <w:szCs w:val="22"/>
        </w:rPr>
        <w:t>法定（授权）代表人：              法定（授权）代表人：</w:t>
      </w:r>
    </w:p>
    <w:p w:rsidR="00CE7A13" w:rsidRDefault="00CE7A13" w:rsidP="00CE7A13">
      <w:pPr>
        <w:pStyle w:val="21"/>
        <w:widowControl/>
        <w:snapToGrid w:val="0"/>
        <w:spacing w:line="520" w:lineRule="exact"/>
        <w:ind w:firstLine="540"/>
        <w:rPr>
          <w:rFonts w:ascii="宋体" w:hAnsi="宋体" w:cs="宋体"/>
          <w:kern w:val="2"/>
          <w:sz w:val="24"/>
          <w:szCs w:val="22"/>
        </w:rPr>
      </w:pPr>
      <w:r>
        <w:rPr>
          <w:rFonts w:ascii="宋体" w:hAnsi="宋体" w:cs="宋体" w:hint="eastAsia"/>
          <w:kern w:val="2"/>
          <w:sz w:val="24"/>
          <w:szCs w:val="22"/>
        </w:rPr>
        <w:t>联系人：                          联系人：</w:t>
      </w:r>
    </w:p>
    <w:p w:rsidR="00CE7A13" w:rsidRDefault="00CE7A13" w:rsidP="00CE7A13">
      <w:pPr>
        <w:pStyle w:val="21"/>
        <w:widowControl/>
        <w:snapToGrid w:val="0"/>
        <w:spacing w:line="520" w:lineRule="exact"/>
        <w:ind w:firstLine="540"/>
        <w:rPr>
          <w:rFonts w:ascii="宋体" w:hAnsi="宋体" w:cs="宋体"/>
          <w:kern w:val="2"/>
          <w:sz w:val="24"/>
          <w:szCs w:val="22"/>
        </w:rPr>
      </w:pPr>
      <w:r>
        <w:rPr>
          <w:rFonts w:ascii="宋体" w:hAnsi="宋体" w:cs="宋体" w:hint="eastAsia"/>
          <w:kern w:val="2"/>
          <w:sz w:val="24"/>
          <w:szCs w:val="22"/>
        </w:rPr>
        <w:t>联系电话：                         联系电话：</w:t>
      </w:r>
    </w:p>
    <w:p w:rsidR="00CE7A13" w:rsidRDefault="00CE7A13" w:rsidP="00CE7A13">
      <w:pPr>
        <w:pStyle w:val="21"/>
        <w:widowControl/>
        <w:snapToGrid w:val="0"/>
        <w:spacing w:line="520" w:lineRule="exact"/>
        <w:ind w:firstLineChars="200" w:firstLine="480"/>
        <w:rPr>
          <w:rFonts w:ascii="宋体" w:hAnsi="宋体" w:cs="宋体"/>
          <w:kern w:val="2"/>
          <w:sz w:val="24"/>
          <w:szCs w:val="22"/>
        </w:rPr>
      </w:pPr>
      <w:r>
        <w:rPr>
          <w:rFonts w:ascii="宋体" w:hAnsi="宋体" w:cs="宋体" w:hint="eastAsia"/>
          <w:kern w:val="2"/>
          <w:sz w:val="24"/>
          <w:szCs w:val="22"/>
        </w:rPr>
        <w:t>年   月   日                       年   月   日</w:t>
      </w:r>
    </w:p>
    <w:p w:rsidR="00827DE5" w:rsidRDefault="00827DE5">
      <w:pPr>
        <w:widowControl/>
        <w:jc w:val="left"/>
        <w:rPr>
          <w:rFonts w:ascii="宋体" w:hAnsi="宋体" w:cs="宋体"/>
          <w:sz w:val="24"/>
        </w:rPr>
      </w:pPr>
      <w:r>
        <w:rPr>
          <w:rFonts w:ascii="宋体" w:hAnsi="宋体" w:cs="宋体"/>
          <w:sz w:val="24"/>
        </w:rPr>
        <w:br w:type="page"/>
      </w:r>
    </w:p>
    <w:p w:rsidR="00CE7A13" w:rsidRDefault="00CE7A13" w:rsidP="001E5B51">
      <w:pPr>
        <w:pStyle w:val="21"/>
        <w:snapToGrid w:val="0"/>
        <w:spacing w:line="520" w:lineRule="exact"/>
        <w:rPr>
          <w:rFonts w:ascii="宋体" w:hAnsi="宋体" w:cs="宋体"/>
          <w:kern w:val="2"/>
          <w:sz w:val="24"/>
          <w:szCs w:val="22"/>
        </w:rPr>
      </w:pPr>
    </w:p>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合同附件</w:t>
      </w:r>
    </w:p>
    <w:p w:rsidR="00BE6662"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附件 1，日常考核办法</w:t>
      </w:r>
    </w:p>
    <w:tbl>
      <w:tblPr>
        <w:tblStyle w:val="ae"/>
        <w:tblW w:w="0" w:type="auto"/>
        <w:tblLook w:val="04A0" w:firstRow="1" w:lastRow="0" w:firstColumn="1" w:lastColumn="0" w:noHBand="0" w:noVBand="1"/>
      </w:tblPr>
      <w:tblGrid>
        <w:gridCol w:w="959"/>
        <w:gridCol w:w="709"/>
        <w:gridCol w:w="5386"/>
        <w:gridCol w:w="2006"/>
      </w:tblGrid>
      <w:tr w:rsidR="001E5B51" w:rsidTr="001E5B51">
        <w:tc>
          <w:tcPr>
            <w:tcW w:w="95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项目</w:t>
            </w: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序号</w:t>
            </w:r>
          </w:p>
        </w:tc>
        <w:tc>
          <w:tcPr>
            <w:tcW w:w="5386"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检查标准</w:t>
            </w:r>
          </w:p>
        </w:tc>
        <w:tc>
          <w:tcPr>
            <w:tcW w:w="2006"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记分</w:t>
            </w:r>
          </w:p>
        </w:tc>
      </w:tr>
      <w:tr w:rsidR="001E5B51" w:rsidTr="001E5B51">
        <w:tc>
          <w:tcPr>
            <w:tcW w:w="959" w:type="dxa"/>
            <w:vMerge w:val="restart"/>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 xml:space="preserve">形 </w:t>
            </w:r>
            <w:proofErr w:type="gramStart"/>
            <w:r>
              <w:rPr>
                <w:rFonts w:ascii="宋体" w:hAnsi="宋体" w:cs="宋体" w:hint="eastAsia"/>
                <w:kern w:val="2"/>
                <w:sz w:val="24"/>
                <w:szCs w:val="22"/>
              </w:rPr>
              <w:t>象</w:t>
            </w:r>
            <w:proofErr w:type="gramEnd"/>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1</w:t>
            </w:r>
          </w:p>
        </w:tc>
        <w:tc>
          <w:tcPr>
            <w:tcW w:w="5386" w:type="dxa"/>
          </w:tcPr>
          <w:p w:rsid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当班</w:t>
            </w:r>
            <w:proofErr w:type="gramStart"/>
            <w:r w:rsidRPr="001E5B51">
              <w:rPr>
                <w:rFonts w:ascii="宋体" w:hAnsi="宋体" w:cs="宋体" w:hint="eastAsia"/>
                <w:kern w:val="2"/>
                <w:sz w:val="24"/>
                <w:szCs w:val="22"/>
              </w:rPr>
              <w:t>期间着</w:t>
            </w:r>
            <w:proofErr w:type="gramEnd"/>
            <w:r w:rsidRPr="001E5B51">
              <w:rPr>
                <w:rFonts w:ascii="宋体" w:hAnsi="宋体" w:cs="宋体" w:hint="eastAsia"/>
                <w:kern w:val="2"/>
                <w:sz w:val="24"/>
                <w:szCs w:val="22"/>
              </w:rPr>
              <w:t>工作服，整洁整齐;非工作时间不得穿工作服在区域内逗留</w:t>
            </w:r>
          </w:p>
        </w:tc>
        <w:tc>
          <w:tcPr>
            <w:tcW w:w="2006" w:type="dxa"/>
          </w:tcPr>
          <w:p w:rsidR="001E5B51" w:rsidRPr="00690662" w:rsidRDefault="001E5B51" w:rsidP="001E5B51">
            <w:r w:rsidRPr="001E5B51">
              <w:rPr>
                <w:rFonts w:hint="eastAsia"/>
              </w:rPr>
              <w:t xml:space="preserve">1 </w:t>
            </w:r>
            <w:r w:rsidRPr="001E5B51">
              <w:rPr>
                <w:rFonts w:hint="eastAsia"/>
              </w:rPr>
              <w:t>分</w:t>
            </w:r>
            <w:r w:rsidRPr="001E5B51">
              <w:rPr>
                <w:rFonts w:hint="eastAsia"/>
              </w:rPr>
              <w:t>/</w:t>
            </w:r>
            <w:r w:rsidRPr="001E5B51">
              <w:rPr>
                <w:rFonts w:hint="eastAsia"/>
              </w:rPr>
              <w:t>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2</w:t>
            </w:r>
          </w:p>
        </w:tc>
        <w:tc>
          <w:tcPr>
            <w:tcW w:w="5386" w:type="dxa"/>
          </w:tcPr>
          <w:p w:rsid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工作期间不做与工作无关的事情（如聊天、吃东西、玩手机等）</w:t>
            </w:r>
          </w:p>
        </w:tc>
        <w:tc>
          <w:tcPr>
            <w:tcW w:w="2006" w:type="dxa"/>
          </w:tcPr>
          <w:p w:rsidR="001E5B51" w:rsidRPr="00FA1FBB" w:rsidRDefault="001E5B51" w:rsidP="001E5B51">
            <w:r w:rsidRPr="001E5B51">
              <w:rPr>
                <w:rFonts w:hint="eastAsia"/>
              </w:rPr>
              <w:t xml:space="preserve">1 </w:t>
            </w:r>
            <w:r w:rsidRPr="001E5B51">
              <w:rPr>
                <w:rFonts w:hint="eastAsia"/>
              </w:rPr>
              <w:t>分</w:t>
            </w:r>
            <w:r w:rsidRPr="001E5B51">
              <w:rPr>
                <w:rFonts w:hint="eastAsia"/>
              </w:rPr>
              <w:t>/</w:t>
            </w:r>
            <w:r w:rsidRPr="001E5B51">
              <w:rPr>
                <w:rFonts w:hint="eastAsia"/>
              </w:rPr>
              <w:t>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3</w:t>
            </w:r>
          </w:p>
        </w:tc>
        <w:tc>
          <w:tcPr>
            <w:tcW w:w="5386" w:type="dxa"/>
          </w:tcPr>
          <w:p w:rsidR="001E5B51" w:rsidRPr="001E5B51" w:rsidRDefault="001E5B51">
            <w:pPr>
              <w:pStyle w:val="21"/>
              <w:snapToGrid w:val="0"/>
              <w:spacing w:line="520" w:lineRule="exact"/>
              <w:rPr>
                <w:rFonts w:ascii="宋体" w:hAnsi="宋体" w:cs="宋体"/>
                <w:b/>
                <w:kern w:val="2"/>
                <w:sz w:val="24"/>
                <w:szCs w:val="22"/>
              </w:rPr>
            </w:pPr>
            <w:r w:rsidRPr="001E5B51">
              <w:rPr>
                <w:rFonts w:ascii="宋体" w:hAnsi="宋体" w:cs="宋体" w:hint="eastAsia"/>
                <w:kern w:val="2"/>
                <w:sz w:val="24"/>
                <w:szCs w:val="22"/>
              </w:rPr>
              <w:t>工作期间精神饱满、坐姿端正、站姿挺立、面带微笑</w:t>
            </w:r>
          </w:p>
        </w:tc>
        <w:tc>
          <w:tcPr>
            <w:tcW w:w="2006" w:type="dxa"/>
          </w:tcPr>
          <w:p w:rsidR="001E5B51" w:rsidRPr="00FA1FBB" w:rsidRDefault="001E5B51" w:rsidP="001E5B51">
            <w:r w:rsidRPr="001E5B51">
              <w:rPr>
                <w:rFonts w:hint="eastAsia"/>
              </w:rPr>
              <w:t xml:space="preserve">1 </w:t>
            </w:r>
            <w:r w:rsidRPr="001E5B51">
              <w:rPr>
                <w:rFonts w:hint="eastAsia"/>
              </w:rPr>
              <w:t>分</w:t>
            </w:r>
            <w:r w:rsidRPr="001E5B51">
              <w:rPr>
                <w:rFonts w:hint="eastAsia"/>
              </w:rPr>
              <w:t>/</w:t>
            </w:r>
            <w:r w:rsidRPr="001E5B51">
              <w:rPr>
                <w:rFonts w:hint="eastAsia"/>
              </w:rPr>
              <w:t>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4</w:t>
            </w:r>
          </w:p>
        </w:tc>
        <w:tc>
          <w:tcPr>
            <w:tcW w:w="5386" w:type="dxa"/>
          </w:tcPr>
          <w:p w:rsidR="001E5B51" w:rsidRDefault="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使用文明用语</w:t>
            </w:r>
          </w:p>
        </w:tc>
        <w:tc>
          <w:tcPr>
            <w:tcW w:w="2006" w:type="dxa"/>
          </w:tcPr>
          <w:p w:rsidR="001E5B51" w:rsidRPr="00FA1FBB" w:rsidRDefault="001E5B51" w:rsidP="001E5B51">
            <w:r w:rsidRPr="001E5B51">
              <w:rPr>
                <w:rFonts w:hint="eastAsia"/>
              </w:rPr>
              <w:t xml:space="preserve">1 </w:t>
            </w:r>
            <w:r w:rsidRPr="001E5B51">
              <w:rPr>
                <w:rFonts w:hint="eastAsia"/>
              </w:rPr>
              <w:t>分</w:t>
            </w:r>
            <w:r w:rsidRPr="001E5B51">
              <w:rPr>
                <w:rFonts w:hint="eastAsia"/>
              </w:rPr>
              <w:t>/</w:t>
            </w:r>
            <w:r w:rsidRPr="001E5B51">
              <w:rPr>
                <w:rFonts w:hint="eastAsia"/>
              </w:rPr>
              <w:t>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5</w:t>
            </w:r>
          </w:p>
        </w:tc>
        <w:tc>
          <w:tcPr>
            <w:tcW w:w="5386" w:type="dxa"/>
          </w:tcPr>
          <w:p w:rsidR="001E5B51" w:rsidRDefault="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严禁酒后上岗</w:t>
            </w:r>
          </w:p>
        </w:tc>
        <w:tc>
          <w:tcPr>
            <w:tcW w:w="2006" w:type="dxa"/>
          </w:tcPr>
          <w:p w:rsidR="001E5B51" w:rsidRPr="00FA1FBB" w:rsidRDefault="001E5B51" w:rsidP="001E5B51">
            <w:r>
              <w:rPr>
                <w:rFonts w:hint="eastAsia"/>
              </w:rPr>
              <w:t>5</w:t>
            </w:r>
            <w:r w:rsidRPr="001E5B51">
              <w:rPr>
                <w:rFonts w:hint="eastAsia"/>
              </w:rPr>
              <w:t xml:space="preserve"> </w:t>
            </w:r>
            <w:r w:rsidRPr="001E5B51">
              <w:rPr>
                <w:rFonts w:hint="eastAsia"/>
              </w:rPr>
              <w:t>分</w:t>
            </w:r>
            <w:r w:rsidRPr="001E5B51">
              <w:rPr>
                <w:rFonts w:hint="eastAsia"/>
              </w:rPr>
              <w:t>/</w:t>
            </w:r>
            <w:r w:rsidRPr="001E5B51">
              <w:rPr>
                <w:rFonts w:hint="eastAsia"/>
              </w:rPr>
              <w:t>次</w:t>
            </w:r>
          </w:p>
        </w:tc>
      </w:tr>
      <w:tr w:rsidR="001E5B51" w:rsidTr="001E5B51">
        <w:tc>
          <w:tcPr>
            <w:tcW w:w="959" w:type="dxa"/>
            <w:vMerge w:val="restart"/>
          </w:tcPr>
          <w:p w:rsidR="001E5B51" w:rsidRP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服务</w:t>
            </w:r>
          </w:p>
          <w:p w:rsidR="001E5B51" w:rsidRDefault="001E5B51" w:rsidP="001E5B51">
            <w:pPr>
              <w:pStyle w:val="21"/>
              <w:snapToGrid w:val="0"/>
              <w:spacing w:line="520" w:lineRule="exact"/>
              <w:rPr>
                <w:rFonts w:ascii="宋体" w:hAnsi="宋体" w:cs="宋体"/>
                <w:kern w:val="2"/>
                <w:sz w:val="24"/>
                <w:szCs w:val="22"/>
              </w:rPr>
            </w:pPr>
            <w:r w:rsidRPr="001E5B51">
              <w:rPr>
                <w:rFonts w:ascii="宋体" w:hAnsi="宋体" w:cs="宋体" w:hint="eastAsia"/>
                <w:kern w:val="2"/>
                <w:sz w:val="24"/>
                <w:szCs w:val="22"/>
              </w:rPr>
              <w:t>质量</w:t>
            </w: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1</w:t>
            </w:r>
          </w:p>
        </w:tc>
        <w:tc>
          <w:tcPr>
            <w:tcW w:w="538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按照岗位职责或工作流程履行岗位责任</w:t>
            </w:r>
          </w:p>
        </w:tc>
        <w:tc>
          <w:tcPr>
            <w:tcW w:w="2006" w:type="dxa"/>
          </w:tcPr>
          <w:p w:rsidR="001E5B51" w:rsidRDefault="004037E1" w:rsidP="004037E1">
            <w:pPr>
              <w:pStyle w:val="21"/>
              <w:snapToGrid w:val="0"/>
              <w:spacing w:line="520" w:lineRule="exact"/>
              <w:jc w:val="center"/>
              <w:rPr>
                <w:rFonts w:ascii="宋体" w:hAnsi="宋体" w:cs="宋体"/>
                <w:kern w:val="2"/>
                <w:sz w:val="24"/>
                <w:szCs w:val="22"/>
              </w:rPr>
            </w:pPr>
            <w:r w:rsidRPr="004037E1">
              <w:rPr>
                <w:rFonts w:ascii="宋体" w:hAnsi="宋体" w:cs="宋体" w:hint="eastAsia"/>
                <w:kern w:val="2"/>
                <w:sz w:val="24"/>
                <w:szCs w:val="22"/>
              </w:rPr>
              <w:t>2-10 分/次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2</w:t>
            </w:r>
          </w:p>
        </w:tc>
        <w:tc>
          <w:tcPr>
            <w:tcW w:w="538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按规定检查、登记进入区域的人员、车辆、物品等</w:t>
            </w:r>
          </w:p>
        </w:tc>
        <w:tc>
          <w:tcPr>
            <w:tcW w:w="200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2 分/次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3</w:t>
            </w:r>
          </w:p>
        </w:tc>
        <w:tc>
          <w:tcPr>
            <w:tcW w:w="5386" w:type="dxa"/>
          </w:tcPr>
          <w:p w:rsidR="001E5B5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公共区域内无卫生死角，无蛛网、灰尘、污迹、垃圾以及杂物等；卫生间无污水、无异味</w:t>
            </w:r>
          </w:p>
        </w:tc>
        <w:tc>
          <w:tcPr>
            <w:tcW w:w="200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2 分/次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4</w:t>
            </w:r>
          </w:p>
        </w:tc>
        <w:tc>
          <w:tcPr>
            <w:tcW w:w="538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保安保洁按时到岗到位，履职尽责</w:t>
            </w:r>
          </w:p>
        </w:tc>
        <w:tc>
          <w:tcPr>
            <w:tcW w:w="200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2 分/次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5</w:t>
            </w:r>
          </w:p>
        </w:tc>
        <w:tc>
          <w:tcPr>
            <w:tcW w:w="538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维修服务及时，质量合格</w:t>
            </w:r>
          </w:p>
        </w:tc>
        <w:tc>
          <w:tcPr>
            <w:tcW w:w="200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2 分/次</w:t>
            </w:r>
          </w:p>
        </w:tc>
      </w:tr>
      <w:tr w:rsidR="001E5B51" w:rsidTr="001E5B51">
        <w:tc>
          <w:tcPr>
            <w:tcW w:w="959" w:type="dxa"/>
            <w:vMerge/>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r>
              <w:rPr>
                <w:rFonts w:ascii="宋体" w:hAnsi="宋体" w:cs="宋体" w:hint="eastAsia"/>
                <w:kern w:val="2"/>
                <w:sz w:val="24"/>
                <w:szCs w:val="22"/>
              </w:rPr>
              <w:t>6</w:t>
            </w:r>
          </w:p>
        </w:tc>
        <w:tc>
          <w:tcPr>
            <w:tcW w:w="538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定期进行消防器材检查，因漏检造成损失的</w:t>
            </w:r>
          </w:p>
        </w:tc>
        <w:tc>
          <w:tcPr>
            <w:tcW w:w="2006" w:type="dxa"/>
          </w:tcPr>
          <w:p w:rsidR="001E5B5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2-10 分/次</w:t>
            </w:r>
          </w:p>
        </w:tc>
      </w:tr>
      <w:tr w:rsidR="004037E1" w:rsidTr="001E5B51">
        <w:tc>
          <w:tcPr>
            <w:tcW w:w="959" w:type="dxa"/>
            <w:vMerge w:val="restart"/>
          </w:tcPr>
          <w:p w:rsidR="004037E1" w:rsidRP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服务</w:t>
            </w:r>
          </w:p>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效能</w:t>
            </w: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1</w:t>
            </w:r>
          </w:p>
        </w:tc>
        <w:tc>
          <w:tcPr>
            <w:tcW w:w="5386" w:type="dxa"/>
          </w:tcPr>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文明服务意识差、受客户有效投诉或上级检查产生不良影响</w:t>
            </w:r>
          </w:p>
        </w:tc>
        <w:tc>
          <w:tcPr>
            <w:tcW w:w="200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5-10 分/次</w:t>
            </w:r>
          </w:p>
        </w:tc>
      </w:tr>
      <w:tr w:rsidR="004037E1" w:rsidTr="001E5B51">
        <w:tc>
          <w:tcPr>
            <w:tcW w:w="959" w:type="dxa"/>
            <w:vMerge/>
          </w:tcPr>
          <w:p w:rsidR="004037E1" w:rsidRDefault="004037E1">
            <w:pPr>
              <w:pStyle w:val="21"/>
              <w:snapToGrid w:val="0"/>
              <w:spacing w:line="520" w:lineRule="exact"/>
              <w:rPr>
                <w:rFonts w:ascii="宋体" w:hAnsi="宋体" w:cs="宋体"/>
                <w:kern w:val="2"/>
                <w:sz w:val="24"/>
                <w:szCs w:val="22"/>
              </w:rPr>
            </w:pP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2</w:t>
            </w:r>
          </w:p>
        </w:tc>
        <w:tc>
          <w:tcPr>
            <w:tcW w:w="538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不能及时制止影响服务中心形象或环境的行为</w:t>
            </w:r>
          </w:p>
        </w:tc>
        <w:tc>
          <w:tcPr>
            <w:tcW w:w="2006" w:type="dxa"/>
          </w:tcPr>
          <w:p w:rsidR="004037E1" w:rsidRDefault="004037E1" w:rsidP="004037E1">
            <w:pPr>
              <w:pStyle w:val="21"/>
              <w:snapToGrid w:val="0"/>
              <w:spacing w:line="520" w:lineRule="exact"/>
              <w:jc w:val="center"/>
              <w:rPr>
                <w:rFonts w:ascii="宋体" w:hAnsi="宋体" w:cs="宋体"/>
                <w:kern w:val="2"/>
                <w:sz w:val="24"/>
                <w:szCs w:val="22"/>
              </w:rPr>
            </w:pPr>
            <w:r w:rsidRPr="004037E1">
              <w:rPr>
                <w:rFonts w:ascii="宋体" w:hAnsi="宋体" w:cs="宋体" w:hint="eastAsia"/>
                <w:kern w:val="2"/>
                <w:sz w:val="24"/>
                <w:szCs w:val="22"/>
              </w:rPr>
              <w:t>2 分/次</w:t>
            </w:r>
          </w:p>
        </w:tc>
      </w:tr>
      <w:tr w:rsidR="004037E1" w:rsidTr="001E5B51">
        <w:tc>
          <w:tcPr>
            <w:tcW w:w="959" w:type="dxa"/>
            <w:vMerge/>
          </w:tcPr>
          <w:p w:rsidR="004037E1" w:rsidRDefault="004037E1">
            <w:pPr>
              <w:pStyle w:val="21"/>
              <w:snapToGrid w:val="0"/>
              <w:spacing w:line="520" w:lineRule="exact"/>
              <w:rPr>
                <w:rFonts w:ascii="宋体" w:hAnsi="宋体" w:cs="宋体"/>
                <w:kern w:val="2"/>
                <w:sz w:val="24"/>
                <w:szCs w:val="22"/>
              </w:rPr>
            </w:pP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3</w:t>
            </w:r>
          </w:p>
        </w:tc>
        <w:tc>
          <w:tcPr>
            <w:tcW w:w="538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因工作失职，致使服务区域出现财产损失</w:t>
            </w:r>
          </w:p>
        </w:tc>
        <w:tc>
          <w:tcPr>
            <w:tcW w:w="200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10-20 分/次</w:t>
            </w:r>
          </w:p>
        </w:tc>
      </w:tr>
      <w:tr w:rsidR="004037E1" w:rsidTr="001E5B51">
        <w:tc>
          <w:tcPr>
            <w:tcW w:w="959" w:type="dxa"/>
            <w:vMerge/>
          </w:tcPr>
          <w:p w:rsidR="004037E1" w:rsidRDefault="004037E1">
            <w:pPr>
              <w:pStyle w:val="21"/>
              <w:snapToGrid w:val="0"/>
              <w:spacing w:line="520" w:lineRule="exact"/>
              <w:rPr>
                <w:rFonts w:ascii="宋体" w:hAnsi="宋体" w:cs="宋体"/>
                <w:kern w:val="2"/>
                <w:sz w:val="24"/>
                <w:szCs w:val="22"/>
              </w:rPr>
            </w:pP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4</w:t>
            </w:r>
          </w:p>
        </w:tc>
        <w:tc>
          <w:tcPr>
            <w:tcW w:w="538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对交办的任务不能按时按质按量完成的</w:t>
            </w:r>
          </w:p>
        </w:tc>
        <w:tc>
          <w:tcPr>
            <w:tcW w:w="2006" w:type="dxa"/>
          </w:tcPr>
          <w:p w:rsidR="004037E1" w:rsidRDefault="004037E1" w:rsidP="004037E1">
            <w:pPr>
              <w:pStyle w:val="21"/>
              <w:snapToGrid w:val="0"/>
              <w:spacing w:line="520" w:lineRule="exact"/>
              <w:ind w:firstLineChars="200" w:firstLine="480"/>
              <w:rPr>
                <w:rFonts w:ascii="宋体" w:hAnsi="宋体" w:cs="宋体"/>
                <w:kern w:val="2"/>
                <w:sz w:val="24"/>
                <w:szCs w:val="22"/>
              </w:rPr>
            </w:pPr>
            <w:r w:rsidRPr="004037E1">
              <w:rPr>
                <w:rFonts w:ascii="宋体" w:hAnsi="宋体" w:cs="宋体" w:hint="eastAsia"/>
                <w:kern w:val="2"/>
                <w:sz w:val="24"/>
                <w:szCs w:val="22"/>
              </w:rPr>
              <w:t>2-10 分/次</w:t>
            </w:r>
          </w:p>
        </w:tc>
      </w:tr>
      <w:tr w:rsidR="004037E1" w:rsidTr="001E5B51">
        <w:tc>
          <w:tcPr>
            <w:tcW w:w="959" w:type="dxa"/>
            <w:vMerge w:val="restart"/>
          </w:tcPr>
          <w:p w:rsidR="004037E1" w:rsidRP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安全</w:t>
            </w:r>
          </w:p>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规定</w:t>
            </w: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1</w:t>
            </w:r>
          </w:p>
        </w:tc>
        <w:tc>
          <w:tcPr>
            <w:tcW w:w="538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严禁特殊工种无证上岗操作</w:t>
            </w:r>
          </w:p>
        </w:tc>
        <w:tc>
          <w:tcPr>
            <w:tcW w:w="200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不符合扣10分/次</w:t>
            </w:r>
          </w:p>
        </w:tc>
      </w:tr>
      <w:tr w:rsidR="004037E1" w:rsidTr="001E5B51">
        <w:tc>
          <w:tcPr>
            <w:tcW w:w="959" w:type="dxa"/>
            <w:vMerge/>
          </w:tcPr>
          <w:p w:rsidR="004037E1" w:rsidRDefault="004037E1">
            <w:pPr>
              <w:pStyle w:val="21"/>
              <w:snapToGrid w:val="0"/>
              <w:spacing w:line="520" w:lineRule="exact"/>
              <w:rPr>
                <w:rFonts w:ascii="宋体" w:hAnsi="宋体" w:cs="宋体"/>
                <w:kern w:val="2"/>
                <w:sz w:val="24"/>
                <w:szCs w:val="22"/>
              </w:rPr>
            </w:pP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2</w:t>
            </w:r>
          </w:p>
        </w:tc>
        <w:tc>
          <w:tcPr>
            <w:tcW w:w="5386" w:type="dxa"/>
          </w:tcPr>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高空作业、地下管道、深井内作业必须两人以上进行并佩戴安全帽、使用安全绳索</w:t>
            </w:r>
          </w:p>
        </w:tc>
        <w:tc>
          <w:tcPr>
            <w:tcW w:w="2006" w:type="dxa"/>
          </w:tcPr>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不符合扣</w:t>
            </w:r>
            <w:r>
              <w:rPr>
                <w:rFonts w:ascii="宋体" w:hAnsi="宋体" w:cs="宋体" w:hint="eastAsia"/>
                <w:kern w:val="2"/>
                <w:sz w:val="24"/>
                <w:szCs w:val="22"/>
              </w:rPr>
              <w:t>5</w:t>
            </w:r>
            <w:r w:rsidRPr="004037E1">
              <w:rPr>
                <w:rFonts w:ascii="宋体" w:hAnsi="宋体" w:cs="宋体" w:hint="eastAsia"/>
                <w:kern w:val="2"/>
                <w:sz w:val="24"/>
                <w:szCs w:val="22"/>
              </w:rPr>
              <w:t>分/次</w:t>
            </w:r>
          </w:p>
        </w:tc>
      </w:tr>
      <w:tr w:rsidR="004037E1" w:rsidTr="001E5B51">
        <w:tc>
          <w:tcPr>
            <w:tcW w:w="959" w:type="dxa"/>
            <w:vMerge/>
          </w:tcPr>
          <w:p w:rsidR="004037E1" w:rsidRDefault="004037E1">
            <w:pPr>
              <w:pStyle w:val="21"/>
              <w:snapToGrid w:val="0"/>
              <w:spacing w:line="520" w:lineRule="exact"/>
              <w:rPr>
                <w:rFonts w:ascii="宋体" w:hAnsi="宋体" w:cs="宋体"/>
                <w:kern w:val="2"/>
                <w:sz w:val="24"/>
                <w:szCs w:val="22"/>
              </w:rPr>
            </w:pP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3</w:t>
            </w:r>
          </w:p>
        </w:tc>
        <w:tc>
          <w:tcPr>
            <w:tcW w:w="5386" w:type="dxa"/>
          </w:tcPr>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带电作业必须两人进行，严禁单人作业，严格执行停送电工作票制度</w:t>
            </w:r>
          </w:p>
        </w:tc>
        <w:tc>
          <w:tcPr>
            <w:tcW w:w="2006" w:type="dxa"/>
          </w:tcPr>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不符合扣</w:t>
            </w:r>
            <w:r>
              <w:rPr>
                <w:rFonts w:ascii="宋体" w:hAnsi="宋体" w:cs="宋体" w:hint="eastAsia"/>
                <w:kern w:val="2"/>
                <w:sz w:val="24"/>
                <w:szCs w:val="22"/>
              </w:rPr>
              <w:t>5</w:t>
            </w:r>
            <w:r w:rsidRPr="004037E1">
              <w:rPr>
                <w:rFonts w:ascii="宋体" w:hAnsi="宋体" w:cs="宋体" w:hint="eastAsia"/>
                <w:kern w:val="2"/>
                <w:sz w:val="24"/>
                <w:szCs w:val="22"/>
              </w:rPr>
              <w:t>分/次</w:t>
            </w:r>
          </w:p>
        </w:tc>
      </w:tr>
      <w:tr w:rsidR="004037E1" w:rsidTr="001E5B51">
        <w:tc>
          <w:tcPr>
            <w:tcW w:w="959" w:type="dxa"/>
            <w:vMerge w:val="restart"/>
          </w:tcPr>
          <w:p w:rsidR="004037E1" w:rsidRP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奖励</w:t>
            </w:r>
          </w:p>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事项</w:t>
            </w: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1</w:t>
            </w:r>
          </w:p>
        </w:tc>
        <w:tc>
          <w:tcPr>
            <w:tcW w:w="538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抓到违法犯罪嫌疑人 奖</w:t>
            </w:r>
          </w:p>
        </w:tc>
        <w:tc>
          <w:tcPr>
            <w:tcW w:w="200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奖 5 分/次</w:t>
            </w:r>
          </w:p>
        </w:tc>
      </w:tr>
      <w:tr w:rsidR="004037E1" w:rsidTr="001E5B51">
        <w:tc>
          <w:tcPr>
            <w:tcW w:w="959" w:type="dxa"/>
            <w:vMerge/>
          </w:tcPr>
          <w:p w:rsidR="004037E1" w:rsidRDefault="004037E1">
            <w:pPr>
              <w:pStyle w:val="21"/>
              <w:snapToGrid w:val="0"/>
              <w:spacing w:line="520" w:lineRule="exact"/>
              <w:rPr>
                <w:rFonts w:ascii="宋体" w:hAnsi="宋体" w:cs="宋体"/>
                <w:kern w:val="2"/>
                <w:sz w:val="24"/>
                <w:szCs w:val="22"/>
              </w:rPr>
            </w:pP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2</w:t>
            </w:r>
          </w:p>
        </w:tc>
        <w:tc>
          <w:tcPr>
            <w:tcW w:w="538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能及时发现并控制恶性事件发生 奖</w:t>
            </w:r>
          </w:p>
        </w:tc>
        <w:tc>
          <w:tcPr>
            <w:tcW w:w="200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奖 5 分/次</w:t>
            </w:r>
          </w:p>
        </w:tc>
      </w:tr>
      <w:tr w:rsidR="004037E1" w:rsidTr="001E5B51">
        <w:tc>
          <w:tcPr>
            <w:tcW w:w="959" w:type="dxa"/>
            <w:vMerge/>
          </w:tcPr>
          <w:p w:rsidR="004037E1" w:rsidRDefault="004037E1">
            <w:pPr>
              <w:pStyle w:val="21"/>
              <w:snapToGrid w:val="0"/>
              <w:spacing w:line="520" w:lineRule="exact"/>
              <w:rPr>
                <w:rFonts w:ascii="宋体" w:hAnsi="宋体" w:cs="宋体"/>
                <w:kern w:val="2"/>
                <w:sz w:val="24"/>
                <w:szCs w:val="22"/>
              </w:rPr>
            </w:pPr>
          </w:p>
        </w:tc>
        <w:tc>
          <w:tcPr>
            <w:tcW w:w="709" w:type="dxa"/>
          </w:tcPr>
          <w:p w:rsidR="004037E1" w:rsidRDefault="004037E1">
            <w:pPr>
              <w:pStyle w:val="21"/>
              <w:snapToGrid w:val="0"/>
              <w:spacing w:line="520" w:lineRule="exact"/>
              <w:rPr>
                <w:rFonts w:ascii="宋体" w:hAnsi="宋体" w:cs="宋体"/>
                <w:kern w:val="2"/>
                <w:sz w:val="24"/>
                <w:szCs w:val="22"/>
              </w:rPr>
            </w:pPr>
            <w:r>
              <w:rPr>
                <w:rFonts w:ascii="宋体" w:hAnsi="宋体" w:cs="宋体" w:hint="eastAsia"/>
                <w:kern w:val="2"/>
                <w:sz w:val="24"/>
                <w:szCs w:val="22"/>
              </w:rPr>
              <w:t>3</w:t>
            </w:r>
          </w:p>
        </w:tc>
        <w:tc>
          <w:tcPr>
            <w:tcW w:w="5386" w:type="dxa"/>
          </w:tcPr>
          <w:p w:rsidR="004037E1" w:rsidRDefault="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因做好人好事受到群众表扬并收到表扬信、锦旗</w:t>
            </w:r>
          </w:p>
        </w:tc>
        <w:tc>
          <w:tcPr>
            <w:tcW w:w="2006" w:type="dxa"/>
          </w:tcPr>
          <w:p w:rsid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 xml:space="preserve">奖 </w:t>
            </w:r>
            <w:r>
              <w:rPr>
                <w:rFonts w:ascii="宋体" w:hAnsi="宋体" w:cs="宋体" w:hint="eastAsia"/>
                <w:kern w:val="2"/>
                <w:sz w:val="24"/>
                <w:szCs w:val="22"/>
              </w:rPr>
              <w:t>3</w:t>
            </w:r>
            <w:r w:rsidRPr="004037E1">
              <w:rPr>
                <w:rFonts w:ascii="宋体" w:hAnsi="宋体" w:cs="宋体" w:hint="eastAsia"/>
                <w:kern w:val="2"/>
                <w:sz w:val="24"/>
                <w:szCs w:val="22"/>
              </w:rPr>
              <w:t xml:space="preserve"> 分/次</w:t>
            </w:r>
          </w:p>
        </w:tc>
      </w:tr>
      <w:tr w:rsidR="001E5B51" w:rsidTr="001E5B51">
        <w:tc>
          <w:tcPr>
            <w:tcW w:w="959" w:type="dxa"/>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p>
        </w:tc>
        <w:tc>
          <w:tcPr>
            <w:tcW w:w="5386" w:type="dxa"/>
          </w:tcPr>
          <w:p w:rsidR="001E5B51" w:rsidRDefault="001E5B51">
            <w:pPr>
              <w:pStyle w:val="21"/>
              <w:snapToGrid w:val="0"/>
              <w:spacing w:line="520" w:lineRule="exact"/>
              <w:rPr>
                <w:rFonts w:ascii="宋体" w:hAnsi="宋体" w:cs="宋体"/>
                <w:kern w:val="2"/>
                <w:sz w:val="24"/>
                <w:szCs w:val="22"/>
              </w:rPr>
            </w:pPr>
          </w:p>
        </w:tc>
        <w:tc>
          <w:tcPr>
            <w:tcW w:w="2006" w:type="dxa"/>
          </w:tcPr>
          <w:p w:rsidR="001E5B51" w:rsidRDefault="001E5B51">
            <w:pPr>
              <w:pStyle w:val="21"/>
              <w:snapToGrid w:val="0"/>
              <w:spacing w:line="520" w:lineRule="exact"/>
              <w:rPr>
                <w:rFonts w:ascii="宋体" w:hAnsi="宋体" w:cs="宋体"/>
                <w:kern w:val="2"/>
                <w:sz w:val="24"/>
                <w:szCs w:val="22"/>
              </w:rPr>
            </w:pPr>
          </w:p>
        </w:tc>
      </w:tr>
      <w:tr w:rsidR="001E5B51" w:rsidTr="001E5B51">
        <w:tc>
          <w:tcPr>
            <w:tcW w:w="959" w:type="dxa"/>
          </w:tcPr>
          <w:p w:rsidR="001E5B51" w:rsidRDefault="001E5B51">
            <w:pPr>
              <w:pStyle w:val="21"/>
              <w:snapToGrid w:val="0"/>
              <w:spacing w:line="520" w:lineRule="exact"/>
              <w:rPr>
                <w:rFonts w:ascii="宋体" w:hAnsi="宋体" w:cs="宋体"/>
                <w:kern w:val="2"/>
                <w:sz w:val="24"/>
                <w:szCs w:val="22"/>
              </w:rPr>
            </w:pPr>
          </w:p>
        </w:tc>
        <w:tc>
          <w:tcPr>
            <w:tcW w:w="709" w:type="dxa"/>
          </w:tcPr>
          <w:p w:rsidR="001E5B51" w:rsidRDefault="001E5B51">
            <w:pPr>
              <w:pStyle w:val="21"/>
              <w:snapToGrid w:val="0"/>
              <w:spacing w:line="520" w:lineRule="exact"/>
              <w:rPr>
                <w:rFonts w:ascii="宋体" w:hAnsi="宋体" w:cs="宋体"/>
                <w:kern w:val="2"/>
                <w:sz w:val="24"/>
                <w:szCs w:val="22"/>
              </w:rPr>
            </w:pPr>
          </w:p>
        </w:tc>
        <w:tc>
          <w:tcPr>
            <w:tcW w:w="5386" w:type="dxa"/>
          </w:tcPr>
          <w:p w:rsidR="001E5B51" w:rsidRDefault="001E5B51">
            <w:pPr>
              <w:pStyle w:val="21"/>
              <w:snapToGrid w:val="0"/>
              <w:spacing w:line="520" w:lineRule="exact"/>
              <w:rPr>
                <w:rFonts w:ascii="宋体" w:hAnsi="宋体" w:cs="宋体"/>
                <w:kern w:val="2"/>
                <w:sz w:val="24"/>
                <w:szCs w:val="22"/>
              </w:rPr>
            </w:pPr>
          </w:p>
        </w:tc>
        <w:tc>
          <w:tcPr>
            <w:tcW w:w="2006" w:type="dxa"/>
          </w:tcPr>
          <w:p w:rsidR="001E5B51" w:rsidRDefault="001E5B51">
            <w:pPr>
              <w:pStyle w:val="21"/>
              <w:snapToGrid w:val="0"/>
              <w:spacing w:line="520" w:lineRule="exact"/>
              <w:rPr>
                <w:rFonts w:ascii="宋体" w:hAnsi="宋体" w:cs="宋体"/>
                <w:kern w:val="2"/>
                <w:sz w:val="24"/>
                <w:szCs w:val="22"/>
              </w:rPr>
            </w:pPr>
          </w:p>
        </w:tc>
      </w:tr>
    </w:tbl>
    <w:p w:rsidR="00BE6662"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t xml:space="preserve">注：考核分总分 100 分，按照考核办法进行评分，最后得分作为付款依据。考核 90 分以上不扣款，低于 90 分以下每扣 1 分扣除 200 元物业管理费，连续 3 </w:t>
      </w:r>
      <w:proofErr w:type="gramStart"/>
      <w:r w:rsidRPr="004037E1">
        <w:rPr>
          <w:rFonts w:ascii="宋体" w:hAnsi="宋体" w:cs="宋体" w:hint="eastAsia"/>
          <w:kern w:val="2"/>
          <w:sz w:val="24"/>
          <w:szCs w:val="22"/>
        </w:rPr>
        <w:t>个</w:t>
      </w:r>
      <w:proofErr w:type="gramEnd"/>
      <w:r w:rsidRPr="004037E1">
        <w:rPr>
          <w:rFonts w:ascii="宋体" w:hAnsi="宋体" w:cs="宋体" w:hint="eastAsia"/>
          <w:kern w:val="2"/>
          <w:sz w:val="24"/>
          <w:szCs w:val="22"/>
        </w:rPr>
        <w:t>月考核低于 85 分的则甲方有权终止此项合同；乙方出现工作失误造成财产损失或不良影响的，甲方有权提出终止合同，相关经济损失由乙方承担。</w:t>
      </w:r>
    </w:p>
    <w:p w:rsidR="00A04706" w:rsidRDefault="00A04706">
      <w:pPr>
        <w:widowControl/>
        <w:jc w:val="left"/>
        <w:rPr>
          <w:rFonts w:ascii="宋体" w:hAnsi="宋体" w:cs="宋体"/>
          <w:sz w:val="24"/>
        </w:rPr>
      </w:pPr>
      <w:r>
        <w:rPr>
          <w:rFonts w:ascii="宋体" w:hAnsi="宋体" w:cs="宋体"/>
          <w:sz w:val="24"/>
        </w:rPr>
        <w:br w:type="page"/>
      </w:r>
    </w:p>
    <w:p w:rsidR="004037E1" w:rsidRPr="004037E1" w:rsidRDefault="004037E1" w:rsidP="004037E1">
      <w:pPr>
        <w:pStyle w:val="21"/>
        <w:snapToGrid w:val="0"/>
        <w:spacing w:line="520" w:lineRule="exact"/>
        <w:rPr>
          <w:rFonts w:ascii="宋体" w:hAnsi="宋体" w:cs="宋体"/>
          <w:kern w:val="2"/>
          <w:sz w:val="24"/>
          <w:szCs w:val="22"/>
        </w:rPr>
      </w:pPr>
      <w:r w:rsidRPr="004037E1">
        <w:rPr>
          <w:rFonts w:ascii="宋体" w:hAnsi="宋体" w:cs="宋体" w:hint="eastAsia"/>
          <w:kern w:val="2"/>
          <w:sz w:val="24"/>
          <w:szCs w:val="22"/>
        </w:rPr>
        <w:lastRenderedPageBreak/>
        <w:t>附件 2：卫生保洁等管理要求：</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（一）校园常规保洁内容</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每天上午 8 点前所有公共区域卫生一次大扫结束，然后全天循环保洁；垃圾做到日产日清，及时转运至校园</w:t>
      </w:r>
      <w:proofErr w:type="gramStart"/>
      <w:r>
        <w:rPr>
          <w:rFonts w:ascii="宋体" w:hAnsi="宋体" w:cs="宋体" w:hint="eastAsia"/>
          <w:color w:val="000000"/>
          <w:sz w:val="24"/>
          <w:highlight w:val="white"/>
        </w:rPr>
        <w:t>外政府</w:t>
      </w:r>
      <w:proofErr w:type="gramEnd"/>
      <w:r>
        <w:rPr>
          <w:rFonts w:ascii="宋体" w:hAnsi="宋体" w:cs="宋体" w:hint="eastAsia"/>
          <w:color w:val="000000"/>
          <w:sz w:val="24"/>
          <w:highlight w:val="white"/>
        </w:rPr>
        <w:t>及相关部门垃圾集中点进行处理；寒暑假及其他节假日期间，应保证常规保洁；学校特殊情况，如遇迎接上级检查、考试、观摩等重大活动，按照学校要求，集中调配和增加人力，无条件完成学校提出的特殊卫生保洁要求。</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1.公共楼道保洁。每日清洗打扫各楼层通道和楼梯台阶，确保干净、整洁；及时</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清理通道摆放的杂物；用干净的抹布擦拭楼梯扶手；各楼层和通道的防火门、消防栓、灯具、墙面、踢脚线、指示牌等公用设施每周循环清洁 1 次；各楼梯间墙面、天花板每周除尘 1 次；公共部分的门窗玻璃每月擦 1 次；地面、楼梯间干净，无垃圾、灰尘、杂物、污渍、水渍；扶手护栏干净、光亮、清洁；楼梯间顶面无蜘蛛网、灰尘，踢脚线无污渍，地面无杂物、污渍；楼梯道玻璃无灰尘。</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2.公共卫生间保洁。保持公共卫生间清洁卫生无异味，每天上午 8 点前、中午 1</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点半前全面清洁。每月 1 次用毛巾擦灯具；每周 2 次对共用卫生间进行消毒，发现墙壁有污渍及时清洁。室内无异味、臭味；地面无烟头、纸屑、污渍、积水；天花板、墙面无灰尘、蜘蛛网，目视墙壁干净，便器洁净无尘、无积物、无黄渍。疏通卫生间</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堵塞，保证大、小便池畅通冲洗。</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3.学校内所有会议室、公共阶梯教室及接待室保洁。保持会议室洁净；会前会后</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要打扫一次，保持地面清洁卫生；设施表面干净，无灰尘污渍，锈迹，场内无果皮、</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 xml:space="preserve">纸屑、饮料瓶、烟头等垃圾。会议室、接待室 1 </w:t>
      </w:r>
      <w:proofErr w:type="gramStart"/>
      <w:r>
        <w:rPr>
          <w:rFonts w:ascii="宋体" w:hAnsi="宋体" w:cs="宋体" w:hint="eastAsia"/>
          <w:color w:val="000000"/>
          <w:sz w:val="24"/>
          <w:highlight w:val="white"/>
        </w:rPr>
        <w:t>周未</w:t>
      </w:r>
      <w:proofErr w:type="gramEnd"/>
      <w:r>
        <w:rPr>
          <w:rFonts w:ascii="宋体" w:hAnsi="宋体" w:cs="宋体" w:hint="eastAsia"/>
          <w:color w:val="000000"/>
          <w:sz w:val="24"/>
          <w:highlight w:val="white"/>
        </w:rPr>
        <w:t>用要常规保洁一次。</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4.垃圾桶、果皮箱保洁。 每天至少清空垃圾、果皮箱一次，如垃圾果皮已满应及时多次清空；保持箱体清洁；垃圾桶、果皮箱周围地面无散落垃圾、无污水、无污迹；垃圾桶、</w:t>
      </w:r>
      <w:proofErr w:type="gramStart"/>
      <w:r>
        <w:rPr>
          <w:rFonts w:ascii="宋体" w:hAnsi="宋体" w:cs="宋体" w:hint="eastAsia"/>
          <w:color w:val="000000"/>
          <w:sz w:val="24"/>
          <w:highlight w:val="white"/>
        </w:rPr>
        <w:t>果皮箱无污迹</w:t>
      </w:r>
      <w:proofErr w:type="gramEnd"/>
      <w:r>
        <w:rPr>
          <w:rFonts w:ascii="宋体" w:hAnsi="宋体" w:cs="宋体" w:hint="eastAsia"/>
          <w:color w:val="000000"/>
          <w:sz w:val="24"/>
          <w:highlight w:val="white"/>
        </w:rPr>
        <w:t>、油迹、无异味。</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5.校园每天持续保洁。每天安排 2 人在校园主要干道及公共区域进行巡回保洁，</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确保公共区域无纸片、垃圾、落叶。每 2 天安排一次清扫机集中对主干道进行路边清扫。</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lastRenderedPageBreak/>
        <w:t>6.节假日及重大活动保洁。节假日及考试期间保洁到位；重大活动是指学校据区按市级以上观摩、考察、研讨、典礼、比赛等相关重大活动，按指定区域、在规定时间内进行保洁到位。</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（二）水电维修服务内容</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1.水电费用抄表。每月负责和财务处出纳一起查清总表和各用电用水户的水电表</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度数并及时造表报财务处。</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2.空调维修。由负责管理或使用</w:t>
      </w:r>
      <w:proofErr w:type="gramStart"/>
      <w:r>
        <w:rPr>
          <w:rFonts w:ascii="宋体" w:hAnsi="宋体" w:cs="宋体" w:hint="eastAsia"/>
          <w:color w:val="000000"/>
          <w:sz w:val="24"/>
          <w:highlight w:val="white"/>
        </w:rPr>
        <w:t>的系部或</w:t>
      </w:r>
      <w:proofErr w:type="gramEnd"/>
      <w:r>
        <w:rPr>
          <w:rFonts w:ascii="宋体" w:hAnsi="宋体" w:cs="宋体" w:hint="eastAsia"/>
          <w:color w:val="000000"/>
          <w:sz w:val="24"/>
          <w:highlight w:val="white"/>
        </w:rPr>
        <w:t>处室报修，维修经费由学校处理。3.疏</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通排水。院内所有道路管网排污疏通，及所有建筑物内下水管道疏通和化粪池定</w:t>
      </w:r>
    </w:p>
    <w:p w:rsidR="00CE7A13" w:rsidRDefault="00CE7A13" w:rsidP="00CE7A13">
      <w:pPr>
        <w:spacing w:line="500" w:lineRule="exact"/>
        <w:rPr>
          <w:rFonts w:ascii="宋体" w:hAnsi="宋体" w:cs="宋体"/>
          <w:color w:val="000000"/>
          <w:sz w:val="24"/>
          <w:highlight w:val="white"/>
        </w:rPr>
      </w:pPr>
      <w:proofErr w:type="gramStart"/>
      <w:r>
        <w:rPr>
          <w:rFonts w:ascii="宋体" w:hAnsi="宋体" w:cs="宋体" w:hint="eastAsia"/>
          <w:color w:val="000000"/>
          <w:sz w:val="24"/>
          <w:highlight w:val="white"/>
        </w:rPr>
        <w:t>期清理</w:t>
      </w:r>
      <w:proofErr w:type="gramEnd"/>
      <w:r>
        <w:rPr>
          <w:rFonts w:ascii="宋体" w:hAnsi="宋体" w:cs="宋体" w:hint="eastAsia"/>
          <w:color w:val="000000"/>
          <w:sz w:val="24"/>
          <w:highlight w:val="white"/>
        </w:rPr>
        <w:t>等。</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4.消防管</w:t>
      </w:r>
      <w:proofErr w:type="gramStart"/>
      <w:r>
        <w:rPr>
          <w:rFonts w:ascii="宋体" w:hAnsi="宋体" w:cs="宋体" w:hint="eastAsia"/>
          <w:color w:val="000000"/>
          <w:sz w:val="24"/>
          <w:highlight w:val="white"/>
        </w:rPr>
        <w:t>栓</w:t>
      </w:r>
      <w:proofErr w:type="gramEnd"/>
      <w:r>
        <w:rPr>
          <w:rFonts w:ascii="宋体" w:hAnsi="宋体" w:cs="宋体" w:hint="eastAsia"/>
          <w:color w:val="000000"/>
          <w:sz w:val="24"/>
          <w:highlight w:val="white"/>
        </w:rPr>
        <w:t>维护。消防栓与消防水管水袋的日常维护与简单维修（不包括消防特</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种电气设备），产生材料费用的由学校</w:t>
      </w:r>
      <w:proofErr w:type="gramStart"/>
      <w:r>
        <w:rPr>
          <w:rFonts w:ascii="宋体" w:hAnsi="宋体" w:cs="宋体" w:hint="eastAsia"/>
          <w:color w:val="000000"/>
          <w:sz w:val="24"/>
          <w:highlight w:val="white"/>
        </w:rPr>
        <w:t>报帐</w:t>
      </w:r>
      <w:proofErr w:type="gramEnd"/>
      <w:r>
        <w:rPr>
          <w:rFonts w:ascii="宋体" w:hAnsi="宋体" w:cs="宋体" w:hint="eastAsia"/>
          <w:color w:val="000000"/>
          <w:sz w:val="24"/>
          <w:highlight w:val="white"/>
        </w:rPr>
        <w:t>处理。</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5.水电日常维修（自然损坏和不可抗力导致）。至少有一名具有水电工资质的持</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证人员长驻学校负责学校水电日常管理并参与晚值班；甲方提供一间仓库给乙方使用，平时日常维修做到</w:t>
      </w:r>
      <w:proofErr w:type="gramStart"/>
      <w:r>
        <w:rPr>
          <w:rFonts w:ascii="宋体" w:hAnsi="宋体" w:cs="宋体" w:hint="eastAsia"/>
          <w:color w:val="000000"/>
          <w:sz w:val="24"/>
          <w:highlight w:val="white"/>
        </w:rPr>
        <w:t>即坏即修</w:t>
      </w:r>
      <w:proofErr w:type="gramEnd"/>
      <w:r>
        <w:rPr>
          <w:rFonts w:ascii="宋体" w:hAnsi="宋体" w:cs="宋体" w:hint="eastAsia"/>
          <w:color w:val="000000"/>
          <w:sz w:val="24"/>
          <w:highlight w:val="white"/>
        </w:rPr>
        <w:t>,遇到突发情况应急报修应该在半小时内人员到位，小</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问题 8 小时内处置好，水管破裂等大问题 24 小时内处置好，需要工程队施工处置的特大问题三天内处置到位。如果</w:t>
      </w:r>
      <w:proofErr w:type="gramStart"/>
      <w:r>
        <w:rPr>
          <w:rFonts w:ascii="宋体" w:hAnsi="宋体" w:cs="宋体" w:hint="eastAsia"/>
          <w:color w:val="000000"/>
          <w:sz w:val="24"/>
          <w:highlight w:val="white"/>
        </w:rPr>
        <w:t>需要破硬路面</w:t>
      </w:r>
      <w:proofErr w:type="gramEnd"/>
      <w:r>
        <w:rPr>
          <w:rFonts w:ascii="宋体" w:hAnsi="宋体" w:cs="宋体" w:hint="eastAsia"/>
          <w:color w:val="000000"/>
          <w:sz w:val="24"/>
          <w:highlight w:val="white"/>
        </w:rPr>
        <w:t>的，无论大小，一次性补助开挖机械费用 1000 元。</w:t>
      </w:r>
      <w:proofErr w:type="gramStart"/>
      <w:r>
        <w:rPr>
          <w:rFonts w:ascii="宋体" w:hAnsi="宋体" w:cs="宋体" w:hint="eastAsia"/>
          <w:color w:val="000000"/>
          <w:sz w:val="24"/>
          <w:highlight w:val="white"/>
        </w:rPr>
        <w:t>因慢作为</w:t>
      </w:r>
      <w:proofErr w:type="gramEnd"/>
      <w:r>
        <w:rPr>
          <w:rFonts w:ascii="宋体" w:hAnsi="宋体" w:cs="宋体" w:hint="eastAsia"/>
          <w:color w:val="000000"/>
          <w:sz w:val="24"/>
          <w:highlight w:val="white"/>
        </w:rPr>
        <w:t>而严重影响师生生活的，每次罚款 500-1000 元。</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6.人为损坏处理。由使用或管理系部、处室的经费支付，有明确的责任人的由管</w:t>
      </w:r>
    </w:p>
    <w:p w:rsidR="00CE7A13" w:rsidRDefault="00CE7A13" w:rsidP="00CE7A13">
      <w:pPr>
        <w:spacing w:line="500" w:lineRule="exact"/>
        <w:rPr>
          <w:rFonts w:ascii="宋体" w:hAnsi="宋体" w:cs="宋体"/>
          <w:color w:val="000000"/>
          <w:sz w:val="24"/>
          <w:highlight w:val="white"/>
        </w:rPr>
      </w:pPr>
      <w:r>
        <w:rPr>
          <w:rFonts w:ascii="宋体" w:hAnsi="宋体" w:cs="宋体" w:hint="eastAsia"/>
          <w:color w:val="000000"/>
          <w:sz w:val="24"/>
          <w:highlight w:val="white"/>
        </w:rPr>
        <w:t>理或使用部门先行垫付后再追究责任人赔偿。</w:t>
      </w:r>
    </w:p>
    <w:p w:rsidR="00CE7A13" w:rsidRDefault="00CE7A13" w:rsidP="00CE7A13">
      <w:pPr>
        <w:spacing w:line="500" w:lineRule="exact"/>
        <w:ind w:firstLineChars="200" w:firstLine="480"/>
        <w:rPr>
          <w:rFonts w:ascii="宋体" w:hAnsi="宋体" w:cs="宋体"/>
          <w:color w:val="FF0000"/>
          <w:sz w:val="24"/>
          <w:highlight w:val="white"/>
        </w:rPr>
      </w:pPr>
      <w:r>
        <w:rPr>
          <w:rFonts w:ascii="宋体" w:hAnsi="宋体" w:cs="宋体" w:hint="eastAsia"/>
          <w:color w:val="000000"/>
          <w:sz w:val="24"/>
          <w:highlight w:val="white"/>
        </w:rPr>
        <w:t>（三）特种装备服务</w:t>
      </w:r>
    </w:p>
    <w:p w:rsidR="00CE7A13" w:rsidRDefault="00CE7A13" w:rsidP="00CE7A13">
      <w:pPr>
        <w:spacing w:line="500" w:lineRule="exact"/>
        <w:ind w:firstLineChars="200" w:firstLine="480"/>
        <w:rPr>
          <w:rFonts w:ascii="宋体" w:hAnsi="宋体" w:cs="宋体"/>
          <w:color w:val="000000"/>
          <w:sz w:val="24"/>
          <w:highlight w:val="white"/>
        </w:rPr>
      </w:pPr>
      <w:r>
        <w:rPr>
          <w:rFonts w:ascii="宋体" w:hAnsi="宋体" w:cs="宋体" w:hint="eastAsia"/>
          <w:color w:val="000000"/>
          <w:sz w:val="24"/>
          <w:highlight w:val="white"/>
        </w:rPr>
        <w:t>配电室、电梯、网络、监控、消防及泵房、饮水机、厨房用电设施设备、校园亮化、显示屏与实</w:t>
      </w:r>
      <w:proofErr w:type="gramStart"/>
      <w:r>
        <w:rPr>
          <w:rFonts w:ascii="宋体" w:hAnsi="宋体" w:cs="宋体" w:hint="eastAsia"/>
          <w:color w:val="000000"/>
          <w:sz w:val="24"/>
          <w:highlight w:val="white"/>
        </w:rPr>
        <w:t>训设备</w:t>
      </w:r>
      <w:proofErr w:type="gramEnd"/>
      <w:r>
        <w:rPr>
          <w:rFonts w:ascii="宋体" w:hAnsi="宋体" w:cs="宋体" w:hint="eastAsia"/>
          <w:color w:val="000000"/>
          <w:sz w:val="24"/>
          <w:highlight w:val="white"/>
        </w:rPr>
        <w:t>等专业性较强的内容均包含在服务内容中。</w:t>
      </w:r>
    </w:p>
    <w:p w:rsidR="00BE6662" w:rsidRDefault="00BE6662">
      <w:pPr>
        <w:pStyle w:val="103"/>
        <w:spacing w:line="800" w:lineRule="exact"/>
        <w:rPr>
          <w:rFonts w:ascii="宋体" w:hAnsi="宋体" w:cs="宋体"/>
          <w:b/>
          <w:kern w:val="2"/>
          <w:sz w:val="36"/>
          <w:szCs w:val="36"/>
        </w:rPr>
      </w:pPr>
    </w:p>
    <w:bookmarkEnd w:id="70"/>
    <w:p w:rsidR="00BE6662" w:rsidRDefault="00BE6662">
      <w:pPr>
        <w:rPr>
          <w:rFonts w:ascii="宋体" w:hAnsi="宋体" w:cs="宋体"/>
          <w:color w:val="000080"/>
          <w:sz w:val="20"/>
          <w:highlight w:val="white"/>
        </w:rPr>
      </w:pPr>
    </w:p>
    <w:p w:rsidR="00BE6662" w:rsidRDefault="00BE6662">
      <w:pPr>
        <w:rPr>
          <w:rFonts w:ascii="宋体" w:hAnsi="宋体" w:cs="宋体"/>
          <w:color w:val="000080"/>
          <w:sz w:val="20"/>
          <w:highlight w:val="white"/>
        </w:rPr>
      </w:pPr>
    </w:p>
    <w:p w:rsidR="00BE6662" w:rsidRDefault="003A44FE">
      <w:pPr>
        <w:keepNext/>
        <w:keepLines/>
        <w:pageBreakBefore/>
        <w:jc w:val="center"/>
        <w:outlineLvl w:val="0"/>
        <w:rPr>
          <w:rFonts w:ascii="宋体" w:hAnsi="宋体" w:cs="宋体"/>
          <w:b/>
          <w:sz w:val="44"/>
          <w:szCs w:val="44"/>
          <w:highlight w:val="white"/>
        </w:rPr>
      </w:pPr>
      <w:bookmarkStart w:id="71" w:name="_Toc46323218"/>
      <w:r>
        <w:rPr>
          <w:rFonts w:ascii="宋体" w:hAnsi="宋体" w:cs="宋体" w:hint="eastAsia"/>
          <w:b/>
          <w:sz w:val="44"/>
          <w:szCs w:val="44"/>
          <w:highlight w:val="white"/>
        </w:rPr>
        <w:lastRenderedPageBreak/>
        <w:t>第六部分  投标文件格式</w:t>
      </w:r>
      <w:bookmarkEnd w:id="71"/>
    </w:p>
    <w:p w:rsidR="00BE6662" w:rsidRDefault="003A44FE">
      <w:pPr>
        <w:pStyle w:val="Normal03"/>
        <w:outlineLvl w:val="1"/>
        <w:rPr>
          <w:rFonts w:ascii="宋体" w:eastAsia="宋体" w:hAnsi="宋体" w:cs="宋体"/>
        </w:rPr>
      </w:pPr>
      <w:bookmarkStart w:id="72" w:name="_Toc46323219"/>
      <w:bookmarkStart w:id="73" w:name="EB819316f773b24a75aef829f9b72900c0"/>
      <w:r>
        <w:rPr>
          <w:rFonts w:ascii="宋体" w:eastAsia="宋体" w:hAnsi="宋体" w:cs="宋体" w:hint="eastAsia"/>
        </w:rPr>
        <w:t>封面</w:t>
      </w:r>
      <w:bookmarkEnd w:id="72"/>
    </w:p>
    <w:p w:rsidR="00BE6662" w:rsidRDefault="00BE6662">
      <w:pPr>
        <w:pStyle w:val="19"/>
        <w:autoSpaceDE w:val="0"/>
        <w:autoSpaceDN w:val="0"/>
        <w:adjustRightInd w:val="0"/>
        <w:jc w:val="left"/>
        <w:rPr>
          <w:rFonts w:ascii="宋体" w:hAnsi="宋体" w:cs="宋体"/>
          <w:color w:val="000000"/>
          <w:kern w:val="0"/>
          <w:sz w:val="32"/>
          <w:szCs w:val="32"/>
        </w:rPr>
      </w:pPr>
    </w:p>
    <w:p w:rsidR="00BE6662" w:rsidRDefault="00BE6662">
      <w:pPr>
        <w:pStyle w:val="19"/>
        <w:autoSpaceDE w:val="0"/>
        <w:autoSpaceDN w:val="0"/>
        <w:adjustRightInd w:val="0"/>
        <w:jc w:val="left"/>
        <w:rPr>
          <w:rFonts w:ascii="宋体" w:hAnsi="宋体" w:cs="宋体"/>
          <w:color w:val="000000"/>
          <w:kern w:val="0"/>
          <w:sz w:val="32"/>
          <w:szCs w:val="32"/>
        </w:rPr>
      </w:pPr>
    </w:p>
    <w:p w:rsidR="00BE6662" w:rsidRDefault="00BE6662">
      <w:pPr>
        <w:pStyle w:val="19"/>
        <w:autoSpaceDE w:val="0"/>
        <w:autoSpaceDN w:val="0"/>
        <w:adjustRightInd w:val="0"/>
        <w:jc w:val="left"/>
        <w:rPr>
          <w:rFonts w:ascii="宋体" w:hAnsi="宋体" w:cs="宋体"/>
          <w:color w:val="000000"/>
          <w:kern w:val="0"/>
          <w:sz w:val="32"/>
          <w:szCs w:val="32"/>
        </w:rPr>
      </w:pPr>
    </w:p>
    <w:p w:rsidR="00BE6662" w:rsidRDefault="003A44FE">
      <w:pPr>
        <w:pStyle w:val="19"/>
        <w:autoSpaceDE w:val="0"/>
        <w:autoSpaceDN w:val="0"/>
        <w:adjustRightInd w:val="0"/>
        <w:jc w:val="center"/>
        <w:rPr>
          <w:rFonts w:ascii="宋体" w:hAnsi="宋体" w:cs="宋体"/>
          <w:color w:val="000000"/>
          <w:kern w:val="0"/>
          <w:sz w:val="44"/>
          <w:szCs w:val="44"/>
          <w:u w:val="single"/>
        </w:rPr>
      </w:pPr>
      <w:r>
        <w:rPr>
          <w:rFonts w:ascii="宋体" w:hAnsi="宋体" w:cs="宋体" w:hint="eastAsia"/>
          <w:color w:val="000000"/>
          <w:kern w:val="0"/>
          <w:sz w:val="44"/>
          <w:szCs w:val="44"/>
          <w:u w:val="single"/>
        </w:rPr>
        <w:t>（  分 包 名 称  ）</w:t>
      </w:r>
    </w:p>
    <w:p w:rsidR="00BE6662" w:rsidRDefault="00BE6662">
      <w:pPr>
        <w:pStyle w:val="19"/>
        <w:autoSpaceDE w:val="0"/>
        <w:autoSpaceDN w:val="0"/>
        <w:adjustRightInd w:val="0"/>
        <w:jc w:val="center"/>
        <w:rPr>
          <w:rFonts w:ascii="宋体" w:hAnsi="宋体" w:cs="宋体"/>
          <w:color w:val="000000"/>
          <w:kern w:val="0"/>
          <w:sz w:val="52"/>
          <w:szCs w:val="52"/>
        </w:rPr>
      </w:pPr>
    </w:p>
    <w:p w:rsidR="00BE6662" w:rsidRDefault="003A44FE">
      <w:pPr>
        <w:pStyle w:val="19"/>
        <w:autoSpaceDE w:val="0"/>
        <w:autoSpaceDN w:val="0"/>
        <w:adjustRightInd w:val="0"/>
        <w:jc w:val="center"/>
        <w:rPr>
          <w:rFonts w:ascii="宋体" w:hAnsi="宋体" w:cs="宋体"/>
          <w:color w:val="000000"/>
          <w:kern w:val="0"/>
          <w:sz w:val="72"/>
          <w:szCs w:val="72"/>
        </w:rPr>
      </w:pPr>
      <w:r>
        <w:rPr>
          <w:rFonts w:ascii="宋体" w:hAnsi="宋体" w:cs="宋体" w:hint="eastAsia"/>
          <w:color w:val="000000"/>
          <w:kern w:val="0"/>
          <w:sz w:val="72"/>
          <w:szCs w:val="72"/>
        </w:rPr>
        <w:t>投 标 文 件</w:t>
      </w: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BE6662">
      <w:pPr>
        <w:pStyle w:val="19"/>
        <w:autoSpaceDE w:val="0"/>
        <w:autoSpaceDN w:val="0"/>
        <w:adjustRightInd w:val="0"/>
        <w:jc w:val="left"/>
        <w:rPr>
          <w:rFonts w:ascii="宋体" w:hAnsi="宋体" w:cs="宋体"/>
          <w:color w:val="000000"/>
          <w:kern w:val="0"/>
          <w:sz w:val="28"/>
          <w:szCs w:val="28"/>
        </w:rPr>
      </w:pPr>
    </w:p>
    <w:p w:rsidR="00BE6662" w:rsidRDefault="003A44FE">
      <w:pPr>
        <w:pStyle w:val="19"/>
        <w:autoSpaceDE w:val="0"/>
        <w:autoSpaceDN w:val="0"/>
        <w:adjustRightInd w:val="0"/>
        <w:ind w:firstLineChars="900" w:firstLine="2520"/>
        <w:rPr>
          <w:rFonts w:ascii="宋体" w:hAnsi="宋体" w:cs="宋体"/>
          <w:color w:val="000000"/>
          <w:kern w:val="0"/>
          <w:sz w:val="28"/>
          <w:szCs w:val="28"/>
        </w:rPr>
      </w:pPr>
      <w:r>
        <w:rPr>
          <w:rFonts w:ascii="宋体" w:hAnsi="宋体" w:cs="宋体" w:hint="eastAsia"/>
          <w:color w:val="000000"/>
          <w:kern w:val="0"/>
          <w:sz w:val="28"/>
          <w:szCs w:val="28"/>
        </w:rPr>
        <w:t>投标人：（单位公章）</w:t>
      </w:r>
    </w:p>
    <w:p w:rsidR="00BE6662" w:rsidRDefault="003A44FE">
      <w:pPr>
        <w:pStyle w:val="19"/>
        <w:autoSpaceDE w:val="0"/>
        <w:autoSpaceDN w:val="0"/>
        <w:adjustRightInd w:val="0"/>
        <w:rPr>
          <w:rFonts w:ascii="宋体" w:hAnsi="宋体" w:cs="宋体"/>
          <w:color w:val="000000"/>
          <w:kern w:val="0"/>
          <w:sz w:val="28"/>
          <w:szCs w:val="28"/>
        </w:rPr>
      </w:pPr>
      <w:r>
        <w:rPr>
          <w:rFonts w:ascii="宋体" w:hAnsi="宋体" w:cs="宋体" w:hint="eastAsia"/>
          <w:color w:val="000000"/>
          <w:kern w:val="0"/>
          <w:sz w:val="28"/>
          <w:szCs w:val="28"/>
        </w:rPr>
        <w:t xml:space="preserve">                  法定代表人：（签字或盖法人章）</w:t>
      </w:r>
    </w:p>
    <w:p w:rsidR="00BE6662" w:rsidRDefault="003A44FE">
      <w:pPr>
        <w:pStyle w:val="19"/>
        <w:autoSpaceDE w:val="0"/>
        <w:autoSpaceDN w:val="0"/>
        <w:adjustRightInd w:val="0"/>
        <w:ind w:firstLineChars="1100" w:firstLine="3080"/>
        <w:rPr>
          <w:rFonts w:ascii="宋体" w:hAnsi="宋体" w:cs="宋体"/>
          <w:color w:val="000000"/>
          <w:kern w:val="0"/>
          <w:sz w:val="28"/>
          <w:szCs w:val="28"/>
        </w:rPr>
      </w:pPr>
      <w:r>
        <w:rPr>
          <w:rFonts w:ascii="宋体" w:hAnsi="宋体" w:cs="宋体" w:hint="eastAsia"/>
          <w:color w:val="000000"/>
          <w:kern w:val="0"/>
          <w:sz w:val="28"/>
          <w:szCs w:val="28"/>
        </w:rPr>
        <w:t>年    月    日</w:t>
      </w:r>
    </w:p>
    <w:p w:rsidR="00BE6662" w:rsidRDefault="00BE6662">
      <w:pPr>
        <w:rPr>
          <w:rFonts w:ascii="宋体" w:hAnsi="宋体" w:cs="宋体"/>
          <w:highlight w:val="red"/>
        </w:rPr>
      </w:pPr>
    </w:p>
    <w:p w:rsidR="00BE6662" w:rsidRDefault="003A44FE">
      <w:pPr>
        <w:pStyle w:val="Normal02"/>
        <w:jc w:val="center"/>
        <w:outlineLvl w:val="1"/>
        <w:rPr>
          <w:rFonts w:ascii="宋体" w:eastAsia="宋体" w:hAnsi="宋体" w:cs="宋体"/>
        </w:rPr>
      </w:pPr>
      <w:r>
        <w:rPr>
          <w:rFonts w:ascii="宋体" w:eastAsia="宋体" w:hAnsi="宋体" w:cs="宋体" w:hint="eastAsia"/>
        </w:rPr>
        <w:br w:type="page"/>
      </w:r>
      <w:bookmarkStart w:id="74" w:name="_Toc46323220"/>
      <w:r>
        <w:rPr>
          <w:rFonts w:ascii="宋体" w:eastAsia="宋体" w:hAnsi="宋体" w:cs="宋体" w:hint="eastAsia"/>
        </w:rPr>
        <w:lastRenderedPageBreak/>
        <w:t>目录</w:t>
      </w:r>
      <w:bookmarkEnd w:id="74"/>
    </w:p>
    <w:p w:rsidR="00BE6662" w:rsidRDefault="003A44FE">
      <w:pPr>
        <w:pStyle w:val="Normal14"/>
        <w:spacing w:line="440" w:lineRule="exact"/>
        <w:rPr>
          <w:rFonts w:ascii="宋体" w:eastAsia="宋体" w:hAnsi="宋体" w:cs="宋体"/>
        </w:rPr>
      </w:pPr>
      <w:r>
        <w:rPr>
          <w:rFonts w:ascii="宋体" w:eastAsia="宋体" w:hAnsi="宋体" w:cs="宋体" w:hint="eastAsia"/>
        </w:rPr>
        <w:t>一、投标人基本情况</w:t>
      </w:r>
      <w:r>
        <w:rPr>
          <w:rFonts w:ascii="宋体" w:eastAsia="宋体" w:hAnsi="宋体" w:cs="宋体" w:hint="eastAsia"/>
        </w:rPr>
        <w:br/>
        <w:t>二、投标人财务报告</w:t>
      </w:r>
      <w:r>
        <w:rPr>
          <w:rFonts w:ascii="宋体" w:eastAsia="宋体" w:hAnsi="宋体" w:cs="宋体" w:hint="eastAsia"/>
        </w:rPr>
        <w:br/>
        <w:t>三、缴纳税收和社会保障资金凭据</w:t>
      </w:r>
      <w:r>
        <w:rPr>
          <w:rFonts w:ascii="宋体" w:eastAsia="宋体" w:hAnsi="宋体" w:cs="宋体" w:hint="eastAsia"/>
        </w:rPr>
        <w:br/>
        <w:t>四、履行合同所必需的设备和专业技术能力的声明</w:t>
      </w:r>
      <w:r>
        <w:rPr>
          <w:rFonts w:ascii="宋体" w:eastAsia="宋体" w:hAnsi="宋体" w:cs="宋体" w:hint="eastAsia"/>
        </w:rPr>
        <w:br/>
        <w:t>五、无重大违法行为声明</w:t>
      </w:r>
      <w:r>
        <w:rPr>
          <w:rFonts w:ascii="宋体" w:eastAsia="宋体" w:hAnsi="宋体" w:cs="宋体" w:hint="eastAsia"/>
        </w:rPr>
        <w:br/>
        <w:t>六、投标函</w:t>
      </w:r>
      <w:r>
        <w:rPr>
          <w:rFonts w:ascii="宋体" w:eastAsia="宋体" w:hAnsi="宋体" w:cs="宋体" w:hint="eastAsia"/>
        </w:rPr>
        <w:br/>
        <w:t>七、法定代表人授权委托书</w:t>
      </w:r>
      <w:r>
        <w:rPr>
          <w:rFonts w:ascii="宋体" w:eastAsia="宋体" w:hAnsi="宋体" w:cs="宋体" w:hint="eastAsia"/>
        </w:rPr>
        <w:br/>
        <w:t>八、开标一览表</w:t>
      </w:r>
    </w:p>
    <w:p w:rsidR="00BE6662" w:rsidRDefault="003A44FE">
      <w:pPr>
        <w:pStyle w:val="Normal14"/>
        <w:spacing w:line="440" w:lineRule="exact"/>
        <w:rPr>
          <w:rFonts w:ascii="宋体" w:eastAsia="宋体" w:hAnsi="宋体" w:cs="宋体"/>
        </w:rPr>
      </w:pPr>
      <w:r>
        <w:rPr>
          <w:rFonts w:ascii="宋体" w:eastAsia="宋体" w:hAnsi="宋体" w:cs="宋体" w:hint="eastAsia"/>
        </w:rPr>
        <w:t>九、明细报价表</w:t>
      </w:r>
      <w:r>
        <w:rPr>
          <w:rFonts w:ascii="宋体" w:eastAsia="宋体" w:hAnsi="宋体" w:cs="宋体" w:hint="eastAsia"/>
        </w:rPr>
        <w:br/>
        <w:t>十、投标人项目管理、技术及服务人员一览表</w:t>
      </w:r>
      <w:r>
        <w:rPr>
          <w:rFonts w:ascii="宋体" w:eastAsia="宋体" w:hAnsi="宋体" w:cs="宋体" w:hint="eastAsia"/>
        </w:rPr>
        <w:br/>
        <w:t>十一、中小企业声明函</w:t>
      </w:r>
    </w:p>
    <w:p w:rsidR="00BE6662" w:rsidRDefault="003A44FE">
      <w:pPr>
        <w:pStyle w:val="Normal14"/>
        <w:spacing w:line="440" w:lineRule="exact"/>
        <w:rPr>
          <w:rFonts w:ascii="宋体" w:eastAsia="宋体" w:hAnsi="宋体" w:cs="宋体"/>
        </w:rPr>
      </w:pPr>
      <w:r>
        <w:rPr>
          <w:rFonts w:ascii="宋体" w:eastAsia="宋体" w:hAnsi="宋体" w:cs="宋体" w:hint="eastAsia"/>
        </w:rPr>
        <w:t>十二、</w:t>
      </w:r>
      <w:r>
        <w:rPr>
          <w:rFonts w:ascii="宋体" w:eastAsia="宋体" w:hAnsi="宋体" w:cs="宋体" w:hint="eastAsia"/>
          <w:bCs/>
        </w:rPr>
        <w:t>残疾人福利性单位声明函</w:t>
      </w:r>
      <w:r>
        <w:rPr>
          <w:rFonts w:ascii="宋体" w:eastAsia="宋体" w:hAnsi="宋体" w:cs="宋体" w:hint="eastAsia"/>
        </w:rPr>
        <w:br/>
        <w:t>十三、主要部件、辅材明细表</w:t>
      </w:r>
      <w:r>
        <w:rPr>
          <w:rFonts w:ascii="宋体" w:eastAsia="宋体" w:hAnsi="宋体" w:cs="宋体" w:hint="eastAsia"/>
        </w:rPr>
        <w:br/>
        <w:t>十</w:t>
      </w:r>
      <w:r w:rsidR="008477BF">
        <w:rPr>
          <w:rFonts w:ascii="宋体" w:eastAsia="宋体" w:hAnsi="宋体" w:cs="宋体" w:hint="eastAsia"/>
        </w:rPr>
        <w:t>四</w:t>
      </w:r>
      <w:r>
        <w:rPr>
          <w:rFonts w:ascii="宋体" w:eastAsia="宋体" w:hAnsi="宋体" w:cs="宋体" w:hint="eastAsia"/>
        </w:rPr>
        <w:t>、项目实施方案</w:t>
      </w:r>
      <w:r>
        <w:rPr>
          <w:rFonts w:ascii="宋体" w:eastAsia="宋体" w:hAnsi="宋体" w:cs="宋体" w:hint="eastAsia"/>
        </w:rPr>
        <w:br/>
        <w:t>十</w:t>
      </w:r>
      <w:r w:rsidR="008477BF">
        <w:rPr>
          <w:rFonts w:ascii="宋体" w:eastAsia="宋体" w:hAnsi="宋体" w:cs="宋体" w:hint="eastAsia"/>
        </w:rPr>
        <w:t>五</w:t>
      </w:r>
      <w:r>
        <w:rPr>
          <w:rFonts w:ascii="宋体" w:eastAsia="宋体" w:hAnsi="宋体" w:cs="宋体" w:hint="eastAsia"/>
        </w:rPr>
        <w:t>、投标人承担类似项目业绩一览表</w:t>
      </w:r>
      <w:r>
        <w:rPr>
          <w:rFonts w:ascii="宋体" w:eastAsia="宋体" w:hAnsi="宋体" w:cs="宋体" w:hint="eastAsia"/>
        </w:rPr>
        <w:br/>
        <w:t>十</w:t>
      </w:r>
      <w:r w:rsidR="00D76241">
        <w:rPr>
          <w:rFonts w:ascii="宋体" w:eastAsia="宋体" w:hAnsi="宋体" w:cs="宋体" w:hint="eastAsia"/>
        </w:rPr>
        <w:t>六</w:t>
      </w:r>
      <w:r>
        <w:rPr>
          <w:rFonts w:ascii="宋体" w:eastAsia="宋体" w:hAnsi="宋体" w:cs="宋体" w:hint="eastAsia"/>
        </w:rPr>
        <w:t>、投标所需其他材料</w:t>
      </w:r>
      <w:r>
        <w:rPr>
          <w:rFonts w:ascii="宋体" w:eastAsia="宋体" w:hAnsi="宋体" w:cs="宋体" w:hint="eastAsia"/>
        </w:rPr>
        <w:br/>
      </w:r>
    </w:p>
    <w:p w:rsidR="00BE6662" w:rsidRDefault="003A44FE">
      <w:pPr>
        <w:pStyle w:val="Normal12"/>
        <w:rPr>
          <w:rFonts w:ascii="宋体" w:eastAsia="宋体" w:hAnsi="宋体" w:cs="宋体"/>
        </w:rPr>
      </w:pPr>
      <w:r>
        <w:rPr>
          <w:rFonts w:ascii="宋体" w:eastAsia="宋体" w:hAnsi="宋体" w:cs="宋体" w:hint="eastAsia"/>
        </w:rPr>
        <w:br/>
      </w:r>
      <w:r>
        <w:rPr>
          <w:rFonts w:ascii="宋体" w:eastAsia="宋体" w:hAnsi="宋体" w:cs="宋体" w:hint="eastAsia"/>
        </w:rPr>
        <w:br/>
      </w:r>
    </w:p>
    <w:p w:rsidR="00BE6662" w:rsidRDefault="00BE6662">
      <w:pPr>
        <w:rPr>
          <w:rFonts w:ascii="宋体" w:hAnsi="宋体" w:cs="宋体"/>
          <w:highlight w:val="red"/>
        </w:rPr>
      </w:pPr>
    </w:p>
    <w:p w:rsidR="00BE6662" w:rsidRDefault="003A44FE">
      <w:pPr>
        <w:pStyle w:val="Normal01"/>
        <w:outlineLvl w:val="1"/>
        <w:rPr>
          <w:rFonts w:ascii="宋体" w:eastAsia="宋体" w:hAnsi="宋体" w:cs="宋体"/>
        </w:rPr>
      </w:pPr>
      <w:r>
        <w:rPr>
          <w:rFonts w:ascii="宋体" w:eastAsia="宋体" w:hAnsi="宋体" w:cs="宋体" w:hint="eastAsia"/>
        </w:rPr>
        <w:br w:type="page"/>
      </w:r>
      <w:bookmarkStart w:id="75" w:name="_Toc46323221"/>
      <w:r>
        <w:rPr>
          <w:rFonts w:ascii="宋体" w:eastAsia="宋体" w:hAnsi="宋体" w:cs="宋体" w:hint="eastAsia"/>
        </w:rPr>
        <w:lastRenderedPageBreak/>
        <w:t>一、投标人基本情况</w:t>
      </w:r>
      <w:bookmarkEnd w:id="75"/>
    </w:p>
    <w:p w:rsidR="00BE6662" w:rsidRDefault="003A44FE">
      <w:pPr>
        <w:pStyle w:val="31"/>
        <w:jc w:val="center"/>
        <w:rPr>
          <w:rFonts w:ascii="宋体" w:hAnsi="宋体" w:cs="宋体"/>
          <w:sz w:val="44"/>
          <w:szCs w:val="44"/>
        </w:rPr>
      </w:pPr>
      <w:r>
        <w:rPr>
          <w:rFonts w:ascii="宋体" w:hAnsi="宋体" w:cs="宋体" w:hint="eastAsia"/>
          <w:sz w:val="44"/>
          <w:szCs w:val="44"/>
        </w:rPr>
        <w:t>投标人基本情况表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1276"/>
        <w:gridCol w:w="2604"/>
      </w:tblGrid>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投标人名称</w:t>
            </w:r>
          </w:p>
        </w:tc>
        <w:tc>
          <w:tcPr>
            <w:tcW w:w="6998" w:type="dxa"/>
            <w:gridSpan w:val="3"/>
            <w:vAlign w:val="center"/>
          </w:tcPr>
          <w:p w:rsidR="00BE6662" w:rsidRDefault="00BE6662">
            <w:pPr>
              <w:pStyle w:val="31"/>
              <w:spacing w:line="600" w:lineRule="exact"/>
              <w:jc w:val="center"/>
              <w:rPr>
                <w:rFonts w:ascii="宋体" w:hAnsi="宋体" w:cs="宋体"/>
                <w:color w:val="000000"/>
                <w:sz w:val="24"/>
                <w:szCs w:val="24"/>
              </w:rPr>
            </w:pPr>
          </w:p>
        </w:tc>
      </w:tr>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法定代表人</w:t>
            </w:r>
          </w:p>
        </w:tc>
        <w:tc>
          <w:tcPr>
            <w:tcW w:w="3118" w:type="dxa"/>
            <w:vAlign w:val="center"/>
          </w:tcPr>
          <w:p w:rsidR="00BE6662" w:rsidRDefault="00BE6662">
            <w:pPr>
              <w:pStyle w:val="31"/>
              <w:spacing w:line="600" w:lineRule="exact"/>
              <w:jc w:val="center"/>
              <w:rPr>
                <w:rFonts w:ascii="宋体" w:hAnsi="宋体" w:cs="宋体"/>
                <w:color w:val="000000"/>
                <w:sz w:val="24"/>
                <w:szCs w:val="24"/>
              </w:rPr>
            </w:pPr>
          </w:p>
        </w:tc>
        <w:tc>
          <w:tcPr>
            <w:tcW w:w="127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注册地区</w:t>
            </w:r>
          </w:p>
        </w:tc>
        <w:tc>
          <w:tcPr>
            <w:tcW w:w="2604" w:type="dxa"/>
            <w:vAlign w:val="center"/>
          </w:tcPr>
          <w:p w:rsidR="00BE6662" w:rsidRDefault="00BE6662">
            <w:pPr>
              <w:pStyle w:val="31"/>
              <w:spacing w:line="600" w:lineRule="exact"/>
              <w:jc w:val="center"/>
              <w:rPr>
                <w:rFonts w:ascii="宋体" w:hAnsi="宋体" w:cs="宋体"/>
                <w:color w:val="000000"/>
                <w:sz w:val="24"/>
                <w:szCs w:val="24"/>
              </w:rPr>
            </w:pPr>
          </w:p>
        </w:tc>
      </w:tr>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地址</w:t>
            </w:r>
          </w:p>
        </w:tc>
        <w:tc>
          <w:tcPr>
            <w:tcW w:w="3118" w:type="dxa"/>
            <w:vAlign w:val="center"/>
          </w:tcPr>
          <w:p w:rsidR="00BE6662" w:rsidRDefault="00BE6662">
            <w:pPr>
              <w:pStyle w:val="31"/>
              <w:spacing w:line="600" w:lineRule="exact"/>
              <w:jc w:val="center"/>
              <w:rPr>
                <w:rFonts w:ascii="宋体" w:hAnsi="宋体" w:cs="宋体"/>
                <w:color w:val="000000"/>
                <w:sz w:val="24"/>
                <w:szCs w:val="24"/>
              </w:rPr>
            </w:pPr>
          </w:p>
        </w:tc>
        <w:tc>
          <w:tcPr>
            <w:tcW w:w="127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邮政编码</w:t>
            </w:r>
          </w:p>
        </w:tc>
        <w:tc>
          <w:tcPr>
            <w:tcW w:w="2604" w:type="dxa"/>
            <w:vAlign w:val="center"/>
          </w:tcPr>
          <w:p w:rsidR="00BE6662" w:rsidRDefault="00BE6662">
            <w:pPr>
              <w:pStyle w:val="31"/>
              <w:spacing w:line="600" w:lineRule="exact"/>
              <w:jc w:val="center"/>
              <w:rPr>
                <w:rFonts w:ascii="宋体" w:hAnsi="宋体" w:cs="宋体"/>
                <w:color w:val="000000"/>
                <w:sz w:val="24"/>
                <w:szCs w:val="24"/>
              </w:rPr>
            </w:pPr>
          </w:p>
        </w:tc>
      </w:tr>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成立时间</w:t>
            </w:r>
          </w:p>
        </w:tc>
        <w:tc>
          <w:tcPr>
            <w:tcW w:w="3118" w:type="dxa"/>
            <w:vAlign w:val="center"/>
          </w:tcPr>
          <w:p w:rsidR="00BE6662" w:rsidRDefault="00BE6662">
            <w:pPr>
              <w:pStyle w:val="31"/>
              <w:spacing w:line="600" w:lineRule="exact"/>
              <w:jc w:val="center"/>
              <w:rPr>
                <w:rFonts w:ascii="宋体" w:hAnsi="宋体" w:cs="宋体"/>
                <w:color w:val="000000"/>
                <w:sz w:val="24"/>
                <w:szCs w:val="24"/>
              </w:rPr>
            </w:pPr>
          </w:p>
        </w:tc>
        <w:tc>
          <w:tcPr>
            <w:tcW w:w="127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单位性质</w:t>
            </w:r>
          </w:p>
        </w:tc>
        <w:tc>
          <w:tcPr>
            <w:tcW w:w="2604" w:type="dxa"/>
            <w:vAlign w:val="center"/>
          </w:tcPr>
          <w:p w:rsidR="00BE6662" w:rsidRDefault="00BE6662">
            <w:pPr>
              <w:pStyle w:val="31"/>
              <w:spacing w:line="600" w:lineRule="exact"/>
              <w:jc w:val="center"/>
              <w:rPr>
                <w:rFonts w:ascii="宋体" w:hAnsi="宋体" w:cs="宋体"/>
                <w:color w:val="000000"/>
                <w:sz w:val="24"/>
                <w:szCs w:val="24"/>
              </w:rPr>
            </w:pPr>
          </w:p>
        </w:tc>
      </w:tr>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注册号或社会信用代码</w:t>
            </w:r>
          </w:p>
        </w:tc>
        <w:tc>
          <w:tcPr>
            <w:tcW w:w="3118" w:type="dxa"/>
            <w:vAlign w:val="center"/>
          </w:tcPr>
          <w:p w:rsidR="00BE6662" w:rsidRDefault="00BE6662">
            <w:pPr>
              <w:pStyle w:val="31"/>
              <w:spacing w:line="600" w:lineRule="exact"/>
              <w:jc w:val="center"/>
              <w:rPr>
                <w:rFonts w:ascii="宋体" w:hAnsi="宋体" w:cs="宋体"/>
                <w:color w:val="000000"/>
                <w:sz w:val="24"/>
                <w:szCs w:val="24"/>
              </w:rPr>
            </w:pPr>
          </w:p>
        </w:tc>
        <w:tc>
          <w:tcPr>
            <w:tcW w:w="127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注册资本（万元）</w:t>
            </w:r>
          </w:p>
        </w:tc>
        <w:tc>
          <w:tcPr>
            <w:tcW w:w="2604" w:type="dxa"/>
            <w:vAlign w:val="center"/>
          </w:tcPr>
          <w:p w:rsidR="00BE6662" w:rsidRDefault="00BE6662">
            <w:pPr>
              <w:pStyle w:val="31"/>
              <w:spacing w:line="600" w:lineRule="exact"/>
              <w:jc w:val="center"/>
              <w:rPr>
                <w:rFonts w:ascii="宋体" w:hAnsi="宋体" w:cs="宋体"/>
                <w:color w:val="000000"/>
                <w:sz w:val="24"/>
                <w:szCs w:val="24"/>
              </w:rPr>
            </w:pPr>
          </w:p>
        </w:tc>
      </w:tr>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供应商类别</w:t>
            </w:r>
          </w:p>
        </w:tc>
        <w:tc>
          <w:tcPr>
            <w:tcW w:w="3118" w:type="dxa"/>
            <w:vAlign w:val="center"/>
          </w:tcPr>
          <w:p w:rsidR="00BE6662" w:rsidRDefault="00BE6662">
            <w:pPr>
              <w:pStyle w:val="31"/>
              <w:spacing w:line="600" w:lineRule="exact"/>
              <w:jc w:val="center"/>
              <w:rPr>
                <w:rFonts w:ascii="宋体" w:hAnsi="宋体" w:cs="宋体"/>
                <w:color w:val="000000"/>
                <w:sz w:val="24"/>
                <w:szCs w:val="24"/>
              </w:rPr>
            </w:pPr>
          </w:p>
        </w:tc>
        <w:tc>
          <w:tcPr>
            <w:tcW w:w="127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诚信等级</w:t>
            </w:r>
          </w:p>
        </w:tc>
        <w:tc>
          <w:tcPr>
            <w:tcW w:w="2604" w:type="dxa"/>
            <w:vAlign w:val="center"/>
          </w:tcPr>
          <w:p w:rsidR="00BE6662" w:rsidRDefault="00BE6662">
            <w:pPr>
              <w:pStyle w:val="31"/>
              <w:spacing w:line="600" w:lineRule="exact"/>
              <w:jc w:val="center"/>
              <w:rPr>
                <w:rFonts w:ascii="宋体" w:hAnsi="宋体" w:cs="宋体"/>
                <w:color w:val="000000"/>
                <w:sz w:val="24"/>
                <w:szCs w:val="24"/>
              </w:rPr>
            </w:pPr>
          </w:p>
        </w:tc>
      </w:tr>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开户银行</w:t>
            </w:r>
          </w:p>
        </w:tc>
        <w:tc>
          <w:tcPr>
            <w:tcW w:w="3118" w:type="dxa"/>
            <w:vAlign w:val="center"/>
          </w:tcPr>
          <w:p w:rsidR="00BE6662" w:rsidRDefault="00BE6662">
            <w:pPr>
              <w:pStyle w:val="31"/>
              <w:spacing w:line="600" w:lineRule="exact"/>
              <w:jc w:val="center"/>
              <w:rPr>
                <w:rFonts w:ascii="宋体" w:hAnsi="宋体" w:cs="宋体"/>
                <w:color w:val="000000"/>
                <w:sz w:val="24"/>
                <w:szCs w:val="24"/>
              </w:rPr>
            </w:pPr>
          </w:p>
        </w:tc>
        <w:tc>
          <w:tcPr>
            <w:tcW w:w="127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账号</w:t>
            </w:r>
          </w:p>
        </w:tc>
        <w:tc>
          <w:tcPr>
            <w:tcW w:w="2604" w:type="dxa"/>
            <w:vAlign w:val="center"/>
          </w:tcPr>
          <w:p w:rsidR="00BE6662" w:rsidRDefault="00BE6662">
            <w:pPr>
              <w:pStyle w:val="31"/>
              <w:spacing w:line="600" w:lineRule="exact"/>
              <w:jc w:val="center"/>
              <w:rPr>
                <w:rFonts w:ascii="宋体" w:hAnsi="宋体" w:cs="宋体"/>
                <w:color w:val="000000"/>
                <w:sz w:val="24"/>
                <w:szCs w:val="24"/>
              </w:rPr>
            </w:pPr>
          </w:p>
        </w:tc>
      </w:tr>
      <w:tr w:rsidR="00BE6662">
        <w:tc>
          <w:tcPr>
            <w:tcW w:w="152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联系人</w:t>
            </w:r>
          </w:p>
        </w:tc>
        <w:tc>
          <w:tcPr>
            <w:tcW w:w="3118" w:type="dxa"/>
            <w:vAlign w:val="center"/>
          </w:tcPr>
          <w:p w:rsidR="00BE6662" w:rsidRDefault="00BE6662">
            <w:pPr>
              <w:pStyle w:val="31"/>
              <w:spacing w:line="600" w:lineRule="exact"/>
              <w:jc w:val="center"/>
              <w:rPr>
                <w:rFonts w:ascii="宋体" w:hAnsi="宋体" w:cs="宋体"/>
                <w:color w:val="000000"/>
                <w:sz w:val="24"/>
                <w:szCs w:val="24"/>
              </w:rPr>
            </w:pPr>
          </w:p>
        </w:tc>
        <w:tc>
          <w:tcPr>
            <w:tcW w:w="1276" w:type="dxa"/>
            <w:vAlign w:val="center"/>
          </w:tcPr>
          <w:p w:rsidR="00BE6662" w:rsidRDefault="003A44FE">
            <w:pPr>
              <w:pStyle w:val="31"/>
              <w:spacing w:line="600" w:lineRule="exact"/>
              <w:jc w:val="center"/>
              <w:rPr>
                <w:rFonts w:ascii="宋体" w:hAnsi="宋体" w:cs="宋体"/>
                <w:color w:val="000000"/>
                <w:sz w:val="24"/>
                <w:szCs w:val="24"/>
              </w:rPr>
            </w:pPr>
            <w:r>
              <w:rPr>
                <w:rFonts w:ascii="宋体" w:hAnsi="宋体" w:cs="宋体" w:hint="eastAsia"/>
                <w:color w:val="000000"/>
                <w:sz w:val="24"/>
                <w:szCs w:val="24"/>
              </w:rPr>
              <w:t>联系电话</w:t>
            </w:r>
          </w:p>
        </w:tc>
        <w:tc>
          <w:tcPr>
            <w:tcW w:w="2604" w:type="dxa"/>
            <w:vAlign w:val="center"/>
          </w:tcPr>
          <w:p w:rsidR="00BE6662" w:rsidRDefault="00BE6662">
            <w:pPr>
              <w:pStyle w:val="31"/>
              <w:spacing w:line="600" w:lineRule="exact"/>
              <w:jc w:val="center"/>
              <w:rPr>
                <w:rFonts w:ascii="宋体" w:hAnsi="宋体" w:cs="宋体"/>
                <w:color w:val="000000"/>
                <w:sz w:val="24"/>
                <w:szCs w:val="24"/>
              </w:rPr>
            </w:pPr>
          </w:p>
        </w:tc>
      </w:tr>
      <w:tr w:rsidR="00BE6662">
        <w:trPr>
          <w:trHeight w:val="2376"/>
        </w:trPr>
        <w:tc>
          <w:tcPr>
            <w:tcW w:w="1526" w:type="dxa"/>
            <w:vAlign w:val="center"/>
          </w:tcPr>
          <w:p w:rsidR="00BE6662" w:rsidRDefault="003A44FE">
            <w:pPr>
              <w:pStyle w:val="31"/>
              <w:spacing w:line="560" w:lineRule="exact"/>
              <w:jc w:val="center"/>
              <w:rPr>
                <w:rFonts w:ascii="宋体" w:hAnsi="宋体" w:cs="宋体"/>
                <w:color w:val="000000"/>
                <w:sz w:val="24"/>
                <w:szCs w:val="24"/>
              </w:rPr>
            </w:pPr>
            <w:r>
              <w:rPr>
                <w:rFonts w:ascii="宋体" w:hAnsi="宋体" w:cs="宋体" w:hint="eastAsia"/>
                <w:color w:val="000000"/>
                <w:sz w:val="24"/>
                <w:szCs w:val="24"/>
              </w:rPr>
              <w:t>经营范围</w:t>
            </w:r>
          </w:p>
        </w:tc>
        <w:tc>
          <w:tcPr>
            <w:tcW w:w="6998" w:type="dxa"/>
            <w:gridSpan w:val="3"/>
          </w:tcPr>
          <w:p w:rsidR="00BE6662" w:rsidRDefault="00BE6662" w:rsidP="00911807">
            <w:pPr>
              <w:pStyle w:val="31"/>
              <w:spacing w:line="560" w:lineRule="exact"/>
              <w:ind w:firstLineChars="597" w:firstLine="1433"/>
              <w:rPr>
                <w:rFonts w:ascii="宋体" w:hAnsi="宋体" w:cs="宋体"/>
                <w:color w:val="000000"/>
                <w:sz w:val="24"/>
                <w:szCs w:val="24"/>
              </w:rPr>
            </w:pPr>
          </w:p>
        </w:tc>
      </w:tr>
      <w:tr w:rsidR="00BE6662">
        <w:trPr>
          <w:trHeight w:val="1134"/>
        </w:trPr>
        <w:tc>
          <w:tcPr>
            <w:tcW w:w="1526" w:type="dxa"/>
            <w:vAlign w:val="center"/>
          </w:tcPr>
          <w:p w:rsidR="00BE6662" w:rsidRDefault="003A44FE">
            <w:pPr>
              <w:pStyle w:val="31"/>
              <w:spacing w:line="560" w:lineRule="exact"/>
              <w:jc w:val="center"/>
              <w:rPr>
                <w:rFonts w:ascii="宋体" w:hAnsi="宋体" w:cs="宋体"/>
                <w:color w:val="000000"/>
                <w:sz w:val="24"/>
                <w:szCs w:val="24"/>
              </w:rPr>
            </w:pPr>
            <w:r>
              <w:rPr>
                <w:rFonts w:ascii="宋体" w:hAnsi="宋体" w:cs="宋体" w:hint="eastAsia"/>
                <w:color w:val="000000"/>
                <w:sz w:val="24"/>
                <w:szCs w:val="24"/>
              </w:rPr>
              <w:t>备注</w:t>
            </w:r>
          </w:p>
        </w:tc>
        <w:tc>
          <w:tcPr>
            <w:tcW w:w="6998" w:type="dxa"/>
            <w:gridSpan w:val="3"/>
            <w:vAlign w:val="center"/>
          </w:tcPr>
          <w:p w:rsidR="00BE6662" w:rsidRDefault="00BE6662">
            <w:pPr>
              <w:pStyle w:val="31"/>
              <w:spacing w:line="500" w:lineRule="exact"/>
              <w:jc w:val="center"/>
              <w:rPr>
                <w:rFonts w:ascii="宋体" w:hAnsi="宋体" w:cs="宋体"/>
                <w:color w:val="000000"/>
                <w:sz w:val="24"/>
                <w:szCs w:val="24"/>
              </w:rPr>
            </w:pPr>
          </w:p>
        </w:tc>
      </w:tr>
    </w:tbl>
    <w:p w:rsidR="00BE6662" w:rsidRDefault="000935AF" w:rsidP="000935AF">
      <w:pPr>
        <w:pStyle w:val="31"/>
        <w:spacing w:line="560" w:lineRule="exact"/>
        <w:rPr>
          <w:rFonts w:ascii="宋体" w:hAnsi="宋体" w:cs="宋体"/>
          <w:bCs/>
          <w:color w:val="000000"/>
          <w:sz w:val="32"/>
          <w:szCs w:val="32"/>
        </w:rPr>
      </w:pPr>
      <w:r>
        <w:rPr>
          <w:rFonts w:ascii="宋体" w:hAnsi="宋体" w:cs="宋体" w:hint="eastAsia"/>
          <w:bCs/>
          <w:color w:val="000000"/>
          <w:sz w:val="32"/>
          <w:szCs w:val="32"/>
        </w:rPr>
        <w:t>附营业执照复印件</w:t>
      </w:r>
    </w:p>
    <w:p w:rsidR="00BE6662" w:rsidRDefault="003A44FE">
      <w:pPr>
        <w:rPr>
          <w:rFonts w:ascii="宋体" w:hAnsi="宋体" w:cs="宋体"/>
          <w:color w:val="000080"/>
          <w:sz w:val="20"/>
          <w:highlight w:val="white"/>
        </w:rPr>
      </w:pPr>
      <w:r>
        <w:rPr>
          <w:rFonts w:ascii="宋体" w:hAnsi="宋体" w:cs="宋体" w:hint="eastAsia"/>
        </w:rPr>
        <w:br w:type="page"/>
      </w:r>
      <w:bookmarkEnd w:id="73"/>
    </w:p>
    <w:p w:rsidR="00BE6662" w:rsidRDefault="003A44FE">
      <w:pPr>
        <w:pStyle w:val="Normal13"/>
        <w:outlineLvl w:val="1"/>
        <w:rPr>
          <w:rFonts w:ascii="宋体" w:eastAsia="宋体" w:hAnsi="宋体" w:cs="宋体"/>
        </w:rPr>
      </w:pPr>
      <w:bookmarkStart w:id="76" w:name="_Toc256000019"/>
      <w:bookmarkStart w:id="77" w:name="_Toc46323222"/>
      <w:r>
        <w:rPr>
          <w:rFonts w:ascii="宋体" w:eastAsia="宋体" w:hAnsi="宋体" w:cs="宋体" w:hint="eastAsia"/>
        </w:rPr>
        <w:lastRenderedPageBreak/>
        <w:t>二、</w:t>
      </w:r>
      <w:bookmarkStart w:id="78" w:name="_Toc256000020"/>
      <w:bookmarkEnd w:id="76"/>
      <w:r>
        <w:rPr>
          <w:rFonts w:ascii="宋体" w:eastAsia="宋体" w:hAnsi="宋体" w:cs="宋体" w:hint="eastAsia"/>
        </w:rPr>
        <w:t>投标人财务报告</w:t>
      </w:r>
      <w:bookmarkEnd w:id="77"/>
      <w:bookmarkEnd w:id="78"/>
    </w:p>
    <w:p w:rsidR="00BE6662" w:rsidRDefault="00BE6662">
      <w:pPr>
        <w:pStyle w:val="2000"/>
        <w:rPr>
          <w:rFonts w:ascii="宋体" w:hAnsi="宋体" w:cs="宋体"/>
          <w:bCs/>
          <w:szCs w:val="32"/>
        </w:rPr>
      </w:pPr>
    </w:p>
    <w:p w:rsidR="00BE6662" w:rsidRDefault="003A44FE">
      <w:pPr>
        <w:pStyle w:val="2000"/>
        <w:rPr>
          <w:rFonts w:ascii="宋体" w:hAnsi="宋体" w:cs="宋体"/>
        </w:rPr>
      </w:pPr>
      <w:r>
        <w:rPr>
          <w:rFonts w:ascii="宋体" w:hAnsi="宋体" w:cs="宋体" w:hint="eastAsia"/>
          <w:bCs/>
          <w:szCs w:val="32"/>
        </w:rPr>
        <w:t>指投标人经审计的财务报告或银行出具的资信证明</w:t>
      </w:r>
    </w:p>
    <w:p w:rsidR="00BE6662" w:rsidRDefault="003A44FE">
      <w:pPr>
        <w:pStyle w:val="Normal31"/>
        <w:outlineLvl w:val="1"/>
        <w:rPr>
          <w:rFonts w:ascii="宋体" w:eastAsia="宋体" w:hAnsi="宋体" w:cs="宋体"/>
        </w:rPr>
      </w:pPr>
      <w:r>
        <w:rPr>
          <w:rFonts w:ascii="宋体" w:eastAsia="宋体" w:hAnsi="宋体" w:cs="宋体" w:hint="eastAsia"/>
        </w:rPr>
        <w:br w:type="page"/>
      </w:r>
      <w:bookmarkStart w:id="79" w:name="_Toc256000021"/>
      <w:bookmarkStart w:id="80" w:name="_Toc46323223"/>
      <w:r>
        <w:rPr>
          <w:rFonts w:ascii="宋体" w:eastAsia="宋体" w:hAnsi="宋体" w:cs="宋体" w:hint="eastAsia"/>
        </w:rPr>
        <w:lastRenderedPageBreak/>
        <w:t>三、缴纳税收和社会保障资金凭据</w:t>
      </w:r>
      <w:bookmarkEnd w:id="79"/>
      <w:bookmarkEnd w:id="80"/>
    </w:p>
    <w:p w:rsidR="00BE6662" w:rsidRDefault="00BE6662">
      <w:pPr>
        <w:pStyle w:val="30"/>
        <w:rPr>
          <w:rFonts w:ascii="宋体" w:hAnsi="宋体" w:cs="宋体"/>
          <w:bCs/>
          <w:szCs w:val="32"/>
        </w:rPr>
      </w:pPr>
    </w:p>
    <w:p w:rsidR="00BE6662" w:rsidRDefault="003A44FE">
      <w:pPr>
        <w:pStyle w:val="30"/>
        <w:rPr>
          <w:rFonts w:ascii="宋体" w:hAnsi="宋体" w:cs="宋体"/>
        </w:rPr>
      </w:pPr>
      <w:r>
        <w:rPr>
          <w:rFonts w:ascii="宋体" w:hAnsi="宋体" w:cs="宋体" w:hint="eastAsia"/>
          <w:bCs/>
          <w:szCs w:val="32"/>
        </w:rPr>
        <w:t>提供符合招标文件要求的依法缴纳税收和社会保障资金的凭据</w:t>
      </w:r>
    </w:p>
    <w:p w:rsidR="00BE6662" w:rsidRDefault="003A44FE">
      <w:pPr>
        <w:pStyle w:val="Normal41"/>
        <w:outlineLvl w:val="1"/>
        <w:rPr>
          <w:rFonts w:ascii="宋体" w:eastAsia="宋体" w:hAnsi="宋体" w:cs="宋体"/>
        </w:rPr>
      </w:pPr>
      <w:r>
        <w:rPr>
          <w:rFonts w:ascii="宋体" w:eastAsia="宋体" w:hAnsi="宋体" w:cs="宋体" w:hint="eastAsia"/>
        </w:rPr>
        <w:br w:type="page"/>
      </w:r>
      <w:bookmarkStart w:id="81" w:name="_Toc256000022"/>
      <w:bookmarkStart w:id="82" w:name="_Toc46323224"/>
      <w:r>
        <w:rPr>
          <w:rFonts w:ascii="宋体" w:eastAsia="宋体" w:hAnsi="宋体" w:cs="宋体" w:hint="eastAsia"/>
        </w:rPr>
        <w:lastRenderedPageBreak/>
        <w:t>四、履行合同所必需的设备和专业技术能力的声明</w:t>
      </w:r>
      <w:bookmarkEnd w:id="81"/>
      <w:bookmarkEnd w:id="82"/>
    </w:p>
    <w:p w:rsidR="00BE6662" w:rsidRDefault="003A44FE">
      <w:pPr>
        <w:pStyle w:val="402"/>
        <w:spacing w:line="600" w:lineRule="exact"/>
        <w:rPr>
          <w:rFonts w:ascii="宋体" w:hAnsi="宋体" w:cs="宋体"/>
          <w:sz w:val="24"/>
        </w:rPr>
      </w:pPr>
      <w:r>
        <w:rPr>
          <w:rFonts w:ascii="宋体" w:hAnsi="宋体" w:cs="宋体" w:hint="eastAsia"/>
          <w:sz w:val="24"/>
          <w:u w:val="single"/>
        </w:rPr>
        <w:t>（采购单位）</w:t>
      </w:r>
      <w:r>
        <w:rPr>
          <w:rFonts w:ascii="宋体" w:hAnsi="宋体" w:cs="宋体" w:hint="eastAsia"/>
          <w:sz w:val="24"/>
        </w:rPr>
        <w:t>：</w:t>
      </w:r>
    </w:p>
    <w:p w:rsidR="00BE6662" w:rsidRDefault="003A44FE">
      <w:pPr>
        <w:pStyle w:val="402"/>
        <w:spacing w:line="600" w:lineRule="exact"/>
        <w:rPr>
          <w:rFonts w:ascii="宋体" w:hAnsi="宋体" w:cs="宋体"/>
          <w:sz w:val="24"/>
        </w:rPr>
      </w:pPr>
      <w:r>
        <w:rPr>
          <w:rFonts w:ascii="宋体" w:hAnsi="宋体" w:cs="宋体" w:hint="eastAsia"/>
          <w:sz w:val="24"/>
        </w:rPr>
        <w:t xml:space="preserve">   我公司具备履行编号为</w:t>
      </w:r>
      <w:r>
        <w:rPr>
          <w:rFonts w:ascii="宋体" w:hAnsi="宋体" w:cs="宋体" w:hint="eastAsia"/>
          <w:sz w:val="24"/>
          <w:u w:val="single"/>
        </w:rPr>
        <w:t xml:space="preserve">       号           </w:t>
      </w:r>
      <w:r>
        <w:rPr>
          <w:rFonts w:ascii="宋体" w:hAnsi="宋体" w:cs="宋体" w:hint="eastAsia"/>
          <w:sz w:val="24"/>
        </w:rPr>
        <w:t>项目合同的设备和专业技术能力。</w:t>
      </w:r>
    </w:p>
    <w:p w:rsidR="00BE6662" w:rsidRDefault="003A44FE">
      <w:pPr>
        <w:pStyle w:val="402"/>
        <w:spacing w:line="600" w:lineRule="exact"/>
        <w:ind w:firstLineChars="200" w:firstLine="480"/>
        <w:rPr>
          <w:rFonts w:ascii="宋体" w:hAnsi="宋体" w:cs="宋体"/>
          <w:sz w:val="24"/>
        </w:rPr>
      </w:pPr>
      <w:r>
        <w:rPr>
          <w:rFonts w:ascii="宋体" w:hAnsi="宋体" w:cs="宋体" w:hint="eastAsia"/>
          <w:sz w:val="24"/>
        </w:rPr>
        <w:t>特此声明。</w:t>
      </w:r>
    </w:p>
    <w:p w:rsidR="00BE6662" w:rsidRDefault="00BE6662">
      <w:pPr>
        <w:pStyle w:val="402"/>
        <w:spacing w:line="600" w:lineRule="exact"/>
        <w:ind w:firstLineChars="200" w:firstLine="480"/>
        <w:rPr>
          <w:rFonts w:ascii="宋体" w:hAnsi="宋体" w:cs="宋体"/>
          <w:sz w:val="24"/>
        </w:rPr>
      </w:pPr>
    </w:p>
    <w:p w:rsidR="00BE6662" w:rsidRDefault="00BE6662">
      <w:pPr>
        <w:pStyle w:val="402"/>
        <w:spacing w:line="600" w:lineRule="exact"/>
        <w:jc w:val="center"/>
        <w:rPr>
          <w:rFonts w:ascii="宋体" w:hAnsi="宋体" w:cs="宋体"/>
          <w:b/>
          <w:bCs/>
          <w:sz w:val="32"/>
          <w:szCs w:val="32"/>
        </w:rPr>
      </w:pPr>
    </w:p>
    <w:p w:rsidR="00BE6662" w:rsidRDefault="003A44FE">
      <w:pPr>
        <w:pStyle w:val="4000"/>
        <w:spacing w:line="700" w:lineRule="exact"/>
        <w:ind w:firstLine="629"/>
        <w:jc w:val="right"/>
        <w:rPr>
          <w:rFonts w:ascii="宋体" w:hAnsi="宋体" w:cs="宋体"/>
          <w:sz w:val="24"/>
          <w:u w:val="single"/>
        </w:rPr>
      </w:pPr>
      <w:r>
        <w:rPr>
          <w:rFonts w:ascii="宋体" w:hAnsi="宋体" w:cs="宋体" w:hint="eastAsia"/>
          <w:sz w:val="24"/>
        </w:rPr>
        <w:t xml:space="preserve">    单位名称：（单位公章）</w:t>
      </w:r>
    </w:p>
    <w:p w:rsidR="00BE6662" w:rsidRDefault="003A44FE">
      <w:pPr>
        <w:pStyle w:val="4000"/>
        <w:spacing w:line="700" w:lineRule="exact"/>
        <w:ind w:firstLine="629"/>
        <w:jc w:val="right"/>
        <w:rPr>
          <w:rFonts w:ascii="宋体" w:hAnsi="宋体" w:cs="宋体"/>
          <w:sz w:val="24"/>
        </w:rPr>
      </w:pPr>
      <w:r>
        <w:rPr>
          <w:rFonts w:ascii="宋体" w:hAnsi="宋体" w:cs="宋体" w:hint="eastAsia"/>
          <w:sz w:val="24"/>
        </w:rPr>
        <w:t xml:space="preserve"> 法定代表人：（签字或盖法人章）</w:t>
      </w:r>
    </w:p>
    <w:p w:rsidR="00BE6662" w:rsidRDefault="00BE6662">
      <w:pPr>
        <w:pStyle w:val="4000"/>
        <w:spacing w:line="700" w:lineRule="exact"/>
        <w:ind w:firstLine="629"/>
        <w:jc w:val="right"/>
        <w:rPr>
          <w:rFonts w:ascii="宋体" w:hAnsi="宋体" w:cs="宋体"/>
          <w:sz w:val="24"/>
        </w:rPr>
      </w:pPr>
    </w:p>
    <w:p w:rsidR="00BE6662" w:rsidRDefault="003A44FE">
      <w:pPr>
        <w:pStyle w:val="700"/>
        <w:ind w:firstLineChars="300" w:firstLine="720"/>
        <w:jc w:val="right"/>
        <w:rPr>
          <w:rFonts w:ascii="宋体" w:hAnsi="宋体" w:cs="宋体"/>
        </w:rPr>
      </w:pPr>
      <w:r>
        <w:rPr>
          <w:rFonts w:ascii="宋体" w:hAnsi="宋体" w:cs="宋体" w:hint="eastAsia"/>
          <w:sz w:val="24"/>
        </w:rPr>
        <w:t>年月日</w:t>
      </w:r>
    </w:p>
    <w:p w:rsidR="00BE6662" w:rsidRDefault="003A44FE">
      <w:pPr>
        <w:pStyle w:val="Normal51"/>
        <w:outlineLvl w:val="1"/>
        <w:rPr>
          <w:rFonts w:ascii="宋体" w:eastAsia="宋体" w:hAnsi="宋体" w:cs="宋体"/>
        </w:rPr>
      </w:pPr>
      <w:r>
        <w:rPr>
          <w:rFonts w:ascii="宋体" w:eastAsia="宋体" w:hAnsi="宋体" w:cs="宋体" w:hint="eastAsia"/>
        </w:rPr>
        <w:br w:type="page"/>
      </w:r>
      <w:bookmarkStart w:id="83" w:name="_Toc256000023"/>
      <w:bookmarkStart w:id="84" w:name="_Toc46323225"/>
      <w:r>
        <w:rPr>
          <w:rFonts w:ascii="宋体" w:eastAsia="宋体" w:hAnsi="宋体" w:cs="宋体" w:hint="eastAsia"/>
        </w:rPr>
        <w:lastRenderedPageBreak/>
        <w:t>五、无重大违法行为声明</w:t>
      </w:r>
      <w:bookmarkEnd w:id="83"/>
      <w:bookmarkEnd w:id="84"/>
    </w:p>
    <w:p w:rsidR="00BE6662" w:rsidRDefault="003A44FE">
      <w:pPr>
        <w:pStyle w:val="4010"/>
        <w:tabs>
          <w:tab w:val="left" w:pos="1498"/>
        </w:tabs>
        <w:spacing w:line="580" w:lineRule="exact"/>
        <w:rPr>
          <w:rFonts w:ascii="宋体" w:hAnsi="宋体" w:cs="宋体"/>
          <w:sz w:val="24"/>
        </w:rPr>
      </w:pPr>
      <w:r>
        <w:rPr>
          <w:rFonts w:ascii="宋体" w:hAnsi="宋体" w:cs="宋体" w:hint="eastAsia"/>
          <w:sz w:val="24"/>
          <w:u w:val="single"/>
        </w:rPr>
        <w:t xml:space="preserve">   （采购人名称）    </w:t>
      </w:r>
      <w:r>
        <w:rPr>
          <w:rFonts w:ascii="宋体" w:hAnsi="宋体" w:cs="宋体" w:hint="eastAsia"/>
          <w:sz w:val="24"/>
        </w:rPr>
        <w:t>：</w:t>
      </w:r>
    </w:p>
    <w:p w:rsidR="00BE6662" w:rsidRDefault="003A44FE">
      <w:pPr>
        <w:pStyle w:val="4010"/>
        <w:spacing w:line="600" w:lineRule="exact"/>
        <w:ind w:firstLine="600"/>
        <w:rPr>
          <w:rFonts w:ascii="宋体" w:hAnsi="宋体" w:cs="宋体"/>
          <w:sz w:val="24"/>
        </w:rPr>
      </w:pPr>
      <w:r>
        <w:rPr>
          <w:rFonts w:ascii="宋体" w:hAnsi="宋体" w:cs="宋体" w:hint="eastAsia"/>
          <w:sz w:val="24"/>
        </w:rPr>
        <w:t>我公司在参加编号为号项目的投标活动前3年内，在经营活动中没有重大违法记录。</w:t>
      </w:r>
    </w:p>
    <w:p w:rsidR="00BE6662" w:rsidRDefault="003A44FE">
      <w:pPr>
        <w:pStyle w:val="4010"/>
        <w:spacing w:line="600" w:lineRule="exact"/>
        <w:ind w:firstLine="600"/>
        <w:rPr>
          <w:rFonts w:ascii="宋体" w:hAnsi="宋体" w:cs="宋体"/>
          <w:sz w:val="24"/>
        </w:rPr>
      </w:pPr>
      <w:r>
        <w:rPr>
          <w:rFonts w:ascii="宋体" w:hAnsi="宋体" w:cs="宋体" w:hint="eastAsia"/>
          <w:sz w:val="24"/>
        </w:rPr>
        <w:t>特此声明。</w:t>
      </w:r>
    </w:p>
    <w:p w:rsidR="00BE6662" w:rsidRDefault="00BE6662">
      <w:pPr>
        <w:pStyle w:val="4010"/>
        <w:spacing w:line="600" w:lineRule="exact"/>
        <w:ind w:firstLine="600"/>
        <w:rPr>
          <w:rFonts w:ascii="宋体" w:hAnsi="宋体" w:cs="宋体"/>
          <w:sz w:val="24"/>
        </w:rPr>
      </w:pPr>
    </w:p>
    <w:p w:rsidR="00BE6662" w:rsidRDefault="003A44FE">
      <w:pPr>
        <w:pStyle w:val="4010"/>
        <w:spacing w:line="600" w:lineRule="exact"/>
        <w:ind w:firstLine="600"/>
        <w:rPr>
          <w:rFonts w:ascii="宋体" w:hAnsi="宋体" w:cs="宋体"/>
          <w:sz w:val="24"/>
        </w:rPr>
      </w:pPr>
      <w:r>
        <w:rPr>
          <w:rFonts w:ascii="宋体" w:hAnsi="宋体" w:cs="宋体" w:hint="eastAsia"/>
          <w:sz w:val="24"/>
        </w:rPr>
        <w:t>注：重大违法记录，是指供应商因违法经营受到刑事处罚或者责令停产停业、吊销许可证或者执照、较大数额罚款等行政处罚。</w:t>
      </w:r>
    </w:p>
    <w:p w:rsidR="00BE6662" w:rsidRDefault="00BE6662">
      <w:pPr>
        <w:pStyle w:val="4010"/>
        <w:spacing w:line="600" w:lineRule="exact"/>
        <w:ind w:firstLine="600"/>
        <w:rPr>
          <w:rFonts w:ascii="宋体" w:hAnsi="宋体" w:cs="宋体"/>
          <w:sz w:val="24"/>
        </w:rPr>
      </w:pPr>
    </w:p>
    <w:p w:rsidR="00BE6662" w:rsidRDefault="00BE6662">
      <w:pPr>
        <w:pStyle w:val="4010"/>
        <w:spacing w:line="600" w:lineRule="exact"/>
        <w:ind w:firstLine="600"/>
        <w:rPr>
          <w:rFonts w:ascii="宋体" w:hAnsi="宋体" w:cs="宋体"/>
          <w:sz w:val="24"/>
        </w:rPr>
      </w:pPr>
    </w:p>
    <w:p w:rsidR="00BE6662" w:rsidRDefault="003A44FE">
      <w:pPr>
        <w:pStyle w:val="4000"/>
        <w:spacing w:line="700" w:lineRule="exact"/>
        <w:ind w:firstLine="629"/>
        <w:jc w:val="right"/>
        <w:rPr>
          <w:rFonts w:ascii="宋体" w:hAnsi="宋体" w:cs="宋体"/>
          <w:sz w:val="24"/>
          <w:u w:val="single"/>
        </w:rPr>
      </w:pPr>
      <w:r>
        <w:rPr>
          <w:rFonts w:ascii="宋体" w:hAnsi="宋体" w:cs="宋体" w:hint="eastAsia"/>
          <w:sz w:val="24"/>
        </w:rPr>
        <w:t xml:space="preserve">    单位名称：（单位公章）</w:t>
      </w:r>
    </w:p>
    <w:p w:rsidR="00BE6662" w:rsidRDefault="003A44FE">
      <w:pPr>
        <w:pStyle w:val="4000"/>
        <w:spacing w:line="700" w:lineRule="exact"/>
        <w:ind w:firstLine="629"/>
        <w:jc w:val="right"/>
        <w:rPr>
          <w:rFonts w:ascii="宋体" w:hAnsi="宋体" w:cs="宋体"/>
          <w:sz w:val="24"/>
        </w:rPr>
      </w:pPr>
      <w:r>
        <w:rPr>
          <w:rFonts w:ascii="宋体" w:hAnsi="宋体" w:cs="宋体" w:hint="eastAsia"/>
          <w:sz w:val="24"/>
        </w:rPr>
        <w:t xml:space="preserve"> 法定代表人：（签字或盖法人章）</w:t>
      </w:r>
    </w:p>
    <w:p w:rsidR="00BE6662" w:rsidRDefault="00BE6662">
      <w:pPr>
        <w:pStyle w:val="4000"/>
        <w:spacing w:line="700" w:lineRule="exact"/>
        <w:ind w:firstLine="629"/>
        <w:jc w:val="right"/>
        <w:rPr>
          <w:rFonts w:ascii="宋体" w:hAnsi="宋体" w:cs="宋体"/>
          <w:sz w:val="24"/>
        </w:rPr>
      </w:pPr>
    </w:p>
    <w:p w:rsidR="00BE6662" w:rsidRDefault="003A44FE">
      <w:pPr>
        <w:pStyle w:val="700"/>
        <w:ind w:firstLineChars="300" w:firstLine="720"/>
        <w:jc w:val="right"/>
        <w:rPr>
          <w:rFonts w:ascii="宋体" w:hAnsi="宋体" w:cs="宋体"/>
        </w:rPr>
      </w:pPr>
      <w:r>
        <w:rPr>
          <w:rFonts w:ascii="宋体" w:hAnsi="宋体" w:cs="宋体" w:hint="eastAsia"/>
          <w:sz w:val="24"/>
        </w:rPr>
        <w:t>年月日</w:t>
      </w:r>
    </w:p>
    <w:p w:rsidR="00BE6662" w:rsidRDefault="00BE6662">
      <w:pPr>
        <w:pStyle w:val="4010"/>
        <w:spacing w:line="600" w:lineRule="exact"/>
        <w:rPr>
          <w:rFonts w:ascii="宋体" w:hAnsi="宋体" w:cs="宋体"/>
        </w:rPr>
      </w:pPr>
    </w:p>
    <w:p w:rsidR="00BE6662" w:rsidRDefault="003A44FE">
      <w:pPr>
        <w:pStyle w:val="Normal61"/>
        <w:outlineLvl w:val="1"/>
        <w:rPr>
          <w:rFonts w:ascii="宋体" w:eastAsia="宋体" w:hAnsi="宋体" w:cs="宋体"/>
        </w:rPr>
      </w:pPr>
      <w:r>
        <w:rPr>
          <w:rFonts w:ascii="宋体" w:eastAsia="宋体" w:hAnsi="宋体" w:cs="宋体" w:hint="eastAsia"/>
        </w:rPr>
        <w:br w:type="page"/>
      </w:r>
      <w:bookmarkStart w:id="85" w:name="_Toc256000024"/>
      <w:bookmarkStart w:id="86" w:name="_Toc46323226"/>
      <w:r>
        <w:rPr>
          <w:rFonts w:ascii="宋体" w:eastAsia="宋体" w:hAnsi="宋体" w:cs="宋体" w:hint="eastAsia"/>
        </w:rPr>
        <w:lastRenderedPageBreak/>
        <w:t>六、投标函</w:t>
      </w:r>
      <w:bookmarkEnd w:id="85"/>
      <w:bookmarkEnd w:id="86"/>
    </w:p>
    <w:p w:rsidR="00BE6662" w:rsidRDefault="00BE6662">
      <w:pPr>
        <w:pStyle w:val="72"/>
        <w:rPr>
          <w:rFonts w:ascii="宋体" w:hAnsi="宋体" w:cs="宋体"/>
        </w:rPr>
      </w:pPr>
    </w:p>
    <w:p w:rsidR="00BE6662" w:rsidRDefault="00465172">
      <w:pPr>
        <w:pStyle w:val="0010"/>
        <w:tabs>
          <w:tab w:val="left" w:pos="1498"/>
        </w:tabs>
        <w:spacing w:line="580" w:lineRule="exact"/>
        <w:rPr>
          <w:rFonts w:ascii="宋体" w:hAnsi="宋体" w:cs="宋体"/>
          <w:sz w:val="24"/>
          <w:szCs w:val="22"/>
        </w:rPr>
      </w:pPr>
      <w:r>
        <w:rPr>
          <w:rFonts w:ascii="宋体" w:hAnsi="宋体" w:cs="宋体" w:hint="eastAsia"/>
          <w:sz w:val="24"/>
        </w:rPr>
        <w:t>宿迁经济技术开发区厦门路实验学校</w:t>
      </w:r>
      <w:r w:rsidR="003A44FE">
        <w:rPr>
          <w:rFonts w:ascii="宋体" w:hAnsi="宋体" w:cs="宋体" w:hint="eastAsia"/>
          <w:sz w:val="24"/>
        </w:rPr>
        <w:t>：</w:t>
      </w:r>
    </w:p>
    <w:p w:rsidR="00BE6662" w:rsidRDefault="003A44FE">
      <w:pPr>
        <w:pStyle w:val="0010"/>
        <w:tabs>
          <w:tab w:val="left" w:pos="1498"/>
        </w:tabs>
        <w:spacing w:line="580" w:lineRule="exact"/>
        <w:ind w:firstLineChars="200" w:firstLine="480"/>
        <w:rPr>
          <w:rFonts w:ascii="宋体" w:hAnsi="宋体" w:cs="宋体"/>
          <w:sz w:val="24"/>
        </w:rPr>
      </w:pPr>
      <w:r>
        <w:rPr>
          <w:rFonts w:ascii="宋体" w:hAnsi="宋体" w:cs="宋体" w:hint="eastAsia"/>
          <w:sz w:val="24"/>
        </w:rPr>
        <w:t xml:space="preserve"> 经研究，我们决定参加编号为的招标活动并投标，为此，我方郑重声明以下诸点，并负法律责任。</w:t>
      </w:r>
    </w:p>
    <w:p w:rsidR="00BE6662" w:rsidRDefault="003A44FE">
      <w:pPr>
        <w:pStyle w:val="0010"/>
        <w:tabs>
          <w:tab w:val="left" w:pos="1498"/>
        </w:tabs>
        <w:spacing w:line="580" w:lineRule="exact"/>
        <w:ind w:firstLineChars="200" w:firstLine="480"/>
        <w:rPr>
          <w:rFonts w:ascii="宋体" w:hAnsi="宋体" w:cs="宋体"/>
          <w:sz w:val="24"/>
        </w:rPr>
      </w:pPr>
      <w:r>
        <w:rPr>
          <w:rFonts w:ascii="宋体" w:hAnsi="宋体" w:cs="宋体" w:hint="eastAsia"/>
          <w:sz w:val="24"/>
        </w:rPr>
        <w:t>一、我方按招标文件要求提交投标文件；</w:t>
      </w:r>
    </w:p>
    <w:p w:rsidR="00BE6662" w:rsidRDefault="003A44FE">
      <w:pPr>
        <w:pStyle w:val="0010"/>
        <w:tabs>
          <w:tab w:val="left" w:pos="1498"/>
        </w:tabs>
        <w:spacing w:line="580" w:lineRule="exact"/>
        <w:ind w:firstLineChars="200" w:firstLine="480"/>
        <w:rPr>
          <w:rFonts w:ascii="宋体" w:hAnsi="宋体" w:cs="宋体"/>
          <w:sz w:val="24"/>
        </w:rPr>
      </w:pPr>
      <w:r>
        <w:rPr>
          <w:rFonts w:ascii="宋体" w:hAnsi="宋体" w:cs="宋体" w:hint="eastAsia"/>
          <w:sz w:val="24"/>
        </w:rPr>
        <w:t>二、如果我们的投标文件被接受，我们将履行招标文件中规定的每项要求，并按我们投标文件中的承诺按期、按质、按量履约交付；</w:t>
      </w:r>
    </w:p>
    <w:p w:rsidR="00BE6662" w:rsidRDefault="003A44FE">
      <w:pPr>
        <w:pStyle w:val="0010"/>
        <w:tabs>
          <w:tab w:val="left" w:pos="1498"/>
        </w:tabs>
        <w:spacing w:line="580" w:lineRule="exact"/>
        <w:ind w:firstLineChars="200" w:firstLine="480"/>
        <w:rPr>
          <w:rFonts w:ascii="宋体" w:hAnsi="宋体" w:cs="宋体"/>
          <w:sz w:val="24"/>
        </w:rPr>
      </w:pPr>
      <w:r>
        <w:rPr>
          <w:rFonts w:ascii="宋体" w:hAnsi="宋体" w:cs="宋体" w:hint="eastAsia"/>
          <w:sz w:val="24"/>
        </w:rPr>
        <w:t>三、我们理解，最低报价不是中标的唯一条件，你们有选择中标人的权利；</w:t>
      </w:r>
    </w:p>
    <w:p w:rsidR="00BE6662" w:rsidRDefault="003A44FE">
      <w:pPr>
        <w:pStyle w:val="0010"/>
        <w:tabs>
          <w:tab w:val="left" w:pos="1498"/>
        </w:tabs>
        <w:spacing w:line="580" w:lineRule="exact"/>
        <w:ind w:firstLineChars="200" w:firstLine="480"/>
        <w:rPr>
          <w:rFonts w:ascii="宋体" w:hAnsi="宋体" w:cs="宋体"/>
          <w:sz w:val="24"/>
        </w:rPr>
      </w:pPr>
      <w:r>
        <w:rPr>
          <w:rFonts w:ascii="宋体" w:hAnsi="宋体" w:cs="宋体" w:hint="eastAsia"/>
          <w:sz w:val="24"/>
        </w:rPr>
        <w:t>四、投标截止时间结束后参加投标的供应商不足三家的，或在评标期间出现符合专业条件的供应商或者对招标文件</w:t>
      </w:r>
      <w:proofErr w:type="gramStart"/>
      <w:r>
        <w:rPr>
          <w:rFonts w:ascii="宋体" w:hAnsi="宋体" w:cs="宋体" w:hint="eastAsia"/>
          <w:sz w:val="24"/>
        </w:rPr>
        <w:t>作出</w:t>
      </w:r>
      <w:proofErr w:type="gramEnd"/>
      <w:r>
        <w:rPr>
          <w:rFonts w:ascii="宋体" w:hAnsi="宋体" w:cs="宋体" w:hint="eastAsia"/>
          <w:sz w:val="24"/>
        </w:rPr>
        <w:t>实质响应的供应商不足三家情形的，我们酌情决定是否参加当场变更的竞争性谈判采购；</w:t>
      </w:r>
    </w:p>
    <w:p w:rsidR="00BE6662" w:rsidRDefault="003A44FE">
      <w:pPr>
        <w:pStyle w:val="0010"/>
        <w:tabs>
          <w:tab w:val="left" w:pos="1498"/>
        </w:tabs>
        <w:spacing w:line="580" w:lineRule="exact"/>
        <w:ind w:firstLineChars="200" w:firstLine="480"/>
        <w:rPr>
          <w:rFonts w:ascii="宋体" w:hAnsi="宋体" w:cs="宋体"/>
          <w:sz w:val="24"/>
        </w:rPr>
      </w:pPr>
      <w:r>
        <w:rPr>
          <w:rFonts w:ascii="宋体" w:hAnsi="宋体" w:cs="宋体" w:hint="eastAsia"/>
          <w:sz w:val="24"/>
        </w:rPr>
        <w:t>五、我方愿按《中华人民共和国合同法》及其他有关法律、法规的规定，自觉履行自己的全部责任；</w:t>
      </w:r>
    </w:p>
    <w:p w:rsidR="00F9174D" w:rsidRPr="00F9174D" w:rsidRDefault="00F9174D" w:rsidP="00F9174D">
      <w:pPr>
        <w:pStyle w:val="0010"/>
        <w:tabs>
          <w:tab w:val="left" w:pos="1498"/>
        </w:tabs>
        <w:spacing w:line="580" w:lineRule="exact"/>
        <w:ind w:firstLineChars="200" w:firstLine="480"/>
        <w:rPr>
          <w:rFonts w:ascii="宋体" w:hAnsi="宋体" w:cs="宋体"/>
          <w:sz w:val="24"/>
        </w:rPr>
      </w:pPr>
      <w:r>
        <w:rPr>
          <w:rFonts w:ascii="宋体" w:hAnsi="宋体" w:cs="宋体" w:hint="eastAsia"/>
          <w:sz w:val="24"/>
        </w:rPr>
        <w:t>六、</w:t>
      </w:r>
      <w:r w:rsidRPr="00F9174D">
        <w:rPr>
          <w:rFonts w:ascii="宋体" w:hAnsi="宋体" w:cs="宋体" w:hint="eastAsia"/>
          <w:sz w:val="24"/>
        </w:rPr>
        <w:t>我方已按招标文件的规定缴纳保证金，遵守贵方有关招投标的各项规定（如</w:t>
      </w:r>
    </w:p>
    <w:p w:rsidR="00F9174D" w:rsidRPr="00F9174D" w:rsidRDefault="00F9174D" w:rsidP="00F9174D">
      <w:pPr>
        <w:pStyle w:val="0010"/>
        <w:tabs>
          <w:tab w:val="left" w:pos="1498"/>
        </w:tabs>
        <w:spacing w:line="580" w:lineRule="exact"/>
        <w:rPr>
          <w:rFonts w:ascii="宋体" w:hAnsi="宋体" w:cs="宋体"/>
          <w:sz w:val="24"/>
        </w:rPr>
      </w:pPr>
      <w:r w:rsidRPr="00F9174D">
        <w:rPr>
          <w:rFonts w:ascii="宋体" w:hAnsi="宋体" w:cs="宋体" w:hint="eastAsia"/>
          <w:sz w:val="24"/>
        </w:rPr>
        <w:t>项目不要求收取保证金，我方承诺遵循诚实信用的原则，遵守贵方有关招投标的各项规定，如发生违反政府采购法律法规情形，将自愿接受有关处罚）；</w:t>
      </w:r>
    </w:p>
    <w:p w:rsidR="00BE6662" w:rsidRDefault="00F9174D" w:rsidP="00F9174D">
      <w:pPr>
        <w:pStyle w:val="0010"/>
        <w:tabs>
          <w:tab w:val="left" w:pos="1498"/>
        </w:tabs>
        <w:spacing w:line="580" w:lineRule="exact"/>
        <w:ind w:firstLineChars="200" w:firstLine="480"/>
        <w:rPr>
          <w:rFonts w:ascii="宋体" w:hAnsi="宋体" w:cs="宋体"/>
          <w:sz w:val="24"/>
        </w:rPr>
      </w:pPr>
      <w:r w:rsidRPr="00F9174D">
        <w:rPr>
          <w:rFonts w:ascii="宋体" w:hAnsi="宋体" w:cs="宋体" w:hint="eastAsia"/>
          <w:sz w:val="24"/>
        </w:rPr>
        <w:t>七、</w:t>
      </w:r>
      <w:r w:rsidR="003A44FE">
        <w:rPr>
          <w:rFonts w:ascii="宋体" w:hAnsi="宋体" w:cs="宋体" w:hint="eastAsia"/>
          <w:sz w:val="24"/>
        </w:rPr>
        <w:t>我方同意按约定缴纳履约保证金，遵守贵方有关招标投标的各项规定；</w:t>
      </w:r>
    </w:p>
    <w:p w:rsidR="00BE6662" w:rsidRDefault="00F9174D">
      <w:pPr>
        <w:pStyle w:val="0100"/>
        <w:tabs>
          <w:tab w:val="left" w:pos="1498"/>
        </w:tabs>
        <w:spacing w:line="580" w:lineRule="exact"/>
        <w:ind w:firstLineChars="200" w:firstLine="480"/>
        <w:rPr>
          <w:rFonts w:ascii="宋体" w:hAnsi="宋体" w:cs="宋体"/>
          <w:sz w:val="24"/>
        </w:rPr>
      </w:pPr>
      <w:r>
        <w:rPr>
          <w:rFonts w:ascii="宋体" w:hAnsi="宋体" w:cs="宋体" w:hint="eastAsia"/>
          <w:sz w:val="24"/>
        </w:rPr>
        <w:t>八</w:t>
      </w:r>
      <w:r w:rsidR="003A44FE">
        <w:rPr>
          <w:rFonts w:ascii="宋体" w:hAnsi="宋体" w:cs="宋体" w:hint="eastAsia"/>
          <w:sz w:val="24"/>
        </w:rPr>
        <w:t>、我方响应招标文件规定的投标有效期。</w:t>
      </w:r>
    </w:p>
    <w:p w:rsidR="00BE6662" w:rsidRDefault="00BE6662">
      <w:pPr>
        <w:pStyle w:val="0010"/>
        <w:tabs>
          <w:tab w:val="left" w:pos="1498"/>
        </w:tabs>
        <w:spacing w:line="580" w:lineRule="exact"/>
        <w:ind w:firstLineChars="200" w:firstLine="480"/>
        <w:rPr>
          <w:rFonts w:ascii="宋体" w:hAnsi="宋体" w:cs="宋体"/>
          <w:sz w:val="24"/>
        </w:rPr>
      </w:pPr>
    </w:p>
    <w:p w:rsidR="00BE6662" w:rsidRDefault="003A44FE">
      <w:pPr>
        <w:pStyle w:val="4000"/>
        <w:spacing w:line="700" w:lineRule="exact"/>
        <w:ind w:firstLine="629"/>
        <w:jc w:val="right"/>
        <w:rPr>
          <w:rFonts w:ascii="宋体" w:hAnsi="宋体" w:cs="宋体"/>
          <w:sz w:val="24"/>
          <w:u w:val="single"/>
        </w:rPr>
      </w:pPr>
      <w:r>
        <w:rPr>
          <w:rFonts w:ascii="宋体" w:hAnsi="宋体" w:cs="宋体" w:hint="eastAsia"/>
          <w:sz w:val="24"/>
        </w:rPr>
        <w:t xml:space="preserve">    单位名称：（单位公章）</w:t>
      </w:r>
    </w:p>
    <w:p w:rsidR="00BE6662" w:rsidRDefault="003A44FE">
      <w:pPr>
        <w:pStyle w:val="4000"/>
        <w:spacing w:line="700" w:lineRule="exact"/>
        <w:ind w:firstLine="629"/>
        <w:jc w:val="right"/>
        <w:rPr>
          <w:rFonts w:ascii="宋体" w:hAnsi="宋体" w:cs="宋体"/>
          <w:sz w:val="24"/>
        </w:rPr>
      </w:pPr>
      <w:r>
        <w:rPr>
          <w:rFonts w:ascii="宋体" w:hAnsi="宋体" w:cs="宋体" w:hint="eastAsia"/>
          <w:sz w:val="24"/>
        </w:rPr>
        <w:t xml:space="preserve"> 法定代表人：（签字或盖法人章）</w:t>
      </w:r>
    </w:p>
    <w:p w:rsidR="00BE6662" w:rsidRDefault="00BE6662">
      <w:pPr>
        <w:pStyle w:val="4000"/>
        <w:spacing w:line="700" w:lineRule="exact"/>
        <w:ind w:firstLine="629"/>
        <w:jc w:val="right"/>
        <w:rPr>
          <w:rFonts w:ascii="宋体" w:hAnsi="宋体" w:cs="宋体"/>
          <w:sz w:val="24"/>
        </w:rPr>
      </w:pPr>
    </w:p>
    <w:p w:rsidR="00BE6662" w:rsidRDefault="003A44FE">
      <w:pPr>
        <w:pStyle w:val="700"/>
        <w:ind w:firstLineChars="300" w:firstLine="720"/>
        <w:jc w:val="right"/>
        <w:rPr>
          <w:rFonts w:ascii="宋体" w:hAnsi="宋体" w:cs="宋体"/>
        </w:rPr>
      </w:pPr>
      <w:r>
        <w:rPr>
          <w:rFonts w:ascii="宋体" w:hAnsi="宋体" w:cs="宋体" w:hint="eastAsia"/>
          <w:sz w:val="24"/>
        </w:rPr>
        <w:t>年月日</w:t>
      </w:r>
    </w:p>
    <w:p w:rsidR="00BE6662" w:rsidRDefault="003A44FE">
      <w:pPr>
        <w:pStyle w:val="Normal71"/>
        <w:outlineLvl w:val="1"/>
        <w:rPr>
          <w:rFonts w:ascii="宋体" w:eastAsia="宋体" w:hAnsi="宋体" w:cs="宋体"/>
        </w:rPr>
      </w:pPr>
      <w:r>
        <w:rPr>
          <w:rFonts w:ascii="宋体" w:eastAsia="宋体" w:hAnsi="宋体" w:cs="宋体" w:hint="eastAsia"/>
        </w:rPr>
        <w:br w:type="page"/>
      </w:r>
      <w:bookmarkStart w:id="87" w:name="_Toc256000025"/>
      <w:bookmarkStart w:id="88" w:name="_Toc46323227"/>
      <w:r>
        <w:rPr>
          <w:rFonts w:ascii="宋体" w:eastAsia="宋体" w:hAnsi="宋体" w:cs="宋体" w:hint="eastAsia"/>
        </w:rPr>
        <w:lastRenderedPageBreak/>
        <w:t>七、法定代表人授权委托书</w:t>
      </w:r>
      <w:bookmarkEnd w:id="87"/>
      <w:bookmarkEnd w:id="88"/>
    </w:p>
    <w:p w:rsidR="00BE6662" w:rsidRDefault="003A44FE">
      <w:pPr>
        <w:pStyle w:val="1001"/>
        <w:spacing w:line="600" w:lineRule="exact"/>
        <w:jc w:val="center"/>
        <w:rPr>
          <w:rFonts w:ascii="宋体" w:hAnsi="宋体" w:cs="宋体"/>
          <w:sz w:val="32"/>
        </w:rPr>
      </w:pPr>
      <w:r>
        <w:rPr>
          <w:rFonts w:ascii="宋体" w:hAnsi="宋体" w:cs="宋体" w:hint="eastAsia"/>
          <w:b/>
          <w:bCs/>
          <w:sz w:val="32"/>
          <w:szCs w:val="32"/>
        </w:rPr>
        <w:t>法定代表人授权委托书</w:t>
      </w:r>
    </w:p>
    <w:p w:rsidR="00BE6662" w:rsidRDefault="003A44FE">
      <w:pPr>
        <w:pStyle w:val="000010"/>
        <w:rPr>
          <w:rFonts w:ascii="宋体" w:hAnsi="宋体" w:cs="宋体"/>
          <w:sz w:val="32"/>
          <w:szCs w:val="32"/>
          <w:u w:val="single"/>
        </w:rPr>
      </w:pPr>
      <w:r>
        <w:rPr>
          <w:rFonts w:ascii="宋体" w:hAnsi="宋体" w:cs="宋体" w:hint="eastAsia"/>
          <w:sz w:val="24"/>
          <w:u w:val="single"/>
        </w:rPr>
        <w:t>（采购人名称）</w:t>
      </w:r>
      <w:r>
        <w:rPr>
          <w:rFonts w:ascii="宋体" w:hAnsi="宋体" w:cs="宋体" w:hint="eastAsia"/>
          <w:sz w:val="24"/>
        </w:rPr>
        <w:t>：</w:t>
      </w:r>
    </w:p>
    <w:p w:rsidR="00BE6662" w:rsidRDefault="003A44FE">
      <w:pPr>
        <w:pStyle w:val="10001"/>
        <w:spacing w:line="600" w:lineRule="exact"/>
        <w:rPr>
          <w:rFonts w:ascii="宋体" w:hAnsi="宋体" w:cs="宋体"/>
          <w:sz w:val="24"/>
        </w:rPr>
      </w:pPr>
      <w:r>
        <w:rPr>
          <w:rFonts w:ascii="宋体" w:hAnsi="宋体" w:cs="宋体" w:hint="eastAsia"/>
          <w:sz w:val="24"/>
          <w:u w:val="single"/>
        </w:rPr>
        <w:t xml:space="preserve">      （单位名称）</w:t>
      </w:r>
      <w:r>
        <w:rPr>
          <w:rFonts w:ascii="宋体" w:hAnsi="宋体" w:cs="宋体" w:hint="eastAsia"/>
          <w:sz w:val="24"/>
        </w:rPr>
        <w:t>法定代表人</w:t>
      </w:r>
      <w:r>
        <w:rPr>
          <w:rFonts w:ascii="宋体" w:hAnsi="宋体" w:cs="宋体" w:hint="eastAsia"/>
          <w:sz w:val="24"/>
          <w:u w:val="single"/>
        </w:rPr>
        <w:t xml:space="preserve">（姓名）  </w:t>
      </w:r>
      <w:r>
        <w:rPr>
          <w:rFonts w:ascii="宋体" w:hAnsi="宋体" w:cs="宋体" w:hint="eastAsia"/>
          <w:sz w:val="24"/>
        </w:rPr>
        <w:t>法定代表人身份证号  授权我单位</w:t>
      </w:r>
      <w:r>
        <w:rPr>
          <w:rFonts w:ascii="宋体" w:hAnsi="宋体" w:cs="宋体" w:hint="eastAsia"/>
          <w:sz w:val="24"/>
          <w:u w:val="single"/>
        </w:rPr>
        <w:t xml:space="preserve">    （职务或职称）   （姓名）</w:t>
      </w:r>
      <w:r>
        <w:rPr>
          <w:rFonts w:ascii="宋体" w:hAnsi="宋体" w:cs="宋体" w:hint="eastAsia"/>
          <w:sz w:val="24"/>
        </w:rPr>
        <w:t>为我单位本次授权代理人，全权处理此次</w:t>
      </w:r>
      <w:r>
        <w:rPr>
          <w:rFonts w:ascii="宋体" w:hAnsi="宋体" w:cs="宋体" w:hint="eastAsia"/>
          <w:sz w:val="24"/>
          <w:u w:val="single"/>
        </w:rPr>
        <w:t xml:space="preserve">           （项目名称）</w:t>
      </w:r>
      <w:r>
        <w:rPr>
          <w:rFonts w:ascii="宋体" w:hAnsi="宋体" w:cs="宋体" w:hint="eastAsia"/>
          <w:kern w:val="10"/>
          <w:sz w:val="24"/>
        </w:rPr>
        <w:t>公开招标</w:t>
      </w:r>
      <w:r>
        <w:rPr>
          <w:rFonts w:ascii="宋体" w:hAnsi="宋体" w:cs="宋体" w:hint="eastAsia"/>
          <w:sz w:val="24"/>
        </w:rPr>
        <w:t>活动的一切事宜。</w:t>
      </w:r>
    </w:p>
    <w:p w:rsidR="00BE6662" w:rsidRDefault="003A44FE">
      <w:pPr>
        <w:pStyle w:val="10001"/>
        <w:spacing w:line="600" w:lineRule="exact"/>
        <w:ind w:firstLine="630"/>
        <w:rPr>
          <w:rFonts w:ascii="宋体" w:hAnsi="宋体" w:cs="宋体"/>
          <w:sz w:val="24"/>
        </w:rPr>
      </w:pPr>
      <w:r>
        <w:rPr>
          <w:rFonts w:ascii="宋体" w:hAnsi="宋体" w:cs="宋体" w:hint="eastAsia"/>
          <w:sz w:val="24"/>
        </w:rPr>
        <w:t>特此授权</w:t>
      </w:r>
    </w:p>
    <w:p w:rsidR="00BE6662" w:rsidRDefault="003A44FE">
      <w:pPr>
        <w:pStyle w:val="10001"/>
        <w:spacing w:line="700" w:lineRule="exact"/>
        <w:ind w:firstLine="629"/>
        <w:jc w:val="left"/>
        <w:rPr>
          <w:rFonts w:ascii="宋体" w:hAnsi="宋体" w:cs="宋体"/>
          <w:sz w:val="24"/>
          <w:szCs w:val="24"/>
        </w:rPr>
      </w:pPr>
      <w:r>
        <w:rPr>
          <w:rFonts w:ascii="宋体" w:hAnsi="宋体" w:cs="宋体" w:hint="eastAsia"/>
          <w:sz w:val="24"/>
          <w:szCs w:val="24"/>
        </w:rPr>
        <w:t>（授权委托书可由授权代理人签字，并加盖单位公章及法定代表人签字或盖法人章。）</w:t>
      </w:r>
    </w:p>
    <w:p w:rsidR="00BE6662" w:rsidRDefault="003A44FE">
      <w:pPr>
        <w:pStyle w:val="4000"/>
        <w:spacing w:line="700" w:lineRule="exact"/>
        <w:ind w:firstLine="629"/>
        <w:jc w:val="right"/>
        <w:rPr>
          <w:rFonts w:ascii="宋体" w:hAnsi="宋体" w:cs="宋体"/>
          <w:sz w:val="24"/>
          <w:u w:val="single"/>
        </w:rPr>
      </w:pPr>
      <w:r>
        <w:rPr>
          <w:rFonts w:ascii="宋体" w:hAnsi="宋体" w:cs="宋体" w:hint="eastAsia"/>
          <w:sz w:val="24"/>
        </w:rPr>
        <w:t>单位名称：（单位公章）</w:t>
      </w:r>
    </w:p>
    <w:p w:rsidR="00BE6662" w:rsidRDefault="003A44FE">
      <w:pPr>
        <w:pStyle w:val="4000"/>
        <w:spacing w:line="700" w:lineRule="exact"/>
        <w:ind w:firstLine="629"/>
        <w:jc w:val="right"/>
        <w:rPr>
          <w:rFonts w:ascii="宋体" w:hAnsi="宋体" w:cs="宋体"/>
          <w:sz w:val="24"/>
        </w:rPr>
      </w:pPr>
      <w:r>
        <w:rPr>
          <w:rFonts w:ascii="宋体" w:hAnsi="宋体" w:cs="宋体" w:hint="eastAsia"/>
          <w:sz w:val="24"/>
        </w:rPr>
        <w:t>法定代表人：（签字或盖法人章）</w:t>
      </w:r>
    </w:p>
    <w:p w:rsidR="00BE6662" w:rsidRDefault="003A44FE">
      <w:pPr>
        <w:pStyle w:val="10001"/>
        <w:spacing w:line="700" w:lineRule="exact"/>
        <w:ind w:firstLine="629"/>
        <w:jc w:val="right"/>
        <w:rPr>
          <w:rFonts w:ascii="宋体" w:hAnsi="宋体" w:cs="宋体"/>
          <w:sz w:val="24"/>
        </w:rPr>
      </w:pPr>
      <w:r>
        <w:rPr>
          <w:rFonts w:ascii="宋体" w:hAnsi="宋体" w:cs="宋体" w:hint="eastAsia"/>
          <w:sz w:val="24"/>
        </w:rPr>
        <w:t>法人授权代表：（签字）</w:t>
      </w:r>
    </w:p>
    <w:p w:rsidR="00BE6662" w:rsidRDefault="00BE6662">
      <w:pPr>
        <w:pStyle w:val="4000"/>
        <w:spacing w:line="700" w:lineRule="exact"/>
        <w:ind w:firstLine="629"/>
        <w:jc w:val="right"/>
        <w:rPr>
          <w:rFonts w:ascii="宋体" w:hAnsi="宋体" w:cs="宋体"/>
          <w:sz w:val="24"/>
        </w:rPr>
      </w:pPr>
    </w:p>
    <w:p w:rsidR="00BE6662" w:rsidRDefault="003A44FE">
      <w:pPr>
        <w:pStyle w:val="700"/>
        <w:ind w:firstLineChars="300" w:firstLine="720"/>
        <w:jc w:val="right"/>
        <w:rPr>
          <w:rFonts w:ascii="宋体" w:hAnsi="宋体" w:cs="宋体"/>
        </w:rPr>
      </w:pPr>
      <w:r>
        <w:rPr>
          <w:rFonts w:ascii="宋体" w:hAnsi="宋体" w:cs="宋体" w:hint="eastAsia"/>
          <w:sz w:val="24"/>
        </w:rPr>
        <w:t>年月日</w:t>
      </w:r>
    </w:p>
    <w:p w:rsidR="00BE6662" w:rsidRDefault="003A44FE">
      <w:pPr>
        <w:pStyle w:val="Normal81"/>
        <w:outlineLvl w:val="1"/>
        <w:rPr>
          <w:rFonts w:ascii="宋体" w:eastAsia="宋体" w:hAnsi="宋体" w:cs="宋体"/>
        </w:rPr>
      </w:pPr>
      <w:r>
        <w:rPr>
          <w:rFonts w:ascii="宋体" w:eastAsia="宋体" w:hAnsi="宋体" w:cs="宋体" w:hint="eastAsia"/>
        </w:rPr>
        <w:br w:type="page"/>
      </w:r>
      <w:bookmarkStart w:id="89" w:name="_Toc256000026"/>
      <w:bookmarkStart w:id="90" w:name="_Toc46323228"/>
      <w:r>
        <w:rPr>
          <w:rFonts w:ascii="宋体" w:eastAsia="宋体" w:hAnsi="宋体" w:cs="宋体" w:hint="eastAsia"/>
        </w:rPr>
        <w:lastRenderedPageBreak/>
        <w:t>八、开标一览表</w:t>
      </w:r>
      <w:bookmarkEnd w:id="89"/>
      <w:bookmarkEnd w:id="90"/>
    </w:p>
    <w:p w:rsidR="00BE6662" w:rsidRDefault="00BE6662">
      <w:pPr>
        <w:pStyle w:val="Normal91"/>
        <w:rPr>
          <w:rFonts w:ascii="宋体" w:eastAsia="宋体" w:hAnsi="宋体" w:cs="宋体"/>
        </w:rPr>
      </w:pPr>
    </w:p>
    <w:tbl>
      <w:tblPr>
        <w:tblpPr w:leftFromText="180" w:rightFromText="180" w:vertAnchor="text" w:horzAnchor="margin" w:tblpXSpec="center" w:tblpY="22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9"/>
        <w:gridCol w:w="6900"/>
      </w:tblGrid>
      <w:tr w:rsidR="00BE6662">
        <w:trPr>
          <w:cantSplit/>
          <w:trHeight w:val="1550"/>
        </w:trPr>
        <w:tc>
          <w:tcPr>
            <w:tcW w:w="2139" w:type="dxa"/>
            <w:vAlign w:val="center"/>
          </w:tcPr>
          <w:p w:rsidR="00BE6662" w:rsidRDefault="003A44FE">
            <w:pPr>
              <w:spacing w:line="600" w:lineRule="exact"/>
              <w:jc w:val="center"/>
              <w:rPr>
                <w:rFonts w:ascii="宋体" w:hAnsi="宋体" w:cs="宋体"/>
                <w:color w:val="000000"/>
                <w:sz w:val="24"/>
              </w:rPr>
            </w:pPr>
            <w:r>
              <w:rPr>
                <w:rFonts w:ascii="宋体" w:hAnsi="宋体" w:cs="宋体" w:hint="eastAsia"/>
                <w:color w:val="000000"/>
                <w:sz w:val="24"/>
              </w:rPr>
              <w:t>项目名称</w:t>
            </w:r>
          </w:p>
          <w:p w:rsidR="00BE6662" w:rsidRDefault="003A44FE">
            <w:pPr>
              <w:spacing w:line="600" w:lineRule="exact"/>
              <w:jc w:val="center"/>
              <w:rPr>
                <w:rFonts w:ascii="宋体" w:hAnsi="宋体" w:cs="宋体"/>
                <w:color w:val="000000"/>
                <w:sz w:val="24"/>
              </w:rPr>
            </w:pPr>
            <w:r>
              <w:rPr>
                <w:rFonts w:ascii="宋体" w:hAnsi="宋体" w:cs="宋体" w:hint="eastAsia"/>
                <w:color w:val="000000"/>
                <w:sz w:val="24"/>
              </w:rPr>
              <w:t>及编号</w:t>
            </w:r>
          </w:p>
        </w:tc>
        <w:tc>
          <w:tcPr>
            <w:tcW w:w="6900" w:type="dxa"/>
            <w:vAlign w:val="center"/>
          </w:tcPr>
          <w:p w:rsidR="00BE6662" w:rsidRDefault="003A44FE">
            <w:pPr>
              <w:spacing w:line="500" w:lineRule="exact"/>
              <w:jc w:val="left"/>
              <w:rPr>
                <w:rFonts w:ascii="宋体" w:hAnsi="宋体" w:cs="宋体"/>
                <w:color w:val="000000"/>
                <w:sz w:val="24"/>
                <w:u w:val="single"/>
              </w:rPr>
            </w:pPr>
            <w:r>
              <w:rPr>
                <w:rFonts w:ascii="宋体" w:hAnsi="宋体" w:cs="宋体" w:hint="eastAsia"/>
                <w:color w:val="000000"/>
                <w:sz w:val="24"/>
              </w:rPr>
              <w:t>项目名称：</w:t>
            </w:r>
          </w:p>
          <w:p w:rsidR="00BE6662" w:rsidRDefault="003A44FE">
            <w:pPr>
              <w:spacing w:line="500" w:lineRule="exact"/>
              <w:jc w:val="left"/>
              <w:rPr>
                <w:rFonts w:ascii="宋体" w:hAnsi="宋体" w:cs="宋体"/>
                <w:color w:val="000000"/>
                <w:sz w:val="24"/>
              </w:rPr>
            </w:pPr>
            <w:r>
              <w:rPr>
                <w:rFonts w:ascii="宋体" w:hAnsi="宋体" w:cs="宋体" w:hint="eastAsia"/>
                <w:color w:val="000000"/>
                <w:sz w:val="24"/>
              </w:rPr>
              <w:t>项目编号：</w:t>
            </w:r>
          </w:p>
        </w:tc>
      </w:tr>
      <w:tr w:rsidR="00BE6662">
        <w:trPr>
          <w:cantSplit/>
          <w:trHeight w:val="2826"/>
        </w:trPr>
        <w:tc>
          <w:tcPr>
            <w:tcW w:w="2139" w:type="dxa"/>
            <w:vAlign w:val="center"/>
          </w:tcPr>
          <w:p w:rsidR="00BE6662" w:rsidRDefault="003A44FE">
            <w:pPr>
              <w:spacing w:line="600" w:lineRule="exact"/>
              <w:jc w:val="center"/>
              <w:rPr>
                <w:rFonts w:ascii="宋体" w:hAnsi="宋体" w:cs="宋体"/>
                <w:color w:val="000000"/>
                <w:sz w:val="24"/>
              </w:rPr>
            </w:pPr>
            <w:r>
              <w:rPr>
                <w:rFonts w:ascii="宋体" w:hAnsi="宋体" w:cs="宋体" w:hint="eastAsia"/>
                <w:color w:val="000000"/>
                <w:sz w:val="24"/>
              </w:rPr>
              <w:t>投标总价</w:t>
            </w:r>
          </w:p>
        </w:tc>
        <w:tc>
          <w:tcPr>
            <w:tcW w:w="6900" w:type="dxa"/>
            <w:vAlign w:val="center"/>
          </w:tcPr>
          <w:p w:rsidR="00BE6662" w:rsidRDefault="003A44FE">
            <w:pPr>
              <w:spacing w:line="500" w:lineRule="exact"/>
              <w:rPr>
                <w:rFonts w:ascii="宋体" w:hAnsi="宋体" w:cs="宋体"/>
                <w:bCs/>
                <w:color w:val="000000"/>
                <w:sz w:val="24"/>
                <w:u w:val="single"/>
              </w:rPr>
            </w:pPr>
            <w:r>
              <w:rPr>
                <w:rFonts w:ascii="宋体" w:hAnsi="宋体" w:cs="宋体" w:hint="eastAsia"/>
                <w:bCs/>
                <w:color w:val="000000"/>
                <w:sz w:val="24"/>
              </w:rPr>
              <w:t>人民币（小写）</w:t>
            </w:r>
            <w:r>
              <w:rPr>
                <w:rFonts w:ascii="宋体" w:hAnsi="宋体" w:cs="宋体" w:hint="eastAsia"/>
                <w:bCs/>
                <w:color w:val="000000"/>
                <w:sz w:val="24"/>
                <w:u w:val="single"/>
              </w:rPr>
              <w:t xml:space="preserve">￥：                           </w:t>
            </w:r>
          </w:p>
          <w:p w:rsidR="00BE6662" w:rsidRDefault="003A44FE" w:rsidP="000935AF">
            <w:pPr>
              <w:spacing w:line="500" w:lineRule="exact"/>
              <w:rPr>
                <w:rFonts w:ascii="宋体" w:hAnsi="宋体" w:cs="宋体"/>
                <w:bCs/>
                <w:color w:val="000000"/>
                <w:sz w:val="24"/>
              </w:rPr>
            </w:pPr>
            <w:r>
              <w:rPr>
                <w:rFonts w:ascii="宋体" w:hAnsi="宋体" w:cs="宋体" w:hint="eastAsia"/>
                <w:bCs/>
                <w:color w:val="000000"/>
                <w:sz w:val="24"/>
              </w:rPr>
              <w:t>人民币（大写）：</w:t>
            </w:r>
            <w:r w:rsidR="000935AF">
              <w:rPr>
                <w:rFonts w:ascii="宋体" w:hAnsi="宋体" w:cs="宋体" w:hint="eastAsia"/>
                <w:bCs/>
                <w:color w:val="000000"/>
                <w:sz w:val="24"/>
              </w:rPr>
              <w:t xml:space="preserve">   </w:t>
            </w:r>
            <w:r>
              <w:rPr>
                <w:rFonts w:ascii="宋体" w:hAnsi="宋体" w:cs="宋体" w:hint="eastAsia"/>
                <w:bCs/>
                <w:color w:val="000000"/>
                <w:sz w:val="24"/>
              </w:rPr>
              <w:t>拾</w:t>
            </w:r>
            <w:r w:rsidR="000935AF">
              <w:rPr>
                <w:rFonts w:ascii="宋体" w:hAnsi="宋体" w:cs="宋体" w:hint="eastAsia"/>
                <w:bCs/>
                <w:color w:val="000000"/>
                <w:sz w:val="24"/>
              </w:rPr>
              <w:t xml:space="preserve"> </w:t>
            </w:r>
            <w:r>
              <w:rPr>
                <w:rFonts w:ascii="宋体" w:hAnsi="宋体" w:cs="宋体" w:hint="eastAsia"/>
                <w:bCs/>
                <w:color w:val="000000"/>
                <w:sz w:val="24"/>
              </w:rPr>
              <w:t>万</w:t>
            </w:r>
            <w:r w:rsidR="000935AF">
              <w:rPr>
                <w:rFonts w:ascii="宋体" w:hAnsi="宋体" w:cs="宋体" w:hint="eastAsia"/>
                <w:bCs/>
                <w:color w:val="000000"/>
                <w:sz w:val="24"/>
              </w:rPr>
              <w:t xml:space="preserve"> </w:t>
            </w:r>
            <w:r>
              <w:rPr>
                <w:rFonts w:ascii="宋体" w:hAnsi="宋体" w:cs="宋体" w:hint="eastAsia"/>
                <w:bCs/>
                <w:color w:val="000000"/>
                <w:sz w:val="24"/>
              </w:rPr>
              <w:t>仟</w:t>
            </w:r>
            <w:r w:rsidR="000935AF">
              <w:rPr>
                <w:rFonts w:ascii="宋体" w:hAnsi="宋体" w:cs="宋体" w:hint="eastAsia"/>
                <w:bCs/>
                <w:color w:val="000000"/>
                <w:sz w:val="24"/>
              </w:rPr>
              <w:t xml:space="preserve"> </w:t>
            </w:r>
            <w:r>
              <w:rPr>
                <w:rFonts w:ascii="宋体" w:hAnsi="宋体" w:cs="宋体" w:hint="eastAsia"/>
                <w:bCs/>
                <w:color w:val="000000"/>
                <w:sz w:val="24"/>
              </w:rPr>
              <w:t>佰</w:t>
            </w:r>
            <w:r w:rsidR="000935AF">
              <w:rPr>
                <w:rFonts w:ascii="宋体" w:hAnsi="宋体" w:cs="宋体" w:hint="eastAsia"/>
                <w:bCs/>
                <w:color w:val="000000"/>
                <w:sz w:val="24"/>
              </w:rPr>
              <w:t xml:space="preserve"> </w:t>
            </w:r>
            <w:r>
              <w:rPr>
                <w:rFonts w:ascii="宋体" w:hAnsi="宋体" w:cs="宋体" w:hint="eastAsia"/>
                <w:bCs/>
                <w:color w:val="000000"/>
                <w:sz w:val="24"/>
              </w:rPr>
              <w:t>拾</w:t>
            </w:r>
            <w:r w:rsidR="000935AF">
              <w:rPr>
                <w:rFonts w:ascii="宋体" w:hAnsi="宋体" w:cs="宋体" w:hint="eastAsia"/>
                <w:bCs/>
                <w:color w:val="000000"/>
                <w:sz w:val="24"/>
              </w:rPr>
              <w:t xml:space="preserve"> </w:t>
            </w:r>
            <w:r>
              <w:rPr>
                <w:rFonts w:ascii="宋体" w:hAnsi="宋体" w:cs="宋体" w:hint="eastAsia"/>
                <w:bCs/>
                <w:color w:val="000000"/>
                <w:sz w:val="24"/>
              </w:rPr>
              <w:t>元</w:t>
            </w:r>
            <w:r w:rsidR="000935AF">
              <w:rPr>
                <w:rFonts w:ascii="宋体" w:hAnsi="宋体" w:cs="宋体" w:hint="eastAsia"/>
                <w:bCs/>
                <w:color w:val="000000"/>
                <w:sz w:val="24"/>
              </w:rPr>
              <w:t xml:space="preserve"> </w:t>
            </w:r>
            <w:r>
              <w:rPr>
                <w:rFonts w:ascii="宋体" w:hAnsi="宋体" w:cs="宋体" w:hint="eastAsia"/>
                <w:bCs/>
                <w:color w:val="000000"/>
                <w:sz w:val="24"/>
              </w:rPr>
              <w:t>角</w:t>
            </w:r>
            <w:r w:rsidR="000935AF">
              <w:rPr>
                <w:rFonts w:ascii="宋体" w:hAnsi="宋体" w:cs="宋体" w:hint="eastAsia"/>
                <w:bCs/>
                <w:color w:val="000000"/>
                <w:sz w:val="24"/>
              </w:rPr>
              <w:t xml:space="preserve"> </w:t>
            </w:r>
            <w:r>
              <w:rPr>
                <w:rFonts w:ascii="宋体" w:hAnsi="宋体" w:cs="宋体" w:hint="eastAsia"/>
                <w:bCs/>
                <w:color w:val="000000"/>
                <w:sz w:val="24"/>
              </w:rPr>
              <w:t>分</w:t>
            </w:r>
          </w:p>
        </w:tc>
      </w:tr>
      <w:tr w:rsidR="00BE6662">
        <w:trPr>
          <w:cantSplit/>
          <w:trHeight w:val="1675"/>
        </w:trPr>
        <w:tc>
          <w:tcPr>
            <w:tcW w:w="2139" w:type="dxa"/>
            <w:vAlign w:val="center"/>
          </w:tcPr>
          <w:p w:rsidR="00BE6662" w:rsidRDefault="00F9174D">
            <w:pPr>
              <w:spacing w:line="600" w:lineRule="exact"/>
              <w:jc w:val="center"/>
              <w:rPr>
                <w:rFonts w:ascii="宋体" w:hAnsi="宋体" w:cs="宋体"/>
                <w:color w:val="000000"/>
                <w:sz w:val="24"/>
              </w:rPr>
            </w:pPr>
            <w:r>
              <w:rPr>
                <w:rFonts w:ascii="宋体" w:hAnsi="宋体" w:cs="宋体" w:hint="eastAsia"/>
                <w:color w:val="000000"/>
                <w:sz w:val="24"/>
              </w:rPr>
              <w:t>服务</w:t>
            </w:r>
            <w:r w:rsidR="003A44FE">
              <w:rPr>
                <w:rFonts w:ascii="宋体" w:hAnsi="宋体" w:cs="宋体" w:hint="eastAsia"/>
                <w:color w:val="000000"/>
                <w:sz w:val="24"/>
              </w:rPr>
              <w:t>期</w:t>
            </w:r>
          </w:p>
        </w:tc>
        <w:tc>
          <w:tcPr>
            <w:tcW w:w="6900" w:type="dxa"/>
            <w:vAlign w:val="center"/>
          </w:tcPr>
          <w:p w:rsidR="00BE6662" w:rsidRDefault="00BE6662">
            <w:pPr>
              <w:spacing w:line="400" w:lineRule="exact"/>
              <w:rPr>
                <w:rFonts w:ascii="宋体" w:hAnsi="宋体" w:cs="宋体"/>
                <w:b/>
                <w:bCs/>
                <w:color w:val="000000"/>
                <w:sz w:val="24"/>
              </w:rPr>
            </w:pPr>
          </w:p>
        </w:tc>
      </w:tr>
      <w:tr w:rsidR="00BE6662" w:rsidTr="00F9174D">
        <w:trPr>
          <w:cantSplit/>
          <w:trHeight w:val="1857"/>
        </w:trPr>
        <w:tc>
          <w:tcPr>
            <w:tcW w:w="2139" w:type="dxa"/>
            <w:vAlign w:val="center"/>
          </w:tcPr>
          <w:p w:rsidR="00BE6662" w:rsidRDefault="003A44FE">
            <w:pPr>
              <w:spacing w:line="600" w:lineRule="exact"/>
              <w:jc w:val="center"/>
              <w:rPr>
                <w:rFonts w:ascii="宋体" w:hAnsi="宋体" w:cs="宋体"/>
                <w:color w:val="000000"/>
                <w:sz w:val="24"/>
              </w:rPr>
            </w:pPr>
            <w:r>
              <w:rPr>
                <w:rFonts w:ascii="宋体" w:hAnsi="宋体" w:cs="宋体" w:hint="eastAsia"/>
                <w:color w:val="000000"/>
                <w:sz w:val="24"/>
              </w:rPr>
              <w:t>备 注</w:t>
            </w:r>
          </w:p>
        </w:tc>
        <w:tc>
          <w:tcPr>
            <w:tcW w:w="6900" w:type="dxa"/>
            <w:vAlign w:val="center"/>
          </w:tcPr>
          <w:p w:rsidR="00BE6662" w:rsidRDefault="00BE6662">
            <w:pPr>
              <w:spacing w:line="400" w:lineRule="exact"/>
              <w:jc w:val="center"/>
              <w:rPr>
                <w:rFonts w:ascii="宋体" w:hAnsi="宋体" w:cs="宋体"/>
                <w:b/>
                <w:bCs/>
                <w:color w:val="000000"/>
                <w:sz w:val="24"/>
              </w:rPr>
            </w:pPr>
          </w:p>
        </w:tc>
      </w:tr>
    </w:tbl>
    <w:p w:rsidR="00E6563D" w:rsidRDefault="00E6563D">
      <w:pPr>
        <w:pStyle w:val="Normal101"/>
        <w:outlineLvl w:val="1"/>
        <w:rPr>
          <w:rFonts w:ascii="宋体" w:eastAsia="宋体" w:hAnsi="宋体" w:cs="宋体"/>
        </w:rPr>
      </w:pPr>
    </w:p>
    <w:p w:rsidR="00E6563D" w:rsidRDefault="00E6563D" w:rsidP="00E6563D">
      <w:pPr>
        <w:pStyle w:val="93"/>
        <w:ind w:firstLine="540"/>
        <w:rPr>
          <w:rFonts w:ascii="宋体" w:hAnsi="宋体" w:cs="宋体"/>
          <w:sz w:val="24"/>
        </w:rPr>
      </w:pPr>
      <w:r>
        <w:rPr>
          <w:rFonts w:ascii="宋体" w:hAnsi="宋体" w:cs="宋体" w:hint="eastAsia"/>
          <w:sz w:val="24"/>
        </w:rPr>
        <w:t xml:space="preserve">单位名称：（单位公章）  </w:t>
      </w:r>
    </w:p>
    <w:p w:rsidR="00E6563D" w:rsidRDefault="00E6563D" w:rsidP="00E6563D">
      <w:pPr>
        <w:pStyle w:val="93"/>
        <w:ind w:firstLine="540"/>
        <w:rPr>
          <w:rFonts w:ascii="宋体" w:hAnsi="宋体" w:cs="宋体"/>
          <w:sz w:val="24"/>
        </w:rPr>
      </w:pPr>
    </w:p>
    <w:p w:rsidR="00E6563D" w:rsidRDefault="00E6563D" w:rsidP="00E6563D">
      <w:pPr>
        <w:pStyle w:val="93"/>
        <w:ind w:firstLine="540"/>
        <w:rPr>
          <w:rFonts w:ascii="宋体" w:hAnsi="宋体" w:cs="宋体"/>
          <w:sz w:val="24"/>
        </w:rPr>
      </w:pPr>
      <w:r>
        <w:rPr>
          <w:rFonts w:ascii="宋体" w:hAnsi="宋体" w:cs="宋体" w:hint="eastAsia"/>
          <w:sz w:val="24"/>
        </w:rPr>
        <w:t>法定代表人或授权委托人：（签字或盖章）</w:t>
      </w:r>
    </w:p>
    <w:p w:rsidR="00BE6662" w:rsidRDefault="003A44FE">
      <w:pPr>
        <w:pStyle w:val="Normal101"/>
        <w:outlineLvl w:val="1"/>
        <w:rPr>
          <w:rFonts w:ascii="宋体" w:eastAsia="宋体" w:hAnsi="宋体" w:cs="宋体"/>
        </w:rPr>
      </w:pPr>
      <w:r>
        <w:rPr>
          <w:rFonts w:ascii="宋体" w:eastAsia="宋体" w:hAnsi="宋体" w:cs="宋体" w:hint="eastAsia"/>
        </w:rPr>
        <w:br w:type="page"/>
      </w:r>
      <w:bookmarkStart w:id="91" w:name="_Toc256000027"/>
      <w:bookmarkStart w:id="92" w:name="_Toc46323229"/>
      <w:r>
        <w:rPr>
          <w:rFonts w:ascii="宋体" w:eastAsia="宋体" w:hAnsi="宋体" w:cs="宋体" w:hint="eastAsia"/>
        </w:rPr>
        <w:lastRenderedPageBreak/>
        <w:t>九、明细报价表</w:t>
      </w:r>
      <w:bookmarkEnd w:id="91"/>
      <w:bookmarkEnd w:id="92"/>
    </w:p>
    <w:p w:rsidR="00BE6662" w:rsidRDefault="003A44FE">
      <w:pPr>
        <w:pStyle w:val="93"/>
        <w:jc w:val="center"/>
        <w:rPr>
          <w:rFonts w:ascii="宋体" w:hAnsi="宋体" w:cs="宋体"/>
          <w:b/>
          <w:sz w:val="32"/>
          <w:szCs w:val="32"/>
        </w:rPr>
      </w:pPr>
      <w:r>
        <w:rPr>
          <w:rFonts w:ascii="宋体" w:hAnsi="宋体" w:cs="宋体" w:hint="eastAsia"/>
          <w:b/>
          <w:sz w:val="32"/>
          <w:szCs w:val="32"/>
        </w:rPr>
        <w:t>明细报价表</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863"/>
        <w:gridCol w:w="1813"/>
        <w:gridCol w:w="1062"/>
        <w:gridCol w:w="843"/>
        <w:gridCol w:w="1000"/>
        <w:gridCol w:w="2049"/>
      </w:tblGrid>
      <w:tr w:rsidR="00BE6662">
        <w:trPr>
          <w:cantSplit/>
          <w:trHeight w:val="630"/>
          <w:jc w:val="center"/>
        </w:trPr>
        <w:tc>
          <w:tcPr>
            <w:tcW w:w="655"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序号</w:t>
            </w:r>
          </w:p>
        </w:tc>
        <w:tc>
          <w:tcPr>
            <w:tcW w:w="1863" w:type="dxa"/>
            <w:tcBorders>
              <w:top w:val="single" w:sz="4" w:space="0" w:color="auto"/>
              <w:left w:val="single" w:sz="4" w:space="0" w:color="auto"/>
              <w:bottom w:val="single" w:sz="4" w:space="0" w:color="auto"/>
              <w:right w:val="single" w:sz="4" w:space="0" w:color="auto"/>
            </w:tcBorders>
            <w:vAlign w:val="center"/>
          </w:tcPr>
          <w:p w:rsidR="00BE6662" w:rsidRDefault="00DB126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项目</w:t>
            </w:r>
          </w:p>
        </w:tc>
        <w:tc>
          <w:tcPr>
            <w:tcW w:w="1813" w:type="dxa"/>
            <w:tcBorders>
              <w:top w:val="single" w:sz="4" w:space="0" w:color="auto"/>
              <w:left w:val="single" w:sz="4" w:space="0" w:color="auto"/>
              <w:bottom w:val="single" w:sz="4" w:space="0" w:color="auto"/>
              <w:right w:val="single" w:sz="4" w:space="0" w:color="auto"/>
            </w:tcBorders>
            <w:vAlign w:val="center"/>
          </w:tcPr>
          <w:p w:rsidR="00BE6662" w:rsidRDefault="00DB126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分项内容</w:t>
            </w:r>
          </w:p>
        </w:tc>
        <w:tc>
          <w:tcPr>
            <w:tcW w:w="1062"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单价</w:t>
            </w:r>
          </w:p>
          <w:p w:rsidR="00BE6662" w:rsidRDefault="003A44F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（元）</w:t>
            </w:r>
          </w:p>
        </w:tc>
        <w:tc>
          <w:tcPr>
            <w:tcW w:w="843"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数量</w:t>
            </w:r>
          </w:p>
        </w:tc>
        <w:tc>
          <w:tcPr>
            <w:tcW w:w="1000"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合价</w:t>
            </w:r>
          </w:p>
          <w:p w:rsidR="00BE6662" w:rsidRDefault="003A44F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（元）</w:t>
            </w:r>
          </w:p>
        </w:tc>
        <w:tc>
          <w:tcPr>
            <w:tcW w:w="2049"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93"/>
              <w:widowControl/>
              <w:adjustRightInd w:val="0"/>
              <w:snapToGrid w:val="0"/>
              <w:spacing w:before="100" w:beforeAutospacing="1" w:line="360" w:lineRule="exact"/>
              <w:jc w:val="center"/>
              <w:rPr>
                <w:rFonts w:ascii="宋体" w:hAnsi="宋体" w:cs="宋体"/>
                <w:sz w:val="28"/>
                <w:szCs w:val="28"/>
              </w:rPr>
            </w:pPr>
            <w:r>
              <w:rPr>
                <w:rFonts w:ascii="宋体" w:hAnsi="宋体" w:cs="宋体" w:hint="eastAsia"/>
                <w:sz w:val="28"/>
                <w:szCs w:val="28"/>
              </w:rPr>
              <w:t>是否属于小微型企业、监狱企业、残疾人福利性单位的产品</w:t>
            </w:r>
          </w:p>
        </w:tc>
      </w:tr>
      <w:tr w:rsidR="00DB126E" w:rsidTr="00DB126E">
        <w:trPr>
          <w:cantSplit/>
          <w:trHeight w:val="482"/>
          <w:jc w:val="center"/>
        </w:trPr>
        <w:tc>
          <w:tcPr>
            <w:tcW w:w="655"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rPr>
                <w:rFonts w:ascii="宋体" w:hAnsi="宋体" w:cs="宋体"/>
                <w:sz w:val="28"/>
                <w:szCs w:val="28"/>
              </w:rPr>
            </w:pPr>
            <w:r>
              <w:rPr>
                <w:rFonts w:ascii="宋体" w:hAnsi="宋体" w:cs="宋体" w:hint="eastAsia"/>
                <w:sz w:val="28"/>
                <w:szCs w:val="28"/>
              </w:rPr>
              <w:t>1</w:t>
            </w:r>
          </w:p>
        </w:tc>
        <w:tc>
          <w:tcPr>
            <w:tcW w:w="1863" w:type="dxa"/>
            <w:vMerge w:val="restart"/>
            <w:tcBorders>
              <w:top w:val="single" w:sz="4" w:space="0" w:color="auto"/>
              <w:left w:val="single" w:sz="4" w:space="0" w:color="auto"/>
              <w:right w:val="single" w:sz="4" w:space="0" w:color="auto"/>
            </w:tcBorders>
          </w:tcPr>
          <w:p w:rsidR="00DB126E" w:rsidRPr="00DB126E" w:rsidRDefault="00DB126E" w:rsidP="00DB126E">
            <w:pPr>
              <w:pStyle w:val="93"/>
              <w:widowControl/>
              <w:spacing w:line="560" w:lineRule="exact"/>
              <w:jc w:val="center"/>
              <w:rPr>
                <w:rFonts w:ascii="宋体" w:hAnsi="宋体" w:cs="宋体"/>
                <w:sz w:val="24"/>
              </w:rPr>
            </w:pPr>
            <w:r w:rsidRPr="00DB126E">
              <w:rPr>
                <w:rFonts w:ascii="宋体" w:hAnsi="宋体" w:cs="宋体" w:hint="eastAsia"/>
                <w:sz w:val="24"/>
              </w:rPr>
              <w:t>人员基本工</w:t>
            </w:r>
          </w:p>
          <w:p w:rsidR="00DB126E" w:rsidRPr="00DB126E" w:rsidRDefault="00DB126E" w:rsidP="00DB126E">
            <w:pPr>
              <w:pStyle w:val="93"/>
              <w:widowControl/>
              <w:spacing w:line="560" w:lineRule="exact"/>
              <w:jc w:val="center"/>
              <w:rPr>
                <w:rFonts w:ascii="宋体" w:hAnsi="宋体" w:cs="宋体"/>
                <w:sz w:val="24"/>
              </w:rPr>
            </w:pPr>
            <w:r w:rsidRPr="00DB126E">
              <w:rPr>
                <w:rFonts w:ascii="宋体" w:hAnsi="宋体" w:cs="宋体" w:hint="eastAsia"/>
                <w:sz w:val="24"/>
              </w:rPr>
              <w:t>资+绩效工</w:t>
            </w:r>
          </w:p>
          <w:p w:rsidR="00DB126E" w:rsidRDefault="00DB126E" w:rsidP="00DB126E">
            <w:pPr>
              <w:pStyle w:val="93"/>
              <w:widowControl/>
              <w:spacing w:line="560" w:lineRule="exact"/>
              <w:jc w:val="center"/>
              <w:rPr>
                <w:rFonts w:ascii="宋体" w:hAnsi="宋体" w:cs="宋体"/>
                <w:sz w:val="24"/>
              </w:rPr>
            </w:pPr>
            <w:r w:rsidRPr="00DB126E">
              <w:rPr>
                <w:rFonts w:ascii="宋体" w:hAnsi="宋体" w:cs="宋体" w:hint="eastAsia"/>
                <w:sz w:val="24"/>
              </w:rPr>
              <w:t>资核算</w:t>
            </w:r>
          </w:p>
        </w:tc>
        <w:tc>
          <w:tcPr>
            <w:tcW w:w="181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r w:rsidRPr="00DB126E">
              <w:rPr>
                <w:rFonts w:ascii="宋体" w:hAnsi="宋体" w:cs="宋体" w:hint="eastAsia"/>
                <w:sz w:val="24"/>
              </w:rPr>
              <w:t>项目经理</w:t>
            </w:r>
          </w:p>
        </w:tc>
        <w:tc>
          <w:tcPr>
            <w:tcW w:w="1062"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r>
      <w:tr w:rsidR="00DB126E" w:rsidTr="00DB126E">
        <w:trPr>
          <w:cantSplit/>
          <w:trHeight w:val="376"/>
          <w:jc w:val="center"/>
        </w:trPr>
        <w:tc>
          <w:tcPr>
            <w:tcW w:w="655"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rPr>
                <w:rFonts w:ascii="宋体" w:hAnsi="宋体" w:cs="宋体"/>
                <w:sz w:val="28"/>
                <w:szCs w:val="28"/>
              </w:rPr>
            </w:pPr>
            <w:r>
              <w:rPr>
                <w:rFonts w:ascii="宋体" w:hAnsi="宋体" w:cs="宋体" w:hint="eastAsia"/>
                <w:sz w:val="28"/>
                <w:szCs w:val="28"/>
              </w:rPr>
              <w:t>2</w:t>
            </w:r>
          </w:p>
        </w:tc>
        <w:tc>
          <w:tcPr>
            <w:tcW w:w="1863" w:type="dxa"/>
            <w:vMerge/>
            <w:tcBorders>
              <w:left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r w:rsidRPr="00DB126E">
              <w:rPr>
                <w:rFonts w:ascii="宋体" w:hAnsi="宋体" w:cs="宋体" w:hint="eastAsia"/>
                <w:sz w:val="24"/>
              </w:rPr>
              <w:t>保洁员</w:t>
            </w:r>
          </w:p>
        </w:tc>
        <w:tc>
          <w:tcPr>
            <w:tcW w:w="1062"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r>
      <w:tr w:rsidR="00DB126E" w:rsidTr="00DB126E">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rPr>
                <w:rFonts w:ascii="宋体" w:hAnsi="宋体" w:cs="宋体"/>
                <w:sz w:val="28"/>
                <w:szCs w:val="28"/>
              </w:rPr>
            </w:pPr>
            <w:r>
              <w:rPr>
                <w:rFonts w:ascii="宋体" w:hAnsi="宋体" w:cs="宋体" w:hint="eastAsia"/>
                <w:sz w:val="28"/>
                <w:szCs w:val="28"/>
              </w:rPr>
              <w:t>3</w:t>
            </w:r>
          </w:p>
        </w:tc>
        <w:tc>
          <w:tcPr>
            <w:tcW w:w="1863" w:type="dxa"/>
            <w:vMerge/>
            <w:tcBorders>
              <w:left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r w:rsidRPr="003B2F3C">
              <w:rPr>
                <w:rFonts w:ascii="宋体" w:hAnsi="宋体" w:cs="宋体"/>
                <w:sz w:val="24"/>
              </w:rPr>
              <w:t>电工（强弱电）</w:t>
            </w:r>
          </w:p>
        </w:tc>
        <w:tc>
          <w:tcPr>
            <w:tcW w:w="1062"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r>
      <w:tr w:rsidR="00DB126E" w:rsidTr="00DB126E">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rPr>
                <w:rFonts w:ascii="宋体" w:hAnsi="宋体" w:cs="宋体"/>
                <w:sz w:val="28"/>
                <w:szCs w:val="28"/>
              </w:rPr>
            </w:pPr>
            <w:r>
              <w:rPr>
                <w:rFonts w:ascii="宋体" w:hAnsi="宋体" w:cs="宋体" w:hint="eastAsia"/>
                <w:sz w:val="28"/>
                <w:szCs w:val="28"/>
              </w:rPr>
              <w:t>4</w:t>
            </w:r>
          </w:p>
        </w:tc>
        <w:tc>
          <w:tcPr>
            <w:tcW w:w="1863" w:type="dxa"/>
            <w:vMerge/>
            <w:tcBorders>
              <w:left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DB126E" w:rsidRDefault="003B2F3C">
            <w:pPr>
              <w:pStyle w:val="93"/>
              <w:widowControl/>
              <w:spacing w:line="560" w:lineRule="exact"/>
              <w:jc w:val="center"/>
              <w:rPr>
                <w:rFonts w:ascii="宋体" w:hAnsi="宋体" w:cs="宋体"/>
                <w:sz w:val="24"/>
              </w:rPr>
            </w:pPr>
            <w:r w:rsidRPr="003B2F3C">
              <w:rPr>
                <w:rFonts w:ascii="宋体" w:hAnsi="宋体" w:cs="宋体" w:hint="eastAsia"/>
                <w:sz w:val="24"/>
              </w:rPr>
              <w:t>监控</w:t>
            </w:r>
            <w:r w:rsidRPr="003B2F3C">
              <w:rPr>
                <w:rFonts w:ascii="宋体" w:hAnsi="宋体" w:cs="宋体"/>
                <w:sz w:val="24"/>
              </w:rPr>
              <w:t>室</w:t>
            </w:r>
            <w:r w:rsidR="00DB126E" w:rsidRPr="003B2F3C">
              <w:rPr>
                <w:rFonts w:ascii="宋体" w:hAnsi="宋体" w:cs="宋体"/>
                <w:sz w:val="24"/>
              </w:rPr>
              <w:t>人员</w:t>
            </w:r>
          </w:p>
        </w:tc>
        <w:tc>
          <w:tcPr>
            <w:tcW w:w="1062"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r>
      <w:tr w:rsidR="00DB126E" w:rsidTr="00DB126E">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rPr>
                <w:rFonts w:ascii="宋体" w:hAnsi="宋体" w:cs="宋体"/>
                <w:sz w:val="28"/>
                <w:szCs w:val="28"/>
              </w:rPr>
            </w:pPr>
            <w:r w:rsidRPr="00DB126E">
              <w:rPr>
                <w:rFonts w:ascii="宋体" w:hAnsi="宋体" w:cs="宋体" w:hint="eastAsia"/>
                <w:sz w:val="28"/>
                <w:szCs w:val="28"/>
              </w:rPr>
              <w:t>…</w:t>
            </w:r>
          </w:p>
        </w:tc>
        <w:tc>
          <w:tcPr>
            <w:tcW w:w="186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r w:rsidRPr="00DB126E">
              <w:rPr>
                <w:rFonts w:ascii="宋体" w:hAnsi="宋体" w:cs="宋体" w:hint="eastAsia"/>
                <w:sz w:val="24"/>
              </w:rPr>
              <w:t>……</w:t>
            </w:r>
            <w:bookmarkStart w:id="93" w:name="_GoBack"/>
            <w:bookmarkEnd w:id="93"/>
          </w:p>
        </w:tc>
        <w:tc>
          <w:tcPr>
            <w:tcW w:w="1062"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DB126E" w:rsidRDefault="00DB126E">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DB126E" w:rsidRDefault="00DB126E">
            <w:pPr>
              <w:pStyle w:val="93"/>
              <w:spacing w:line="560" w:lineRule="exact"/>
              <w:jc w:val="center"/>
              <w:rPr>
                <w:rFonts w:ascii="宋体" w:hAnsi="宋体" w:cs="宋体"/>
                <w:sz w:val="24"/>
              </w:rPr>
            </w:pPr>
          </w:p>
        </w:tc>
      </w:tr>
      <w:tr w:rsidR="006C530B" w:rsidTr="0027278C">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vMerge w:val="restart"/>
            <w:tcBorders>
              <w:top w:val="single" w:sz="4" w:space="0" w:color="auto"/>
              <w:left w:val="single" w:sz="4" w:space="0" w:color="auto"/>
              <w:right w:val="single" w:sz="4" w:space="0" w:color="auto"/>
            </w:tcBorders>
          </w:tcPr>
          <w:p w:rsidR="006C530B" w:rsidRPr="00DB126E" w:rsidRDefault="006C530B" w:rsidP="00DB126E">
            <w:pPr>
              <w:pStyle w:val="93"/>
              <w:widowControl/>
              <w:spacing w:line="560" w:lineRule="exact"/>
              <w:jc w:val="center"/>
              <w:rPr>
                <w:rFonts w:ascii="宋体" w:hAnsi="宋体" w:cs="宋体"/>
                <w:sz w:val="24"/>
              </w:rPr>
            </w:pPr>
            <w:r w:rsidRPr="00DB126E">
              <w:rPr>
                <w:rFonts w:ascii="宋体" w:hAnsi="宋体" w:cs="宋体" w:hint="eastAsia"/>
                <w:sz w:val="24"/>
              </w:rPr>
              <w:t>设备采购或</w:t>
            </w:r>
          </w:p>
          <w:p w:rsidR="006C530B" w:rsidRDefault="006C530B" w:rsidP="00DB126E">
            <w:pPr>
              <w:pStyle w:val="93"/>
              <w:widowControl/>
              <w:spacing w:line="560" w:lineRule="exact"/>
              <w:jc w:val="center"/>
              <w:rPr>
                <w:rFonts w:ascii="宋体" w:hAnsi="宋体" w:cs="宋体"/>
                <w:sz w:val="24"/>
              </w:rPr>
            </w:pPr>
            <w:r w:rsidRPr="00DB126E">
              <w:rPr>
                <w:rFonts w:ascii="宋体" w:hAnsi="宋体" w:cs="宋体" w:hint="eastAsia"/>
                <w:sz w:val="24"/>
              </w:rPr>
              <w:t>者折旧费</w:t>
            </w: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6C530B" w:rsidTr="0027278C">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vMerge/>
            <w:tcBorders>
              <w:left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6C530B" w:rsidTr="0027278C">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vMerge/>
            <w:tcBorders>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r w:rsidRPr="00DB126E">
              <w:rPr>
                <w:rFonts w:ascii="宋体" w:hAnsi="宋体" w:cs="宋体" w:hint="eastAsia"/>
                <w:sz w:val="24"/>
              </w:rPr>
              <w:t>……</w:t>
            </w: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6C530B" w:rsidTr="0027278C">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vMerge w:val="restart"/>
            <w:tcBorders>
              <w:top w:val="single" w:sz="4" w:space="0" w:color="auto"/>
              <w:left w:val="single" w:sz="4" w:space="0" w:color="auto"/>
              <w:right w:val="single" w:sz="4" w:space="0" w:color="auto"/>
            </w:tcBorders>
          </w:tcPr>
          <w:p w:rsidR="006C530B" w:rsidRPr="00DB126E" w:rsidRDefault="006C530B" w:rsidP="00DB126E">
            <w:pPr>
              <w:pStyle w:val="93"/>
              <w:widowControl/>
              <w:spacing w:line="560" w:lineRule="exact"/>
              <w:jc w:val="center"/>
              <w:rPr>
                <w:rFonts w:ascii="宋体" w:hAnsi="宋体" w:cs="宋体"/>
                <w:sz w:val="24"/>
              </w:rPr>
            </w:pPr>
            <w:r w:rsidRPr="00DB126E">
              <w:rPr>
                <w:rFonts w:ascii="宋体" w:hAnsi="宋体" w:cs="宋体" w:hint="eastAsia"/>
                <w:sz w:val="24"/>
              </w:rPr>
              <w:t>人员福利核</w:t>
            </w:r>
          </w:p>
          <w:p w:rsidR="006C530B" w:rsidRPr="00DB126E" w:rsidRDefault="006C530B" w:rsidP="00DB126E">
            <w:pPr>
              <w:pStyle w:val="93"/>
              <w:widowControl/>
              <w:spacing w:line="560" w:lineRule="exact"/>
              <w:jc w:val="center"/>
              <w:rPr>
                <w:rFonts w:ascii="宋体" w:hAnsi="宋体" w:cs="宋体"/>
                <w:sz w:val="24"/>
              </w:rPr>
            </w:pPr>
            <w:r w:rsidRPr="00DB126E">
              <w:rPr>
                <w:rFonts w:ascii="宋体" w:hAnsi="宋体" w:cs="宋体" w:hint="eastAsia"/>
                <w:sz w:val="24"/>
              </w:rPr>
              <w:t>算（中秋、</w:t>
            </w:r>
          </w:p>
          <w:p w:rsidR="006C530B" w:rsidRDefault="006C530B" w:rsidP="00DB126E">
            <w:pPr>
              <w:pStyle w:val="93"/>
              <w:widowControl/>
              <w:spacing w:line="560" w:lineRule="exact"/>
              <w:jc w:val="center"/>
              <w:rPr>
                <w:rFonts w:ascii="宋体" w:hAnsi="宋体" w:cs="宋体"/>
                <w:sz w:val="24"/>
              </w:rPr>
            </w:pPr>
            <w:r w:rsidRPr="00DB126E">
              <w:rPr>
                <w:rFonts w:ascii="宋体" w:hAnsi="宋体" w:cs="宋体" w:hint="eastAsia"/>
                <w:sz w:val="24"/>
              </w:rPr>
              <w:t>春节等）</w:t>
            </w: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6C530B" w:rsidTr="0027278C">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vMerge/>
            <w:tcBorders>
              <w:left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6C530B" w:rsidTr="0027278C">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vMerge/>
            <w:tcBorders>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r w:rsidRPr="00DB126E">
              <w:rPr>
                <w:rFonts w:ascii="宋体" w:hAnsi="宋体" w:cs="宋体" w:hint="eastAsia"/>
                <w:sz w:val="24"/>
              </w:rPr>
              <w:t>……</w:t>
            </w: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6C530B" w:rsidTr="00DB126E">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6C530B" w:rsidTr="00DB126E">
        <w:trPr>
          <w:cantSplit/>
          <w:trHeight w:val="200"/>
          <w:jc w:val="center"/>
        </w:trPr>
        <w:tc>
          <w:tcPr>
            <w:tcW w:w="655"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rPr>
                <w:rFonts w:ascii="宋体" w:hAnsi="宋体" w:cs="宋体"/>
                <w:sz w:val="28"/>
                <w:szCs w:val="28"/>
              </w:rPr>
            </w:pPr>
          </w:p>
        </w:tc>
        <w:tc>
          <w:tcPr>
            <w:tcW w:w="186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81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r w:rsidRPr="00DB126E">
              <w:rPr>
                <w:rFonts w:ascii="宋体" w:hAnsi="宋体" w:cs="宋体" w:hint="eastAsia"/>
                <w:sz w:val="24"/>
              </w:rPr>
              <w:t>……</w:t>
            </w:r>
          </w:p>
        </w:tc>
        <w:tc>
          <w:tcPr>
            <w:tcW w:w="1062"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843" w:type="dxa"/>
            <w:tcBorders>
              <w:top w:val="single" w:sz="4" w:space="0" w:color="auto"/>
              <w:left w:val="single" w:sz="4" w:space="0" w:color="auto"/>
              <w:bottom w:val="single" w:sz="4" w:space="0" w:color="auto"/>
              <w:right w:val="single" w:sz="4" w:space="0" w:color="auto"/>
            </w:tcBorders>
          </w:tcPr>
          <w:p w:rsidR="006C530B" w:rsidRDefault="006C530B">
            <w:pPr>
              <w:pStyle w:val="93"/>
              <w:widowControl/>
              <w:spacing w:line="560" w:lineRule="exact"/>
              <w:jc w:val="center"/>
              <w:rPr>
                <w:rFonts w:ascii="宋体" w:hAnsi="宋体" w:cs="宋体"/>
                <w:sz w:val="24"/>
              </w:rPr>
            </w:pPr>
          </w:p>
        </w:tc>
        <w:tc>
          <w:tcPr>
            <w:tcW w:w="1000"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6C530B" w:rsidRDefault="006C530B">
            <w:pPr>
              <w:pStyle w:val="93"/>
              <w:spacing w:line="560" w:lineRule="exact"/>
              <w:jc w:val="center"/>
              <w:rPr>
                <w:rFonts w:ascii="宋体" w:hAnsi="宋体" w:cs="宋体"/>
                <w:sz w:val="24"/>
              </w:rPr>
            </w:pPr>
          </w:p>
        </w:tc>
      </w:tr>
      <w:tr w:rsidR="00BE6662" w:rsidTr="00DB126E">
        <w:trPr>
          <w:cantSplit/>
          <w:trHeight w:val="165"/>
          <w:jc w:val="center"/>
        </w:trPr>
        <w:tc>
          <w:tcPr>
            <w:tcW w:w="65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3"/>
              <w:spacing w:line="560" w:lineRule="exact"/>
              <w:jc w:val="center"/>
              <w:rPr>
                <w:rFonts w:ascii="宋体" w:hAnsi="宋体" w:cs="宋体"/>
                <w:i/>
                <w:iCs/>
                <w:sz w:val="28"/>
                <w:szCs w:val="28"/>
              </w:rPr>
            </w:pP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BE6662" w:rsidRDefault="003A44FE">
            <w:pPr>
              <w:pStyle w:val="93"/>
              <w:spacing w:line="560" w:lineRule="exact"/>
              <w:jc w:val="center"/>
              <w:rPr>
                <w:rFonts w:ascii="宋体" w:hAnsi="宋体" w:cs="宋体"/>
                <w:sz w:val="24"/>
              </w:rPr>
            </w:pPr>
            <w:r>
              <w:rPr>
                <w:rFonts w:ascii="宋体" w:hAnsi="宋体" w:cs="宋体" w:hint="eastAsia"/>
                <w:iCs/>
                <w:sz w:val="24"/>
              </w:rPr>
              <w:t>合计</w:t>
            </w:r>
          </w:p>
        </w:tc>
        <w:tc>
          <w:tcPr>
            <w:tcW w:w="100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3"/>
              <w:spacing w:line="560" w:lineRule="exact"/>
              <w:jc w:val="center"/>
              <w:rPr>
                <w:rFonts w:ascii="宋体" w:hAnsi="宋体" w:cs="宋体"/>
                <w:sz w:val="24"/>
              </w:rPr>
            </w:pPr>
          </w:p>
        </w:tc>
        <w:tc>
          <w:tcPr>
            <w:tcW w:w="204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3"/>
              <w:spacing w:line="560" w:lineRule="exact"/>
              <w:jc w:val="center"/>
              <w:rPr>
                <w:rFonts w:ascii="宋体" w:hAnsi="宋体" w:cs="宋体"/>
                <w:sz w:val="24"/>
              </w:rPr>
            </w:pPr>
          </w:p>
        </w:tc>
      </w:tr>
      <w:tr w:rsidR="00BE6662">
        <w:trPr>
          <w:cantSplit/>
          <w:trHeight w:val="1406"/>
          <w:jc w:val="center"/>
        </w:trPr>
        <w:tc>
          <w:tcPr>
            <w:tcW w:w="2518" w:type="dxa"/>
            <w:gridSpan w:val="2"/>
            <w:tcBorders>
              <w:top w:val="single" w:sz="4" w:space="0" w:color="auto"/>
              <w:left w:val="single" w:sz="4" w:space="0" w:color="auto"/>
              <w:bottom w:val="single" w:sz="4" w:space="0" w:color="auto"/>
              <w:right w:val="single" w:sz="4" w:space="0" w:color="auto"/>
            </w:tcBorders>
            <w:vAlign w:val="center"/>
          </w:tcPr>
          <w:p w:rsidR="00BE6662" w:rsidRDefault="003A44FE">
            <w:pPr>
              <w:pStyle w:val="93"/>
              <w:spacing w:line="500" w:lineRule="exact"/>
              <w:rPr>
                <w:rFonts w:ascii="宋体" w:hAnsi="宋体" w:cs="宋体"/>
                <w:b/>
                <w:bCs/>
                <w:sz w:val="28"/>
                <w:szCs w:val="28"/>
              </w:rPr>
            </w:pPr>
            <w:r>
              <w:rPr>
                <w:rFonts w:ascii="宋体" w:hAnsi="宋体" w:cs="宋体" w:hint="eastAsia"/>
                <w:b/>
                <w:bCs/>
                <w:sz w:val="28"/>
                <w:szCs w:val="28"/>
              </w:rPr>
              <w:t>投标报价总计</w:t>
            </w:r>
          </w:p>
        </w:tc>
        <w:tc>
          <w:tcPr>
            <w:tcW w:w="6767" w:type="dxa"/>
            <w:gridSpan w:val="5"/>
            <w:tcBorders>
              <w:top w:val="single" w:sz="4" w:space="0" w:color="auto"/>
              <w:left w:val="single" w:sz="4" w:space="0" w:color="auto"/>
              <w:bottom w:val="single" w:sz="4" w:space="0" w:color="auto"/>
              <w:right w:val="single" w:sz="4" w:space="0" w:color="auto"/>
            </w:tcBorders>
            <w:vAlign w:val="center"/>
          </w:tcPr>
          <w:p w:rsidR="00BE6662" w:rsidRDefault="003A44FE">
            <w:pPr>
              <w:pStyle w:val="93"/>
              <w:spacing w:line="500" w:lineRule="exact"/>
              <w:rPr>
                <w:rFonts w:ascii="宋体" w:hAnsi="宋体" w:cs="宋体"/>
                <w:b/>
                <w:bCs/>
                <w:sz w:val="24"/>
              </w:rPr>
            </w:pPr>
            <w:r>
              <w:rPr>
                <w:rFonts w:ascii="宋体" w:hAnsi="宋体" w:cs="宋体" w:hint="eastAsia"/>
                <w:b/>
                <w:bCs/>
                <w:sz w:val="24"/>
              </w:rPr>
              <w:t>￥</w:t>
            </w:r>
          </w:p>
          <w:p w:rsidR="00BE6662" w:rsidRDefault="003A44FE" w:rsidP="000935AF">
            <w:pPr>
              <w:pStyle w:val="93"/>
              <w:spacing w:line="500" w:lineRule="exact"/>
              <w:rPr>
                <w:rFonts w:ascii="宋体" w:hAnsi="宋体" w:cs="宋体"/>
                <w:b/>
                <w:bCs/>
                <w:sz w:val="24"/>
              </w:rPr>
            </w:pPr>
            <w:r>
              <w:rPr>
                <w:rFonts w:ascii="宋体" w:hAnsi="宋体" w:cs="宋体" w:hint="eastAsia"/>
                <w:b/>
                <w:bCs/>
                <w:sz w:val="24"/>
              </w:rPr>
              <w:t>人民币（大写）：</w:t>
            </w:r>
            <w:r w:rsidR="000935AF">
              <w:rPr>
                <w:rFonts w:ascii="宋体" w:hAnsi="宋体" w:cs="宋体" w:hint="eastAsia"/>
                <w:b/>
                <w:bCs/>
                <w:sz w:val="24"/>
              </w:rPr>
              <w:t xml:space="preserve"> </w:t>
            </w:r>
          </w:p>
        </w:tc>
      </w:tr>
      <w:tr w:rsidR="00BE6662">
        <w:trPr>
          <w:cantSplit/>
          <w:trHeight w:val="1406"/>
          <w:jc w:val="center"/>
        </w:trPr>
        <w:tc>
          <w:tcPr>
            <w:tcW w:w="2518" w:type="dxa"/>
            <w:gridSpan w:val="2"/>
            <w:tcBorders>
              <w:top w:val="single" w:sz="4" w:space="0" w:color="auto"/>
              <w:left w:val="single" w:sz="4" w:space="0" w:color="auto"/>
              <w:bottom w:val="single" w:sz="4" w:space="0" w:color="auto"/>
              <w:right w:val="single" w:sz="4" w:space="0" w:color="auto"/>
            </w:tcBorders>
            <w:vAlign w:val="center"/>
          </w:tcPr>
          <w:p w:rsidR="00BE6662" w:rsidRDefault="003A44FE">
            <w:pPr>
              <w:pStyle w:val="93"/>
              <w:spacing w:line="500" w:lineRule="exact"/>
              <w:jc w:val="center"/>
              <w:rPr>
                <w:rFonts w:ascii="宋体" w:hAnsi="宋体" w:cs="宋体"/>
                <w:sz w:val="28"/>
                <w:szCs w:val="28"/>
              </w:rPr>
            </w:pPr>
            <w:r>
              <w:rPr>
                <w:rFonts w:ascii="宋体" w:hAnsi="宋体" w:cs="宋体" w:hint="eastAsia"/>
                <w:bCs/>
                <w:sz w:val="28"/>
                <w:szCs w:val="28"/>
              </w:rPr>
              <w:lastRenderedPageBreak/>
              <w:t>其中，</w:t>
            </w:r>
            <w:r>
              <w:rPr>
                <w:rFonts w:ascii="宋体" w:hAnsi="宋体" w:cs="宋体" w:hint="eastAsia"/>
                <w:sz w:val="28"/>
                <w:szCs w:val="28"/>
              </w:rPr>
              <w:t>属于小微型企业、监狱企业、残疾人福利性单位的产品</w:t>
            </w:r>
          </w:p>
          <w:p w:rsidR="00BE6662" w:rsidRDefault="003A44FE">
            <w:pPr>
              <w:pStyle w:val="93"/>
              <w:spacing w:line="500" w:lineRule="exact"/>
              <w:jc w:val="center"/>
              <w:rPr>
                <w:rFonts w:ascii="宋体" w:hAnsi="宋体" w:cs="宋体"/>
                <w:b/>
                <w:bCs/>
                <w:sz w:val="28"/>
                <w:szCs w:val="28"/>
              </w:rPr>
            </w:pPr>
            <w:r>
              <w:rPr>
                <w:rFonts w:ascii="宋体" w:hAnsi="宋体" w:cs="宋体" w:hint="eastAsia"/>
                <w:b/>
                <w:bCs/>
                <w:sz w:val="28"/>
                <w:szCs w:val="28"/>
              </w:rPr>
              <w:t>报价总计</w:t>
            </w:r>
          </w:p>
        </w:tc>
        <w:tc>
          <w:tcPr>
            <w:tcW w:w="6767" w:type="dxa"/>
            <w:gridSpan w:val="5"/>
            <w:tcBorders>
              <w:top w:val="single" w:sz="4" w:space="0" w:color="auto"/>
              <w:left w:val="single" w:sz="4" w:space="0" w:color="auto"/>
              <w:bottom w:val="single" w:sz="4" w:space="0" w:color="auto"/>
              <w:right w:val="single" w:sz="4" w:space="0" w:color="auto"/>
            </w:tcBorders>
            <w:vAlign w:val="center"/>
          </w:tcPr>
          <w:p w:rsidR="00BE6662" w:rsidRDefault="003A44FE">
            <w:pPr>
              <w:pStyle w:val="93"/>
              <w:spacing w:line="500" w:lineRule="exact"/>
              <w:rPr>
                <w:rFonts w:ascii="宋体" w:hAnsi="宋体" w:cs="宋体"/>
                <w:b/>
                <w:bCs/>
                <w:sz w:val="24"/>
              </w:rPr>
            </w:pPr>
            <w:r>
              <w:rPr>
                <w:rFonts w:ascii="宋体" w:hAnsi="宋体" w:cs="宋体" w:hint="eastAsia"/>
                <w:b/>
                <w:bCs/>
                <w:sz w:val="24"/>
              </w:rPr>
              <w:t>￥</w:t>
            </w:r>
          </w:p>
          <w:p w:rsidR="00BE6662" w:rsidRDefault="003A44FE" w:rsidP="000935AF">
            <w:pPr>
              <w:pStyle w:val="93"/>
              <w:spacing w:line="500" w:lineRule="exact"/>
              <w:rPr>
                <w:rFonts w:ascii="宋体" w:hAnsi="宋体" w:cs="宋体"/>
                <w:b/>
                <w:bCs/>
                <w:sz w:val="24"/>
              </w:rPr>
            </w:pPr>
            <w:r>
              <w:rPr>
                <w:rFonts w:ascii="宋体" w:hAnsi="宋体" w:cs="宋体" w:hint="eastAsia"/>
                <w:b/>
                <w:bCs/>
                <w:sz w:val="24"/>
              </w:rPr>
              <w:t>人民币（大写）：</w:t>
            </w:r>
            <w:r w:rsidR="000935AF">
              <w:rPr>
                <w:rFonts w:ascii="宋体" w:hAnsi="宋体" w:cs="宋体" w:hint="eastAsia"/>
                <w:b/>
                <w:bCs/>
                <w:sz w:val="24"/>
              </w:rPr>
              <w:t xml:space="preserve"> </w:t>
            </w:r>
          </w:p>
        </w:tc>
      </w:tr>
    </w:tbl>
    <w:p w:rsidR="00BE6662" w:rsidRDefault="003A44FE">
      <w:pPr>
        <w:pStyle w:val="93"/>
        <w:widowControl/>
        <w:adjustRightInd w:val="0"/>
        <w:spacing w:line="400" w:lineRule="exact"/>
        <w:ind w:firstLineChars="200" w:firstLine="480"/>
        <w:jc w:val="left"/>
        <w:rPr>
          <w:rFonts w:ascii="宋体" w:hAnsi="宋体" w:cs="宋体"/>
          <w:b/>
          <w:sz w:val="24"/>
        </w:rPr>
      </w:pPr>
      <w:r>
        <w:rPr>
          <w:rFonts w:ascii="宋体" w:hAnsi="宋体" w:cs="宋体" w:hint="eastAsia"/>
          <w:sz w:val="24"/>
        </w:rPr>
        <w:t>注：1、</w:t>
      </w:r>
      <w:r>
        <w:rPr>
          <w:rFonts w:ascii="宋体" w:hAnsi="宋体" w:cs="宋体" w:hint="eastAsia"/>
          <w:sz w:val="24"/>
          <w:szCs w:val="30"/>
        </w:rPr>
        <w:t>投标人应分项进行填报，表中表格行数可自行添加。</w:t>
      </w:r>
      <w:r>
        <w:rPr>
          <w:rFonts w:ascii="宋体" w:hAnsi="宋体" w:cs="宋体" w:hint="eastAsia"/>
          <w:iCs/>
          <w:sz w:val="24"/>
          <w:szCs w:val="28"/>
        </w:rPr>
        <w:t>招标文件中未列出的相关辅助材料和在实施过程中涉及到的其它一切费用应在报价时一并考虑，项目实施过程中不再单独结算。</w:t>
      </w:r>
      <w:r>
        <w:rPr>
          <w:rFonts w:ascii="宋体" w:hAnsi="宋体" w:cs="宋体" w:hint="eastAsia"/>
          <w:b/>
          <w:sz w:val="24"/>
          <w:szCs w:val="30"/>
        </w:rPr>
        <w:t>表中投标报价总计应与对应报价一览表中投标总价一致</w:t>
      </w:r>
      <w:r>
        <w:rPr>
          <w:rFonts w:ascii="宋体" w:hAnsi="宋体" w:cs="宋体" w:hint="eastAsia"/>
          <w:b/>
          <w:sz w:val="24"/>
        </w:rPr>
        <w:t>。</w:t>
      </w:r>
    </w:p>
    <w:p w:rsidR="00BE6662" w:rsidRDefault="006C530B" w:rsidP="00BB2AD7">
      <w:pPr>
        <w:pStyle w:val="93"/>
        <w:widowControl/>
        <w:adjustRightInd w:val="0"/>
        <w:spacing w:line="400" w:lineRule="exact"/>
        <w:ind w:firstLineChars="200" w:firstLine="480"/>
        <w:jc w:val="left"/>
        <w:rPr>
          <w:rFonts w:ascii="宋体" w:hAnsi="宋体" w:cs="宋体"/>
          <w:iCs/>
          <w:sz w:val="24"/>
          <w:szCs w:val="28"/>
        </w:rPr>
      </w:pPr>
      <w:r w:rsidRPr="00BB2AD7">
        <w:rPr>
          <w:rFonts w:ascii="宋体" w:hAnsi="宋体" w:cs="宋体" w:hint="eastAsia"/>
          <w:iCs/>
          <w:sz w:val="24"/>
          <w:szCs w:val="28"/>
        </w:rPr>
        <w:t>2、</w:t>
      </w:r>
      <w:r w:rsidR="003A44FE">
        <w:rPr>
          <w:rFonts w:ascii="宋体" w:hAnsi="宋体" w:cs="宋体" w:hint="eastAsia"/>
          <w:iCs/>
          <w:sz w:val="24"/>
          <w:szCs w:val="28"/>
        </w:rPr>
        <w:t>在“是否属于</w:t>
      </w:r>
      <w:r w:rsidR="003A44FE" w:rsidRPr="00E94F3A">
        <w:rPr>
          <w:rFonts w:ascii="宋体" w:hAnsi="宋体" w:cs="宋体" w:hint="eastAsia"/>
          <w:iCs/>
          <w:sz w:val="24"/>
          <w:szCs w:val="28"/>
        </w:rPr>
        <w:t>小微型企业、监狱企业、残疾人福利性单位</w:t>
      </w:r>
      <w:r w:rsidR="003A44FE">
        <w:rPr>
          <w:rFonts w:ascii="宋体" w:hAnsi="宋体" w:cs="宋体" w:hint="eastAsia"/>
          <w:iCs/>
          <w:sz w:val="24"/>
          <w:szCs w:val="28"/>
        </w:rPr>
        <w:t>”栏内，填写“是”或“否”，“小、微型企业产品报价总计”填写汇总价，如果小微型企业的产品报价未按上表格式填写或无法划分计算的，评标时将均不予折扣。</w:t>
      </w:r>
    </w:p>
    <w:p w:rsidR="00BE6662" w:rsidRDefault="00BE6662">
      <w:pPr>
        <w:pStyle w:val="93"/>
        <w:rPr>
          <w:rFonts w:ascii="宋体" w:hAnsi="宋体" w:cs="宋体"/>
          <w:iCs/>
          <w:sz w:val="24"/>
          <w:szCs w:val="28"/>
        </w:rPr>
      </w:pPr>
    </w:p>
    <w:p w:rsidR="00BE6662" w:rsidRDefault="003A44FE">
      <w:pPr>
        <w:pStyle w:val="93"/>
        <w:rPr>
          <w:rFonts w:ascii="宋体" w:hAnsi="宋体" w:cs="宋体"/>
          <w:sz w:val="24"/>
        </w:rPr>
      </w:pPr>
      <w:r>
        <w:rPr>
          <w:rFonts w:ascii="宋体" w:hAnsi="宋体" w:cs="宋体" w:hint="eastAsia"/>
          <w:sz w:val="24"/>
        </w:rPr>
        <w:t xml:space="preserve">单位名称：（单位公章）  </w:t>
      </w:r>
    </w:p>
    <w:p w:rsidR="00BE6662" w:rsidRDefault="00BE6662">
      <w:pPr>
        <w:pStyle w:val="93"/>
        <w:rPr>
          <w:rFonts w:ascii="宋体" w:hAnsi="宋体" w:cs="宋体"/>
          <w:sz w:val="24"/>
        </w:rPr>
      </w:pPr>
    </w:p>
    <w:p w:rsidR="00BE6662" w:rsidRDefault="003A44FE">
      <w:pPr>
        <w:pStyle w:val="93"/>
        <w:rPr>
          <w:rFonts w:ascii="宋体" w:hAnsi="宋体" w:cs="宋体"/>
          <w:sz w:val="24"/>
        </w:rPr>
      </w:pPr>
      <w:r>
        <w:rPr>
          <w:rFonts w:ascii="宋体" w:hAnsi="宋体" w:cs="宋体" w:hint="eastAsia"/>
          <w:sz w:val="24"/>
        </w:rPr>
        <w:t>法定代表人</w:t>
      </w:r>
      <w:r w:rsidR="00E6563D">
        <w:rPr>
          <w:rFonts w:ascii="宋体" w:hAnsi="宋体" w:cs="宋体" w:hint="eastAsia"/>
          <w:sz w:val="24"/>
        </w:rPr>
        <w:t>或授权委托人</w:t>
      </w:r>
      <w:r>
        <w:rPr>
          <w:rFonts w:ascii="宋体" w:hAnsi="宋体" w:cs="宋体" w:hint="eastAsia"/>
          <w:sz w:val="24"/>
        </w:rPr>
        <w:t>：（签字或盖章）</w:t>
      </w:r>
    </w:p>
    <w:p w:rsidR="00421E56" w:rsidRPr="00421E56" w:rsidRDefault="003A44FE" w:rsidP="00421E56">
      <w:pPr>
        <w:pStyle w:val="Normal01"/>
        <w:spacing w:line="360" w:lineRule="auto"/>
        <w:outlineLvl w:val="1"/>
        <w:rPr>
          <w:rFonts w:ascii="宋体" w:eastAsia="宋体" w:hAnsi="宋体" w:cs="宋体"/>
        </w:rPr>
      </w:pPr>
      <w:r>
        <w:rPr>
          <w:rFonts w:ascii="宋体" w:eastAsia="宋体" w:hAnsi="宋体" w:cs="宋体" w:hint="eastAsia"/>
        </w:rPr>
        <w:br w:type="page"/>
      </w:r>
      <w:bookmarkStart w:id="94" w:name="_Toc509835510"/>
      <w:bookmarkStart w:id="95" w:name="_Toc514863708"/>
      <w:bookmarkStart w:id="96" w:name="_Toc20401863"/>
      <w:bookmarkStart w:id="97" w:name="_Toc46323230"/>
      <w:bookmarkStart w:id="98" w:name="_Toc256000028"/>
      <w:r>
        <w:rPr>
          <w:rFonts w:ascii="宋体" w:eastAsia="宋体" w:hAnsi="宋体" w:cs="宋体" w:hint="eastAsia"/>
        </w:rPr>
        <w:lastRenderedPageBreak/>
        <w:t>十、</w:t>
      </w:r>
      <w:bookmarkEnd w:id="94"/>
      <w:bookmarkEnd w:id="95"/>
      <w:bookmarkEnd w:id="96"/>
      <w:bookmarkEnd w:id="97"/>
      <w:r w:rsidR="00A75442">
        <w:rPr>
          <w:rFonts w:ascii="宋体" w:eastAsia="宋体" w:hAnsi="宋体" w:cs="宋体" w:hint="eastAsia"/>
        </w:rPr>
        <w:t>投标人项目管理、技术及服务人员一览表</w:t>
      </w:r>
    </w:p>
    <w:p w:rsidR="00421E56" w:rsidRDefault="00421E56">
      <w:pPr>
        <w:pStyle w:val="Normal01"/>
        <w:spacing w:line="360" w:lineRule="auto"/>
        <w:ind w:left="2940"/>
        <w:outlineLvl w:val="1"/>
        <w:rPr>
          <w:rFonts w:ascii="宋体" w:eastAsia="宋体" w:hAnsi="宋体" w:cs="宋体"/>
        </w:rPr>
      </w:pPr>
      <w:r w:rsidRPr="00421E56">
        <w:rPr>
          <w:rFonts w:ascii="宋体" w:eastAsia="宋体" w:hAnsi="宋体" w:cs="宋体" w:hint="eastAsia"/>
        </w:rPr>
        <w:t>拟选派项目经理</w:t>
      </w:r>
      <w:r w:rsidR="008477BF">
        <w:rPr>
          <w:rFonts w:ascii="宋体" w:eastAsia="宋体" w:hAnsi="宋体" w:cs="宋体" w:hint="eastAsia"/>
        </w:rPr>
        <w:t>简历表</w:t>
      </w:r>
    </w:p>
    <w:tbl>
      <w:tblPr>
        <w:tblStyle w:val="ae"/>
        <w:tblpPr w:leftFromText="180" w:rightFromText="180" w:vertAnchor="text" w:horzAnchor="margin" w:tblpY="269"/>
        <w:tblW w:w="0" w:type="auto"/>
        <w:tblLayout w:type="fixed"/>
        <w:tblLook w:val="04A0" w:firstRow="1" w:lastRow="0" w:firstColumn="1" w:lastColumn="0" w:noHBand="0" w:noVBand="1"/>
      </w:tblPr>
      <w:tblGrid>
        <w:gridCol w:w="1510"/>
        <w:gridCol w:w="1510"/>
        <w:gridCol w:w="1510"/>
        <w:gridCol w:w="1510"/>
        <w:gridCol w:w="1510"/>
        <w:gridCol w:w="1510"/>
      </w:tblGrid>
      <w:tr w:rsidR="00421E56" w:rsidTr="00421E56">
        <w:trPr>
          <w:trHeight w:val="699"/>
        </w:trPr>
        <w:tc>
          <w:tcPr>
            <w:tcW w:w="1510" w:type="dxa"/>
            <w:vAlign w:val="center"/>
          </w:tcPr>
          <w:p w:rsidR="00421E56" w:rsidRPr="00421E56" w:rsidRDefault="00421E56" w:rsidP="00421E56">
            <w:pPr>
              <w:pStyle w:val="12000"/>
              <w:jc w:val="center"/>
              <w:rPr>
                <w:rFonts w:ascii="宋体" w:hAnsi="宋体" w:cs="宋体"/>
                <w:color w:val="000000"/>
                <w:sz w:val="24"/>
                <w:szCs w:val="28"/>
              </w:rPr>
            </w:pPr>
            <w:r w:rsidRPr="00421E56">
              <w:rPr>
                <w:rFonts w:ascii="宋体" w:hAnsi="宋体" w:cs="宋体" w:hint="eastAsia"/>
                <w:color w:val="000000"/>
                <w:sz w:val="24"/>
                <w:szCs w:val="28"/>
              </w:rPr>
              <w:t>姓 名</w:t>
            </w:r>
          </w:p>
        </w:tc>
        <w:tc>
          <w:tcPr>
            <w:tcW w:w="1510" w:type="dxa"/>
            <w:vAlign w:val="center"/>
          </w:tcPr>
          <w:p w:rsidR="00421E56" w:rsidRPr="00421E56" w:rsidRDefault="00421E56" w:rsidP="00421E56">
            <w:pPr>
              <w:widowControl/>
              <w:jc w:val="center"/>
              <w:rPr>
                <w:rFonts w:ascii="宋体" w:hAnsi="宋体" w:cs="宋体"/>
                <w:color w:val="000000"/>
                <w:sz w:val="24"/>
                <w:szCs w:val="28"/>
              </w:rPr>
            </w:pPr>
          </w:p>
        </w:tc>
        <w:tc>
          <w:tcPr>
            <w:tcW w:w="1510" w:type="dxa"/>
            <w:vAlign w:val="center"/>
          </w:tcPr>
          <w:p w:rsidR="00421E56" w:rsidRPr="00421E56" w:rsidRDefault="00421E56" w:rsidP="00421E56">
            <w:pPr>
              <w:widowControl/>
              <w:jc w:val="center"/>
              <w:rPr>
                <w:rFonts w:ascii="宋体" w:hAnsi="宋体" w:cs="宋体"/>
                <w:color w:val="000000"/>
                <w:sz w:val="24"/>
                <w:szCs w:val="28"/>
              </w:rPr>
            </w:pPr>
            <w:r w:rsidRPr="00421E56">
              <w:rPr>
                <w:rFonts w:ascii="宋体" w:hAnsi="宋体" w:cs="宋体" w:hint="eastAsia"/>
                <w:color w:val="000000"/>
                <w:sz w:val="24"/>
                <w:szCs w:val="28"/>
              </w:rPr>
              <w:t>年龄</w:t>
            </w:r>
          </w:p>
        </w:tc>
        <w:tc>
          <w:tcPr>
            <w:tcW w:w="1510" w:type="dxa"/>
            <w:vAlign w:val="center"/>
          </w:tcPr>
          <w:p w:rsidR="00421E56" w:rsidRPr="00421E56" w:rsidRDefault="00421E56" w:rsidP="00421E56">
            <w:pPr>
              <w:widowControl/>
              <w:jc w:val="center"/>
              <w:rPr>
                <w:rFonts w:ascii="宋体" w:hAnsi="宋体" w:cs="宋体"/>
                <w:color w:val="000000"/>
                <w:sz w:val="24"/>
                <w:szCs w:val="28"/>
              </w:rPr>
            </w:pPr>
          </w:p>
        </w:tc>
        <w:tc>
          <w:tcPr>
            <w:tcW w:w="1510" w:type="dxa"/>
            <w:vAlign w:val="center"/>
          </w:tcPr>
          <w:p w:rsidR="00421E56" w:rsidRPr="00421E56" w:rsidRDefault="00421E56" w:rsidP="00421E56">
            <w:pPr>
              <w:widowControl/>
              <w:jc w:val="center"/>
              <w:rPr>
                <w:rFonts w:ascii="宋体" w:hAnsi="宋体" w:cs="宋体"/>
                <w:color w:val="000000"/>
                <w:sz w:val="24"/>
                <w:szCs w:val="28"/>
              </w:rPr>
            </w:pPr>
            <w:r w:rsidRPr="00421E56">
              <w:rPr>
                <w:rFonts w:ascii="宋体" w:hAnsi="宋体" w:cs="宋体" w:hint="eastAsia"/>
                <w:color w:val="000000"/>
                <w:sz w:val="24"/>
                <w:szCs w:val="28"/>
              </w:rPr>
              <w:t>学历</w:t>
            </w:r>
          </w:p>
        </w:tc>
        <w:tc>
          <w:tcPr>
            <w:tcW w:w="1510" w:type="dxa"/>
            <w:vAlign w:val="center"/>
          </w:tcPr>
          <w:p w:rsidR="00421E56" w:rsidRPr="00421E56" w:rsidRDefault="00421E56" w:rsidP="00421E56">
            <w:pPr>
              <w:widowControl/>
              <w:jc w:val="center"/>
              <w:rPr>
                <w:rFonts w:ascii="宋体" w:hAnsi="宋体" w:cs="宋体"/>
                <w:color w:val="000000"/>
                <w:sz w:val="24"/>
                <w:szCs w:val="28"/>
              </w:rPr>
            </w:pPr>
          </w:p>
        </w:tc>
      </w:tr>
      <w:tr w:rsidR="00421E56" w:rsidTr="00421E56">
        <w:trPr>
          <w:trHeight w:val="837"/>
        </w:trPr>
        <w:tc>
          <w:tcPr>
            <w:tcW w:w="1510" w:type="dxa"/>
            <w:vAlign w:val="center"/>
          </w:tcPr>
          <w:p w:rsidR="00421E56" w:rsidRPr="00421E56" w:rsidRDefault="00421E56" w:rsidP="00421E56">
            <w:pPr>
              <w:pStyle w:val="12000"/>
              <w:jc w:val="center"/>
              <w:rPr>
                <w:rFonts w:ascii="宋体" w:hAnsi="宋体" w:cs="宋体"/>
                <w:color w:val="000000"/>
                <w:sz w:val="24"/>
                <w:szCs w:val="28"/>
              </w:rPr>
            </w:pPr>
            <w:r w:rsidRPr="00421E56">
              <w:rPr>
                <w:rFonts w:ascii="宋体" w:hAnsi="宋体" w:cs="宋体" w:hint="eastAsia"/>
                <w:color w:val="000000"/>
                <w:sz w:val="24"/>
                <w:szCs w:val="28"/>
              </w:rPr>
              <w:t>毕业学校</w:t>
            </w:r>
          </w:p>
        </w:tc>
        <w:tc>
          <w:tcPr>
            <w:tcW w:w="7550" w:type="dxa"/>
            <w:gridSpan w:val="5"/>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年毕业于</w:t>
            </w:r>
            <w:r w:rsidRPr="00421E56">
              <w:rPr>
                <w:rFonts w:ascii="宋体" w:hAnsi="宋体" w:cs="宋体" w:hint="eastAsia"/>
                <w:color w:val="000000"/>
                <w:sz w:val="24"/>
                <w:szCs w:val="28"/>
              </w:rPr>
              <w:t xml:space="preserve"> </w:t>
            </w:r>
            <w:r w:rsidRPr="00421E56">
              <w:rPr>
                <w:rFonts w:ascii="宋体" w:hAnsi="宋体" w:cs="宋体" w:hint="eastAsia"/>
                <w:color w:val="000000"/>
                <w:sz w:val="24"/>
                <w:szCs w:val="28"/>
                <w:u w:val="single"/>
              </w:rPr>
              <w:t xml:space="preserve">                </w:t>
            </w:r>
            <w:r>
              <w:rPr>
                <w:rFonts w:ascii="宋体" w:hAnsi="宋体" w:cs="宋体" w:hint="eastAsia"/>
                <w:color w:val="000000"/>
                <w:sz w:val="24"/>
                <w:szCs w:val="28"/>
              </w:rPr>
              <w:t>学校</w:t>
            </w:r>
            <w:r w:rsidRPr="00421E56">
              <w:rPr>
                <w:rFonts w:ascii="宋体" w:hAnsi="宋体" w:cs="宋体" w:hint="eastAsia"/>
                <w:color w:val="000000"/>
                <w:sz w:val="24"/>
                <w:szCs w:val="28"/>
              </w:rPr>
              <w:t xml:space="preserve"> </w:t>
            </w:r>
            <w:r w:rsidRPr="00421E56">
              <w:rPr>
                <w:rFonts w:ascii="宋体" w:hAnsi="宋体" w:cs="宋体" w:hint="eastAsia"/>
                <w:color w:val="000000"/>
                <w:sz w:val="24"/>
                <w:szCs w:val="28"/>
                <w:u w:val="single"/>
              </w:rPr>
              <w:t xml:space="preserve">              </w:t>
            </w:r>
            <w:r>
              <w:rPr>
                <w:rFonts w:ascii="宋体" w:hAnsi="宋体" w:cs="宋体" w:hint="eastAsia"/>
                <w:color w:val="000000"/>
                <w:sz w:val="24"/>
                <w:szCs w:val="28"/>
              </w:rPr>
              <w:t>专业</w:t>
            </w:r>
          </w:p>
        </w:tc>
      </w:tr>
      <w:tr w:rsidR="00421E56" w:rsidTr="00421E56">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专业技术职称</w:t>
            </w:r>
          </w:p>
        </w:tc>
        <w:tc>
          <w:tcPr>
            <w:tcW w:w="3020" w:type="dxa"/>
            <w:gridSpan w:val="2"/>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r w:rsidRPr="00421E56">
              <w:rPr>
                <w:rFonts w:ascii="宋体" w:hAnsi="宋体" w:cs="宋体" w:hint="eastAsia"/>
                <w:color w:val="000000"/>
                <w:sz w:val="24"/>
                <w:szCs w:val="28"/>
              </w:rPr>
              <w:t>执业资格证书及注册编号</w:t>
            </w:r>
          </w:p>
        </w:tc>
        <w:tc>
          <w:tcPr>
            <w:tcW w:w="3020" w:type="dxa"/>
            <w:gridSpan w:val="2"/>
            <w:vAlign w:val="center"/>
          </w:tcPr>
          <w:p w:rsidR="00421E56" w:rsidRPr="00421E56" w:rsidRDefault="00421E56" w:rsidP="00421E56">
            <w:pPr>
              <w:pStyle w:val="12000"/>
              <w:jc w:val="center"/>
              <w:rPr>
                <w:rFonts w:ascii="宋体" w:hAnsi="宋体" w:cs="宋体"/>
                <w:color w:val="000000"/>
                <w:sz w:val="24"/>
                <w:szCs w:val="28"/>
              </w:rPr>
            </w:pPr>
          </w:p>
        </w:tc>
      </w:tr>
      <w:tr w:rsidR="00421E56" w:rsidTr="00421E56">
        <w:trPr>
          <w:trHeight w:val="748"/>
        </w:trPr>
        <w:tc>
          <w:tcPr>
            <w:tcW w:w="9060" w:type="dxa"/>
            <w:gridSpan w:val="6"/>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主要主持的类似项目</w:t>
            </w:r>
          </w:p>
        </w:tc>
      </w:tr>
      <w:tr w:rsidR="00421E56" w:rsidTr="00421E56">
        <w:trPr>
          <w:trHeight w:val="852"/>
        </w:trPr>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序号</w:t>
            </w:r>
          </w:p>
        </w:tc>
        <w:tc>
          <w:tcPr>
            <w:tcW w:w="3020" w:type="dxa"/>
            <w:gridSpan w:val="2"/>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项目名称</w:t>
            </w:r>
          </w:p>
        </w:tc>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全同甲方</w:t>
            </w:r>
          </w:p>
        </w:tc>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获得的奖项</w:t>
            </w:r>
          </w:p>
        </w:tc>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备注</w:t>
            </w:r>
          </w:p>
        </w:tc>
      </w:tr>
      <w:tr w:rsidR="00421E56" w:rsidTr="00421E56">
        <w:trPr>
          <w:trHeight w:val="673"/>
        </w:trPr>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1</w:t>
            </w: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r>
      <w:tr w:rsidR="00421E56" w:rsidTr="00421E56">
        <w:trPr>
          <w:trHeight w:val="696"/>
        </w:trPr>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2</w:t>
            </w: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r>
      <w:tr w:rsidR="00421E56" w:rsidTr="00421E56">
        <w:trPr>
          <w:trHeight w:val="706"/>
        </w:trPr>
        <w:tc>
          <w:tcPr>
            <w:tcW w:w="1510" w:type="dxa"/>
            <w:vAlign w:val="center"/>
          </w:tcPr>
          <w:p w:rsidR="00421E56" w:rsidRPr="00421E56" w:rsidRDefault="00421E56" w:rsidP="00421E56">
            <w:pPr>
              <w:pStyle w:val="12000"/>
              <w:jc w:val="center"/>
              <w:rPr>
                <w:rFonts w:ascii="宋体" w:hAnsi="宋体" w:cs="宋体"/>
                <w:color w:val="000000"/>
                <w:sz w:val="24"/>
                <w:szCs w:val="28"/>
              </w:rPr>
            </w:pPr>
            <w:r>
              <w:rPr>
                <w:rFonts w:ascii="宋体" w:hAnsi="宋体" w:cs="宋体" w:hint="eastAsia"/>
                <w:color w:val="000000"/>
                <w:sz w:val="24"/>
                <w:szCs w:val="28"/>
              </w:rPr>
              <w:t>3</w:t>
            </w: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c>
          <w:tcPr>
            <w:tcW w:w="1510" w:type="dxa"/>
            <w:vAlign w:val="center"/>
          </w:tcPr>
          <w:p w:rsidR="00421E56" w:rsidRPr="00421E56" w:rsidRDefault="00421E56" w:rsidP="00421E56">
            <w:pPr>
              <w:pStyle w:val="12000"/>
              <w:jc w:val="center"/>
              <w:rPr>
                <w:rFonts w:ascii="宋体" w:hAnsi="宋体" w:cs="宋体"/>
                <w:color w:val="000000"/>
                <w:sz w:val="24"/>
                <w:szCs w:val="28"/>
              </w:rPr>
            </w:pPr>
          </w:p>
        </w:tc>
      </w:tr>
    </w:tbl>
    <w:p w:rsidR="00421E56" w:rsidRDefault="00421E56" w:rsidP="00421E56">
      <w:pPr>
        <w:widowControl/>
        <w:jc w:val="left"/>
        <w:rPr>
          <w:rFonts w:ascii="宋体" w:hAnsi="宋体" w:cs="宋体"/>
        </w:rPr>
      </w:pPr>
    </w:p>
    <w:p w:rsidR="00421E56" w:rsidRPr="00421E56" w:rsidRDefault="00421E56" w:rsidP="00421E56">
      <w:pPr>
        <w:widowControl/>
        <w:jc w:val="left"/>
        <w:rPr>
          <w:rFonts w:ascii="宋体" w:hAnsi="宋体" w:cs="宋体"/>
          <w:color w:val="000000"/>
          <w:sz w:val="24"/>
          <w:szCs w:val="28"/>
        </w:rPr>
      </w:pPr>
      <w:r w:rsidRPr="00421E56">
        <w:rPr>
          <w:rFonts w:ascii="宋体" w:hAnsi="宋体" w:cs="宋体" w:hint="eastAsia"/>
          <w:color w:val="000000"/>
          <w:sz w:val="24"/>
          <w:szCs w:val="28"/>
        </w:rPr>
        <w:t>注：1 、投标 文件中 需按要求提供项目经理有关证明材料 。</w:t>
      </w:r>
    </w:p>
    <w:p w:rsidR="00421E56" w:rsidRPr="00421E56" w:rsidRDefault="00421E56" w:rsidP="008477BF">
      <w:pPr>
        <w:pStyle w:val="12000"/>
        <w:rPr>
          <w:rFonts w:ascii="宋体" w:hAnsi="宋体" w:cs="宋体"/>
          <w:color w:val="000000"/>
          <w:sz w:val="24"/>
          <w:szCs w:val="28"/>
        </w:rPr>
      </w:pPr>
      <w:r w:rsidRPr="00421E56">
        <w:rPr>
          <w:rFonts w:ascii="宋体" w:hAnsi="宋体" w:cs="宋体" w:hint="eastAsia"/>
          <w:color w:val="000000"/>
          <w:sz w:val="24"/>
          <w:szCs w:val="28"/>
        </w:rPr>
        <w:t>2 、如中标，项目经理</w:t>
      </w:r>
      <w:r>
        <w:rPr>
          <w:rFonts w:ascii="宋体" w:hAnsi="宋体" w:cs="宋体" w:hint="eastAsia"/>
          <w:color w:val="000000"/>
          <w:sz w:val="24"/>
          <w:szCs w:val="28"/>
        </w:rPr>
        <w:t>须本表承诺实施，不得更换。</w:t>
      </w:r>
    </w:p>
    <w:p w:rsidR="008477BF" w:rsidRDefault="008477BF" w:rsidP="008477BF">
      <w:pPr>
        <w:pStyle w:val="93"/>
        <w:rPr>
          <w:rFonts w:ascii="宋体" w:hAnsi="宋体" w:cs="宋体"/>
          <w:sz w:val="24"/>
        </w:rPr>
      </w:pPr>
    </w:p>
    <w:p w:rsidR="008477BF" w:rsidRDefault="008477BF" w:rsidP="008477BF">
      <w:pPr>
        <w:pStyle w:val="93"/>
        <w:rPr>
          <w:rFonts w:ascii="宋体" w:hAnsi="宋体" w:cs="宋体"/>
          <w:sz w:val="24"/>
        </w:rPr>
      </w:pPr>
    </w:p>
    <w:p w:rsidR="008477BF" w:rsidRDefault="008477BF" w:rsidP="008477BF">
      <w:pPr>
        <w:pStyle w:val="93"/>
        <w:rPr>
          <w:rFonts w:ascii="宋体" w:hAnsi="宋体" w:cs="宋体"/>
          <w:sz w:val="24"/>
        </w:rPr>
      </w:pPr>
    </w:p>
    <w:p w:rsidR="008477BF" w:rsidRDefault="008477BF" w:rsidP="008477BF">
      <w:pPr>
        <w:pStyle w:val="93"/>
        <w:rPr>
          <w:rFonts w:ascii="宋体" w:hAnsi="宋体" w:cs="宋体"/>
          <w:sz w:val="24"/>
        </w:rPr>
      </w:pPr>
      <w:r>
        <w:rPr>
          <w:rFonts w:ascii="宋体" w:hAnsi="宋体" w:cs="宋体" w:hint="eastAsia"/>
          <w:sz w:val="24"/>
        </w:rPr>
        <w:t xml:space="preserve">单位名称：（单位公章）  </w:t>
      </w:r>
    </w:p>
    <w:p w:rsidR="008477BF" w:rsidRDefault="008477BF" w:rsidP="008477BF">
      <w:pPr>
        <w:pStyle w:val="93"/>
        <w:rPr>
          <w:rFonts w:ascii="宋体" w:hAnsi="宋体" w:cs="宋体"/>
          <w:sz w:val="24"/>
        </w:rPr>
      </w:pPr>
    </w:p>
    <w:p w:rsidR="00E6563D" w:rsidRDefault="00E6563D" w:rsidP="00E6563D">
      <w:pPr>
        <w:pStyle w:val="93"/>
        <w:rPr>
          <w:rFonts w:ascii="宋体" w:hAnsi="宋体" w:cs="宋体"/>
          <w:sz w:val="24"/>
        </w:rPr>
      </w:pPr>
      <w:r>
        <w:rPr>
          <w:rFonts w:ascii="宋体" w:hAnsi="宋体" w:cs="宋体" w:hint="eastAsia"/>
          <w:sz w:val="24"/>
        </w:rPr>
        <w:t>法定代表人或授权委托人：（签字或盖章）</w:t>
      </w:r>
    </w:p>
    <w:p w:rsidR="00E6563D" w:rsidRDefault="00E6563D" w:rsidP="00E6563D">
      <w:pPr>
        <w:pStyle w:val="93"/>
        <w:rPr>
          <w:rFonts w:ascii="宋体" w:hAnsi="宋体" w:cs="宋体"/>
          <w:sz w:val="24"/>
        </w:rPr>
      </w:pPr>
    </w:p>
    <w:p w:rsidR="00421E56" w:rsidRPr="00E6563D" w:rsidRDefault="00E6563D" w:rsidP="00E6563D">
      <w:pPr>
        <w:pStyle w:val="93"/>
        <w:rPr>
          <w:rFonts w:ascii="宋体" w:hAnsi="宋体" w:cs="宋体"/>
          <w:sz w:val="24"/>
        </w:rPr>
      </w:pPr>
      <w:r w:rsidRPr="00E6563D">
        <w:rPr>
          <w:rFonts w:ascii="宋体" w:hAnsi="宋体" w:cs="宋体"/>
          <w:sz w:val="24"/>
        </w:rPr>
        <w:t>日期：</w:t>
      </w:r>
    </w:p>
    <w:p w:rsidR="008477BF" w:rsidRDefault="008477BF">
      <w:pPr>
        <w:widowControl/>
        <w:jc w:val="left"/>
        <w:rPr>
          <w:rFonts w:ascii="宋体" w:hAnsi="宋体" w:cs="宋体"/>
          <w:b/>
          <w:kern w:val="0"/>
          <w:sz w:val="32"/>
          <w:szCs w:val="24"/>
        </w:rPr>
      </w:pPr>
    </w:p>
    <w:p w:rsidR="008477BF" w:rsidRDefault="008477BF">
      <w:pPr>
        <w:widowControl/>
        <w:jc w:val="left"/>
        <w:rPr>
          <w:rFonts w:ascii="宋体" w:hAnsi="宋体" w:cs="宋体"/>
          <w:b/>
          <w:kern w:val="0"/>
          <w:sz w:val="32"/>
          <w:szCs w:val="24"/>
        </w:rPr>
      </w:pPr>
    </w:p>
    <w:p w:rsidR="008477BF" w:rsidRDefault="008477BF">
      <w:pPr>
        <w:widowControl/>
        <w:jc w:val="left"/>
        <w:rPr>
          <w:rFonts w:ascii="宋体" w:hAnsi="宋体" w:cs="宋体"/>
          <w:b/>
          <w:kern w:val="0"/>
          <w:sz w:val="32"/>
          <w:szCs w:val="24"/>
        </w:rPr>
      </w:pPr>
    </w:p>
    <w:p w:rsidR="008477BF" w:rsidRDefault="008477BF">
      <w:pPr>
        <w:widowControl/>
        <w:jc w:val="left"/>
        <w:rPr>
          <w:rFonts w:ascii="宋体" w:hAnsi="宋体" w:cs="宋体"/>
          <w:b/>
          <w:kern w:val="0"/>
          <w:sz w:val="32"/>
          <w:szCs w:val="24"/>
        </w:rPr>
      </w:pPr>
    </w:p>
    <w:p w:rsidR="008477BF" w:rsidRDefault="008477BF" w:rsidP="008477BF">
      <w:pPr>
        <w:widowControl/>
        <w:jc w:val="center"/>
        <w:rPr>
          <w:rFonts w:ascii="宋体" w:hAnsi="宋体" w:cs="宋体"/>
          <w:b/>
          <w:kern w:val="0"/>
          <w:sz w:val="32"/>
          <w:szCs w:val="24"/>
        </w:rPr>
      </w:pPr>
      <w:r w:rsidRPr="008477BF">
        <w:rPr>
          <w:rFonts w:ascii="宋体" w:hAnsi="宋体" w:cs="宋体" w:hint="eastAsia"/>
          <w:b/>
          <w:kern w:val="0"/>
          <w:sz w:val="32"/>
          <w:szCs w:val="24"/>
        </w:rPr>
        <w:lastRenderedPageBreak/>
        <w:t>项目组人员配置一览表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985"/>
        <w:gridCol w:w="992"/>
        <w:gridCol w:w="2229"/>
        <w:gridCol w:w="1208"/>
        <w:gridCol w:w="1245"/>
      </w:tblGrid>
      <w:tr w:rsidR="00BE6662">
        <w:trPr>
          <w:trHeight w:val="841"/>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12000"/>
              <w:widowControl/>
              <w:adjustRightInd w:val="0"/>
              <w:snapToGrid w:val="0"/>
              <w:jc w:val="center"/>
              <w:rPr>
                <w:rFonts w:ascii="宋体" w:hAnsi="宋体" w:cs="宋体"/>
                <w:color w:val="000000"/>
                <w:sz w:val="24"/>
                <w:szCs w:val="28"/>
              </w:rPr>
            </w:pPr>
            <w:r>
              <w:rPr>
                <w:rFonts w:ascii="宋体" w:hAnsi="宋体" w:cs="宋体" w:hint="eastAsia"/>
                <w:color w:val="000000"/>
                <w:sz w:val="24"/>
                <w:szCs w:val="28"/>
              </w:rPr>
              <w:t>姓  名</w:t>
            </w: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12000"/>
              <w:widowControl/>
              <w:adjustRightInd w:val="0"/>
              <w:snapToGrid w:val="0"/>
              <w:rPr>
                <w:rFonts w:ascii="宋体" w:hAnsi="宋体" w:cs="宋体"/>
                <w:color w:val="000000"/>
                <w:sz w:val="24"/>
                <w:szCs w:val="28"/>
              </w:rPr>
            </w:pPr>
            <w:r>
              <w:rPr>
                <w:rFonts w:ascii="宋体" w:hAnsi="宋体" w:cs="宋体" w:hint="eastAsia"/>
                <w:color w:val="000000"/>
                <w:sz w:val="24"/>
                <w:szCs w:val="28"/>
              </w:rPr>
              <w:t>本项目拟任职务</w:t>
            </w: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12000"/>
              <w:widowControl/>
              <w:adjustRightInd w:val="0"/>
              <w:snapToGrid w:val="0"/>
              <w:rPr>
                <w:rFonts w:ascii="宋体" w:hAnsi="宋体" w:cs="宋体"/>
                <w:color w:val="000000"/>
                <w:sz w:val="24"/>
                <w:szCs w:val="28"/>
              </w:rPr>
            </w:pPr>
            <w:r>
              <w:rPr>
                <w:rFonts w:ascii="宋体" w:hAnsi="宋体" w:cs="宋体" w:hint="eastAsia"/>
                <w:color w:val="000000"/>
                <w:sz w:val="24"/>
                <w:szCs w:val="28"/>
              </w:rPr>
              <w:t>学 历</w:t>
            </w: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12000"/>
              <w:widowControl/>
              <w:adjustRightInd w:val="0"/>
              <w:snapToGrid w:val="0"/>
              <w:jc w:val="center"/>
              <w:rPr>
                <w:rFonts w:ascii="宋体" w:hAnsi="宋体" w:cs="宋体"/>
                <w:color w:val="000000"/>
                <w:sz w:val="24"/>
                <w:szCs w:val="28"/>
              </w:rPr>
            </w:pPr>
            <w:r>
              <w:rPr>
                <w:rFonts w:ascii="宋体" w:hAnsi="宋体" w:cs="宋体" w:hint="eastAsia"/>
                <w:color w:val="000000"/>
                <w:sz w:val="24"/>
                <w:szCs w:val="28"/>
              </w:rPr>
              <w:t>身份证号</w:t>
            </w: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12000"/>
              <w:widowControl/>
              <w:adjustRightInd w:val="0"/>
              <w:snapToGrid w:val="0"/>
              <w:jc w:val="center"/>
              <w:rPr>
                <w:rFonts w:ascii="宋体" w:hAnsi="宋体" w:cs="宋体"/>
                <w:color w:val="000000"/>
                <w:sz w:val="24"/>
                <w:szCs w:val="28"/>
              </w:rPr>
            </w:pPr>
            <w:r>
              <w:rPr>
                <w:rFonts w:ascii="宋体" w:hAnsi="宋体" w:cs="宋体" w:hint="eastAsia"/>
                <w:color w:val="000000"/>
                <w:sz w:val="24"/>
                <w:szCs w:val="28"/>
              </w:rPr>
              <w:t>联系电话</w:t>
            </w: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12000"/>
              <w:widowControl/>
              <w:adjustRightInd w:val="0"/>
              <w:snapToGrid w:val="0"/>
              <w:jc w:val="center"/>
              <w:rPr>
                <w:rFonts w:ascii="宋体" w:hAnsi="宋体" w:cs="宋体"/>
                <w:color w:val="000000"/>
                <w:sz w:val="24"/>
                <w:szCs w:val="28"/>
              </w:rPr>
            </w:pPr>
            <w:r>
              <w:rPr>
                <w:rFonts w:ascii="宋体" w:hAnsi="宋体" w:cs="宋体" w:hint="eastAsia"/>
                <w:color w:val="000000"/>
                <w:sz w:val="24"/>
                <w:szCs w:val="28"/>
              </w:rPr>
              <w:t>备注</w:t>
            </w: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3A44FE">
            <w:pPr>
              <w:pStyle w:val="12000"/>
              <w:jc w:val="center"/>
              <w:rPr>
                <w:rFonts w:ascii="宋体" w:hAnsi="宋体" w:cs="宋体"/>
                <w:color w:val="000000"/>
                <w:sz w:val="24"/>
                <w:szCs w:val="28"/>
              </w:rPr>
            </w:pPr>
            <w:r>
              <w:rPr>
                <w:rFonts w:ascii="宋体" w:hAnsi="宋体" w:cs="宋体" w:hint="eastAsia"/>
                <w:color w:val="000000"/>
                <w:sz w:val="24"/>
                <w:szCs w:val="28"/>
              </w:rPr>
              <w:t>项目联系人</w:t>
            </w: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r w:rsidR="00BE6662">
        <w:trPr>
          <w:trHeight w:val="729"/>
          <w:jc w:val="center"/>
        </w:trPr>
        <w:tc>
          <w:tcPr>
            <w:tcW w:w="136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2229"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12000"/>
              <w:jc w:val="center"/>
              <w:rPr>
                <w:rFonts w:ascii="宋体" w:hAnsi="宋体" w:cs="宋体"/>
                <w:color w:val="000000"/>
                <w:sz w:val="24"/>
                <w:szCs w:val="28"/>
              </w:rPr>
            </w:pPr>
          </w:p>
        </w:tc>
      </w:tr>
    </w:tbl>
    <w:p w:rsidR="00BE6662" w:rsidRPr="00CF7018" w:rsidRDefault="003A44FE" w:rsidP="00CF7018">
      <w:r w:rsidRPr="00CF7018">
        <w:rPr>
          <w:rFonts w:hint="eastAsia"/>
        </w:rPr>
        <w:t>注：如投标人中标，项目管理、技术及服务人员必须按本表承诺人员操作，不得随意更换。按招标文件要求附相关人员证书。</w:t>
      </w:r>
    </w:p>
    <w:p w:rsidR="00BE6662" w:rsidRPr="00CF7018" w:rsidRDefault="00BE6662" w:rsidP="00CF7018"/>
    <w:p w:rsidR="00CF7018" w:rsidRDefault="00CF7018">
      <w:pPr>
        <w:pStyle w:val="Normal111"/>
        <w:outlineLvl w:val="1"/>
        <w:rPr>
          <w:rFonts w:ascii="宋体" w:eastAsia="宋体" w:hAnsi="宋体" w:cs="宋体"/>
        </w:rPr>
      </w:pPr>
    </w:p>
    <w:p w:rsidR="008477BF" w:rsidRDefault="008477BF" w:rsidP="008477BF">
      <w:pPr>
        <w:pStyle w:val="93"/>
        <w:rPr>
          <w:rFonts w:ascii="宋体" w:hAnsi="宋体" w:cs="宋体"/>
          <w:sz w:val="24"/>
        </w:rPr>
      </w:pPr>
      <w:r>
        <w:rPr>
          <w:rFonts w:ascii="宋体" w:hAnsi="宋体" w:cs="宋体" w:hint="eastAsia"/>
          <w:sz w:val="24"/>
        </w:rPr>
        <w:t xml:space="preserve">单位名称：（单位公章）  </w:t>
      </w:r>
    </w:p>
    <w:p w:rsidR="008477BF" w:rsidRDefault="008477BF" w:rsidP="008477BF">
      <w:pPr>
        <w:pStyle w:val="93"/>
        <w:rPr>
          <w:rFonts w:ascii="宋体" w:hAnsi="宋体" w:cs="宋体"/>
          <w:sz w:val="24"/>
        </w:rPr>
      </w:pPr>
    </w:p>
    <w:p w:rsidR="00E6563D" w:rsidRDefault="00E6563D" w:rsidP="00E6563D">
      <w:pPr>
        <w:pStyle w:val="93"/>
        <w:rPr>
          <w:rFonts w:ascii="宋体" w:hAnsi="宋体" w:cs="宋体"/>
          <w:sz w:val="24"/>
        </w:rPr>
      </w:pPr>
      <w:r>
        <w:rPr>
          <w:rFonts w:ascii="宋体" w:hAnsi="宋体" w:cs="宋体" w:hint="eastAsia"/>
          <w:sz w:val="24"/>
        </w:rPr>
        <w:t>法定代表人或授权委托人：（签字或盖章）</w:t>
      </w:r>
    </w:p>
    <w:p w:rsidR="00036D7D" w:rsidRPr="00E6563D" w:rsidRDefault="00036D7D" w:rsidP="00036D7D">
      <w:pPr>
        <w:pStyle w:val="93"/>
        <w:rPr>
          <w:rFonts w:ascii="宋体" w:hAnsi="宋体" w:cs="宋体"/>
          <w:sz w:val="24"/>
        </w:rPr>
      </w:pPr>
    </w:p>
    <w:p w:rsidR="00CF7018" w:rsidRPr="00036D7D" w:rsidRDefault="00036D7D" w:rsidP="00036D7D">
      <w:pPr>
        <w:pStyle w:val="93"/>
        <w:rPr>
          <w:rFonts w:ascii="宋体" w:hAnsi="宋体" w:cs="宋体"/>
          <w:sz w:val="24"/>
        </w:rPr>
      </w:pPr>
      <w:r w:rsidRPr="00036D7D">
        <w:rPr>
          <w:rFonts w:ascii="宋体" w:hAnsi="宋体" w:cs="宋体"/>
          <w:sz w:val="24"/>
        </w:rPr>
        <w:t>日期：</w:t>
      </w:r>
    </w:p>
    <w:p w:rsidR="00BE6662" w:rsidRDefault="00BE6662">
      <w:pPr>
        <w:pStyle w:val="Normal111"/>
        <w:outlineLvl w:val="1"/>
        <w:rPr>
          <w:rFonts w:ascii="宋体" w:eastAsia="宋体" w:hAnsi="宋体" w:cs="宋体"/>
        </w:rPr>
      </w:pPr>
    </w:p>
    <w:p w:rsidR="008477BF" w:rsidRDefault="008477BF">
      <w:pPr>
        <w:widowControl/>
        <w:jc w:val="left"/>
        <w:rPr>
          <w:rFonts w:ascii="宋体" w:hAnsi="宋体" w:cs="宋体"/>
          <w:b/>
          <w:kern w:val="0"/>
          <w:sz w:val="32"/>
          <w:szCs w:val="24"/>
        </w:rPr>
      </w:pPr>
      <w:r>
        <w:rPr>
          <w:rFonts w:ascii="宋体" w:hAnsi="宋体" w:cs="宋体"/>
        </w:rPr>
        <w:br w:type="page"/>
      </w:r>
    </w:p>
    <w:p w:rsidR="00BE6662" w:rsidRDefault="003A44FE">
      <w:pPr>
        <w:pStyle w:val="Normal111"/>
        <w:outlineLvl w:val="1"/>
        <w:rPr>
          <w:rFonts w:ascii="宋体" w:eastAsia="宋体" w:hAnsi="宋体" w:cs="宋体"/>
        </w:rPr>
      </w:pPr>
      <w:bookmarkStart w:id="99" w:name="_Toc46323231"/>
      <w:r>
        <w:rPr>
          <w:rFonts w:ascii="宋体" w:eastAsia="宋体" w:hAnsi="宋体" w:cs="宋体" w:hint="eastAsia"/>
        </w:rPr>
        <w:lastRenderedPageBreak/>
        <w:t>十一、中小企业声明函</w:t>
      </w:r>
      <w:bookmarkEnd w:id="98"/>
      <w:bookmarkEnd w:id="99"/>
    </w:p>
    <w:p w:rsidR="00BE6662" w:rsidRDefault="003A44FE">
      <w:pPr>
        <w:pStyle w:val="1030"/>
        <w:spacing w:before="151" w:after="151" w:line="600" w:lineRule="exact"/>
        <w:ind w:firstLine="607"/>
        <w:jc w:val="center"/>
        <w:rPr>
          <w:rFonts w:ascii="宋体" w:hAnsi="宋体" w:cs="宋体"/>
          <w:sz w:val="24"/>
        </w:rPr>
      </w:pPr>
      <w:r>
        <w:rPr>
          <w:rFonts w:ascii="宋体" w:hAnsi="宋体" w:cs="宋体" w:hint="eastAsia"/>
          <w:b/>
          <w:bCs/>
          <w:sz w:val="32"/>
          <w:szCs w:val="32"/>
        </w:rPr>
        <w:t>中小企业声明函</w:t>
      </w:r>
    </w:p>
    <w:p w:rsidR="00BE6662" w:rsidRDefault="003A44FE">
      <w:pPr>
        <w:pStyle w:val="1030"/>
        <w:spacing w:line="500" w:lineRule="exact"/>
        <w:ind w:firstLineChars="200" w:firstLine="480"/>
        <w:rPr>
          <w:rFonts w:ascii="宋体" w:hAnsi="宋体" w:cs="宋体"/>
          <w:sz w:val="24"/>
        </w:rPr>
      </w:pPr>
      <w:r>
        <w:rPr>
          <w:rFonts w:ascii="宋体" w:hAnsi="宋体" w:cs="宋体" w:hint="eastAsia"/>
          <w:sz w:val="24"/>
        </w:rPr>
        <w:t>本公司郑重声明，根据《政府采购促进中小企业发展暂行办法》（财库[2011]181号）的规定，本公司为______（请填写：中型、小型、微型）企业。即，本公司同时满足以下条件：</w:t>
      </w:r>
    </w:p>
    <w:p w:rsidR="00BE6662" w:rsidRDefault="003A44FE">
      <w:pPr>
        <w:pStyle w:val="1030"/>
        <w:spacing w:line="500" w:lineRule="exact"/>
        <w:ind w:firstLineChars="200" w:firstLine="480"/>
        <w:rPr>
          <w:rFonts w:ascii="宋体" w:hAnsi="宋体" w:cs="宋体"/>
          <w:sz w:val="24"/>
        </w:rPr>
      </w:pPr>
      <w:r>
        <w:rPr>
          <w:rFonts w:ascii="宋体" w:hAnsi="宋体" w:cs="宋体" w:hint="eastAsia"/>
          <w:sz w:val="24"/>
        </w:rPr>
        <w:t>1、根据《工业和信息化部、国家统计局、国家发展和改革委员会、财政部关于印发中小企业划型标准规定的通知》（工信部联企业[2011]300号）规定的划分标准，本公司为______（请填写：中型、小型、微型）企业。</w:t>
      </w:r>
    </w:p>
    <w:p w:rsidR="00BE6662" w:rsidRDefault="003A44FE">
      <w:pPr>
        <w:pStyle w:val="1030"/>
        <w:spacing w:line="500" w:lineRule="exact"/>
        <w:ind w:firstLineChars="200" w:firstLine="480"/>
        <w:rPr>
          <w:rFonts w:ascii="宋体" w:hAnsi="宋体" w:cs="宋体"/>
          <w:sz w:val="24"/>
        </w:rPr>
      </w:pPr>
      <w:r>
        <w:rPr>
          <w:rFonts w:ascii="宋体" w:hAnsi="宋体" w:cs="宋体" w:hint="eastAsia"/>
          <w:sz w:val="24"/>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BE6662" w:rsidRDefault="003A44FE">
      <w:pPr>
        <w:pStyle w:val="1030"/>
        <w:spacing w:line="500" w:lineRule="exact"/>
        <w:ind w:firstLine="420"/>
        <w:rPr>
          <w:rFonts w:ascii="宋体" w:hAnsi="宋体" w:cs="宋体"/>
          <w:sz w:val="24"/>
        </w:rPr>
      </w:pPr>
      <w:r>
        <w:rPr>
          <w:rFonts w:ascii="宋体" w:hAnsi="宋体" w:cs="宋体" w:hint="eastAsia"/>
          <w:sz w:val="24"/>
        </w:rPr>
        <w:t>本公司对上述声明的真实性负责。如有虚假，将依法承担相应责任。</w:t>
      </w:r>
    </w:p>
    <w:p w:rsidR="00BE6662" w:rsidRDefault="00BE6662">
      <w:pPr>
        <w:pStyle w:val="1030"/>
        <w:spacing w:line="240" w:lineRule="atLeast"/>
        <w:rPr>
          <w:rFonts w:ascii="宋体" w:hAnsi="宋体" w:cs="宋体"/>
          <w:sz w:val="24"/>
        </w:rPr>
      </w:pPr>
    </w:p>
    <w:p w:rsidR="00BE6662" w:rsidRDefault="00BE6662">
      <w:pPr>
        <w:pStyle w:val="1030"/>
        <w:widowControl/>
        <w:adjustRightInd w:val="0"/>
        <w:spacing w:line="500" w:lineRule="exact"/>
        <w:ind w:firstLineChars="200" w:firstLine="480"/>
        <w:jc w:val="center"/>
        <w:rPr>
          <w:rFonts w:ascii="宋体" w:hAnsi="宋体" w:cs="宋体"/>
          <w:sz w:val="24"/>
        </w:rPr>
      </w:pPr>
    </w:p>
    <w:p w:rsidR="00BE6662" w:rsidRDefault="003A44FE" w:rsidP="00911807">
      <w:pPr>
        <w:pStyle w:val="1030"/>
        <w:spacing w:line="700" w:lineRule="exact"/>
        <w:ind w:firstLineChars="1712" w:firstLine="4109"/>
        <w:rPr>
          <w:rFonts w:ascii="宋体" w:hAnsi="宋体" w:cs="宋体"/>
          <w:sz w:val="24"/>
          <w:szCs w:val="20"/>
        </w:rPr>
      </w:pPr>
      <w:r>
        <w:rPr>
          <w:rFonts w:ascii="宋体" w:hAnsi="宋体" w:cs="宋体" w:hint="eastAsia"/>
          <w:sz w:val="24"/>
          <w:szCs w:val="20"/>
        </w:rPr>
        <w:t>单位名称：（单位公章）</w:t>
      </w:r>
    </w:p>
    <w:p w:rsidR="00BE6662" w:rsidRDefault="00BE6662">
      <w:pPr>
        <w:pStyle w:val="1030"/>
        <w:ind w:firstLineChars="300" w:firstLine="720"/>
        <w:rPr>
          <w:rFonts w:ascii="宋体" w:hAnsi="宋体" w:cs="宋体"/>
          <w:sz w:val="24"/>
          <w:u w:val="single"/>
        </w:rPr>
      </w:pPr>
    </w:p>
    <w:p w:rsidR="00BE6662" w:rsidRDefault="00BE6662">
      <w:pPr>
        <w:pStyle w:val="1030"/>
        <w:ind w:firstLineChars="300" w:firstLine="720"/>
        <w:rPr>
          <w:rFonts w:ascii="宋体" w:hAnsi="宋体" w:cs="宋体"/>
          <w:sz w:val="24"/>
          <w:u w:val="single"/>
        </w:rPr>
      </w:pPr>
    </w:p>
    <w:p w:rsidR="00BE6662" w:rsidRDefault="003A44FE">
      <w:pPr>
        <w:pStyle w:val="1030"/>
        <w:ind w:firstLineChars="2500" w:firstLine="6000"/>
        <w:rPr>
          <w:rFonts w:ascii="宋体" w:hAnsi="宋体" w:cs="宋体"/>
          <w:sz w:val="24"/>
        </w:rPr>
      </w:pPr>
      <w:r>
        <w:rPr>
          <w:rFonts w:ascii="宋体" w:hAnsi="宋体" w:cs="宋体" w:hint="eastAsia"/>
          <w:sz w:val="24"/>
        </w:rPr>
        <w:t>年月日</w:t>
      </w:r>
    </w:p>
    <w:p w:rsidR="00BE6662" w:rsidRDefault="00BE6662">
      <w:pPr>
        <w:pStyle w:val="1030"/>
        <w:ind w:firstLineChars="2500" w:firstLine="6000"/>
        <w:rPr>
          <w:rFonts w:ascii="宋体" w:hAnsi="宋体" w:cs="宋体"/>
          <w:sz w:val="24"/>
        </w:rPr>
      </w:pPr>
    </w:p>
    <w:p w:rsidR="00BE6662" w:rsidRDefault="00BE6662">
      <w:pPr>
        <w:pStyle w:val="1030"/>
        <w:ind w:firstLineChars="2500" w:firstLine="6000"/>
        <w:rPr>
          <w:rFonts w:ascii="宋体" w:hAnsi="宋体" w:cs="宋体"/>
          <w:sz w:val="24"/>
        </w:rPr>
      </w:pPr>
    </w:p>
    <w:p w:rsidR="00BE6662" w:rsidRDefault="00BE6662">
      <w:pPr>
        <w:pStyle w:val="1030"/>
        <w:rPr>
          <w:rFonts w:ascii="宋体" w:hAnsi="宋体" w:cs="宋体"/>
          <w:sz w:val="24"/>
        </w:rPr>
      </w:pPr>
    </w:p>
    <w:p w:rsidR="00BE6662" w:rsidRDefault="00BE6662">
      <w:pPr>
        <w:pStyle w:val="1030"/>
        <w:rPr>
          <w:rFonts w:ascii="宋体" w:hAnsi="宋体" w:cs="宋体"/>
          <w:sz w:val="24"/>
        </w:rPr>
      </w:pPr>
    </w:p>
    <w:p w:rsidR="00BE6662" w:rsidRDefault="00BE6662">
      <w:pPr>
        <w:pStyle w:val="1030"/>
        <w:rPr>
          <w:rFonts w:ascii="宋体" w:hAnsi="宋体" w:cs="宋体"/>
        </w:rPr>
      </w:pPr>
    </w:p>
    <w:p w:rsidR="00BE6662" w:rsidRDefault="003A44FE">
      <w:pPr>
        <w:pStyle w:val="1030"/>
        <w:rPr>
          <w:rFonts w:ascii="宋体" w:hAnsi="宋体" w:cs="宋体"/>
          <w:sz w:val="24"/>
          <w:szCs w:val="24"/>
        </w:rPr>
      </w:pPr>
      <w:r>
        <w:rPr>
          <w:rFonts w:ascii="宋体" w:hAnsi="宋体" w:cs="宋体" w:hint="eastAsia"/>
          <w:sz w:val="24"/>
          <w:szCs w:val="24"/>
        </w:rPr>
        <w:t>注：非中小企业不需提供此声明函</w:t>
      </w:r>
    </w:p>
    <w:p w:rsidR="00BE6662" w:rsidRPr="00CF7018" w:rsidRDefault="003A44FE" w:rsidP="00CF7018">
      <w:pPr>
        <w:pStyle w:val="Normal121"/>
        <w:outlineLvl w:val="1"/>
        <w:rPr>
          <w:rFonts w:ascii="宋体" w:eastAsia="宋体" w:hAnsi="宋体" w:cs="宋体"/>
        </w:rPr>
      </w:pPr>
      <w:r>
        <w:rPr>
          <w:rFonts w:ascii="宋体" w:hAnsi="宋体" w:cs="宋体" w:hint="eastAsia"/>
        </w:rPr>
        <w:br w:type="page"/>
      </w:r>
      <w:bookmarkStart w:id="100" w:name="_Toc46323232"/>
      <w:r w:rsidRPr="00CF7018">
        <w:rPr>
          <w:rFonts w:ascii="宋体" w:eastAsia="宋体" w:hAnsi="宋体" w:cs="宋体" w:hint="eastAsia"/>
        </w:rPr>
        <w:lastRenderedPageBreak/>
        <w:t>十二、残疾人福利性单位声明函</w:t>
      </w:r>
      <w:bookmarkEnd w:id="100"/>
    </w:p>
    <w:p w:rsidR="00BE6662" w:rsidRDefault="003A44FE">
      <w:pPr>
        <w:pStyle w:val="1030"/>
        <w:spacing w:after="160" w:line="500" w:lineRule="exact"/>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sz w:val="24"/>
          <w:u w:val="single"/>
        </w:rPr>
        <w:t>（采购单位名称）单</w:t>
      </w:r>
      <w:r>
        <w:rPr>
          <w:rFonts w:ascii="宋体" w:hAnsi="宋体" w:cs="宋体" w:hint="eastAsia"/>
          <w:sz w:val="24"/>
        </w:rPr>
        <w:t>位的</w:t>
      </w:r>
      <w:r>
        <w:rPr>
          <w:rFonts w:ascii="宋体" w:hAnsi="宋体" w:cs="宋体" w:hint="eastAsia"/>
          <w:sz w:val="24"/>
          <w:u w:val="single"/>
        </w:rPr>
        <w:t>（采购项目名称）</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rsidR="00BE6662" w:rsidRDefault="003A44FE">
      <w:pPr>
        <w:pStyle w:val="1030"/>
        <w:spacing w:after="160" w:line="500" w:lineRule="exact"/>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BE6662" w:rsidRDefault="00BE6662">
      <w:pPr>
        <w:pStyle w:val="1030"/>
        <w:spacing w:after="160" w:line="588" w:lineRule="exact"/>
        <w:ind w:firstLineChars="200" w:firstLine="504"/>
        <w:rPr>
          <w:rFonts w:ascii="宋体" w:hAnsi="宋体" w:cs="宋体"/>
          <w:spacing w:val="6"/>
          <w:sz w:val="24"/>
          <w:szCs w:val="24"/>
        </w:rPr>
      </w:pPr>
    </w:p>
    <w:p w:rsidR="00BE6662" w:rsidRDefault="00BE6662">
      <w:pPr>
        <w:pStyle w:val="1030"/>
        <w:spacing w:after="160" w:line="588" w:lineRule="exact"/>
        <w:ind w:firstLineChars="200" w:firstLine="504"/>
        <w:rPr>
          <w:rFonts w:ascii="宋体" w:hAnsi="宋体" w:cs="宋体"/>
          <w:spacing w:val="6"/>
          <w:sz w:val="24"/>
          <w:szCs w:val="24"/>
        </w:rPr>
      </w:pPr>
    </w:p>
    <w:p w:rsidR="00BE6662" w:rsidRDefault="003A44FE" w:rsidP="00911807">
      <w:pPr>
        <w:pStyle w:val="1030"/>
        <w:spacing w:after="160" w:line="700" w:lineRule="exact"/>
        <w:ind w:firstLineChars="1512" w:firstLine="3629"/>
        <w:rPr>
          <w:rFonts w:ascii="宋体" w:hAnsi="宋体" w:cs="宋体"/>
          <w:sz w:val="24"/>
        </w:rPr>
      </w:pPr>
      <w:r>
        <w:rPr>
          <w:rFonts w:ascii="宋体" w:hAnsi="宋体" w:cs="宋体" w:hint="eastAsia"/>
          <w:sz w:val="24"/>
        </w:rPr>
        <w:t>单位名称：（单位公章）</w:t>
      </w:r>
    </w:p>
    <w:p w:rsidR="00BE6662" w:rsidRDefault="00BE6662" w:rsidP="00911807">
      <w:pPr>
        <w:pStyle w:val="1030"/>
        <w:spacing w:after="160" w:line="700" w:lineRule="exact"/>
        <w:ind w:firstLineChars="1512" w:firstLine="3629"/>
        <w:rPr>
          <w:rFonts w:ascii="宋体" w:hAnsi="宋体" w:cs="宋体"/>
          <w:sz w:val="24"/>
        </w:rPr>
      </w:pPr>
    </w:p>
    <w:p w:rsidR="00BE6662" w:rsidRDefault="003A44FE">
      <w:pPr>
        <w:pStyle w:val="1030"/>
        <w:spacing w:after="160" w:line="259" w:lineRule="auto"/>
        <w:ind w:firstLineChars="2500" w:firstLine="6000"/>
        <w:rPr>
          <w:rFonts w:ascii="宋体" w:hAnsi="宋体" w:cs="宋体"/>
        </w:rPr>
      </w:pPr>
      <w:r>
        <w:rPr>
          <w:rFonts w:ascii="宋体" w:hAnsi="宋体" w:cs="宋体" w:hint="eastAsia"/>
          <w:sz w:val="24"/>
        </w:rPr>
        <w:t>年月日</w:t>
      </w:r>
    </w:p>
    <w:p w:rsidR="00BE6662" w:rsidRDefault="00BE6662">
      <w:pPr>
        <w:pStyle w:val="1030"/>
        <w:tabs>
          <w:tab w:val="left" w:pos="4860"/>
        </w:tabs>
        <w:spacing w:after="160" w:line="588" w:lineRule="exact"/>
        <w:ind w:right="1560" w:firstLineChars="200" w:firstLine="480"/>
        <w:jc w:val="center"/>
        <w:rPr>
          <w:rFonts w:ascii="宋体" w:hAnsi="宋体" w:cs="宋体"/>
          <w:sz w:val="24"/>
          <w:szCs w:val="24"/>
        </w:rPr>
      </w:pPr>
    </w:p>
    <w:p w:rsidR="00BE6662" w:rsidRDefault="00BE6662">
      <w:pPr>
        <w:pStyle w:val="1030"/>
        <w:spacing w:after="160" w:line="500" w:lineRule="exact"/>
        <w:ind w:left="357"/>
        <w:rPr>
          <w:rFonts w:ascii="宋体" w:hAnsi="宋体" w:cs="宋体"/>
          <w:sz w:val="24"/>
          <w:szCs w:val="24"/>
        </w:rPr>
      </w:pPr>
    </w:p>
    <w:p w:rsidR="00BE6662" w:rsidRDefault="003A44FE">
      <w:pPr>
        <w:pStyle w:val="9000"/>
        <w:rPr>
          <w:rFonts w:ascii="宋体" w:hAnsi="宋体" w:cs="宋体"/>
          <w:color w:val="FF0000"/>
        </w:rPr>
      </w:pPr>
      <w:r>
        <w:rPr>
          <w:rFonts w:ascii="宋体" w:hAnsi="宋体" w:cs="宋体" w:hint="eastAsia"/>
          <w:sz w:val="24"/>
        </w:rPr>
        <w:t>注：非残疾人福利性单位不需提供此函。</w:t>
      </w:r>
    </w:p>
    <w:p w:rsidR="00BE6662" w:rsidRDefault="003A44FE" w:rsidP="008477BF">
      <w:pPr>
        <w:pStyle w:val="Normal121"/>
        <w:outlineLvl w:val="1"/>
        <w:rPr>
          <w:rFonts w:ascii="宋体" w:eastAsia="宋体" w:hAnsi="宋体" w:cs="宋体"/>
        </w:rPr>
      </w:pPr>
      <w:r>
        <w:rPr>
          <w:rFonts w:ascii="宋体" w:eastAsia="宋体" w:hAnsi="宋体" w:cs="宋体" w:hint="eastAsia"/>
        </w:rPr>
        <w:br w:type="page"/>
      </w:r>
      <w:bookmarkStart w:id="101" w:name="_Toc256000029"/>
      <w:bookmarkStart w:id="102" w:name="_Toc46323233"/>
      <w:r>
        <w:rPr>
          <w:rFonts w:ascii="宋体" w:eastAsia="宋体" w:hAnsi="宋体" w:cs="宋体" w:hint="eastAsia"/>
        </w:rPr>
        <w:lastRenderedPageBreak/>
        <w:t>十三、</w:t>
      </w:r>
      <w:bookmarkEnd w:id="101"/>
      <w:bookmarkEnd w:id="102"/>
      <w:r w:rsidR="008477BF">
        <w:rPr>
          <w:rFonts w:ascii="宋体" w:eastAsia="宋体" w:hAnsi="宋体" w:cs="宋体" w:hint="eastAsia"/>
        </w:rPr>
        <w:t>主要部件、辅材明细表</w:t>
      </w:r>
    </w:p>
    <w:p w:rsidR="00BE6662" w:rsidRDefault="008477BF" w:rsidP="008477BF">
      <w:pPr>
        <w:pStyle w:val="1500"/>
        <w:ind w:firstLineChars="250" w:firstLine="525"/>
        <w:jc w:val="center"/>
        <w:rPr>
          <w:rFonts w:ascii="宋体" w:hAnsi="宋体" w:cs="宋体"/>
        </w:rPr>
      </w:pPr>
      <w:r w:rsidRPr="008477BF">
        <w:rPr>
          <w:rFonts w:ascii="宋体" w:hAnsi="宋体" w:cs="宋体" w:hint="eastAsia"/>
        </w:rPr>
        <w:t>拟配置的工具、设备及其它物耗明细表</w:t>
      </w:r>
    </w:p>
    <w:tbl>
      <w:tblPr>
        <w:tblpPr w:leftFromText="180" w:rightFromText="180" w:vertAnchor="text" w:horzAnchor="margin" w:tblpY="32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96"/>
        <w:gridCol w:w="1080"/>
        <w:gridCol w:w="1440"/>
        <w:gridCol w:w="1974"/>
        <w:gridCol w:w="1901"/>
      </w:tblGrid>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8"/>
                <w:szCs w:val="28"/>
              </w:rPr>
            </w:pPr>
            <w:r>
              <w:rPr>
                <w:rFonts w:ascii="宋体" w:hAnsi="宋体" w:cs="宋体" w:hint="eastAsia"/>
                <w:sz w:val="28"/>
                <w:szCs w:val="28"/>
              </w:rPr>
              <w:t>序号</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8"/>
                <w:szCs w:val="28"/>
              </w:rPr>
            </w:pPr>
            <w:r>
              <w:rPr>
                <w:rFonts w:ascii="宋体" w:hAnsi="宋体" w:cs="宋体" w:hint="eastAsia"/>
                <w:sz w:val="28"/>
                <w:szCs w:val="28"/>
              </w:rPr>
              <w:t>物品名称</w:t>
            </w:r>
          </w:p>
        </w:tc>
        <w:tc>
          <w:tcPr>
            <w:tcW w:w="1080"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8"/>
                <w:szCs w:val="28"/>
              </w:rPr>
            </w:pPr>
            <w:r>
              <w:rPr>
                <w:rFonts w:ascii="宋体" w:hAnsi="宋体" w:cs="宋体" w:hint="eastAsia"/>
                <w:sz w:val="28"/>
                <w:szCs w:val="28"/>
              </w:rPr>
              <w:t>单位</w:t>
            </w: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8"/>
                <w:szCs w:val="28"/>
              </w:rPr>
            </w:pPr>
            <w:r>
              <w:rPr>
                <w:rFonts w:ascii="宋体" w:hAnsi="宋体" w:cs="宋体" w:hint="eastAsia"/>
                <w:sz w:val="28"/>
                <w:szCs w:val="28"/>
              </w:rPr>
              <w:t>单价</w:t>
            </w:r>
          </w:p>
        </w:tc>
        <w:tc>
          <w:tcPr>
            <w:tcW w:w="1974" w:type="dxa"/>
            <w:tcBorders>
              <w:top w:val="single" w:sz="4" w:space="0" w:color="auto"/>
              <w:left w:val="single" w:sz="4" w:space="0" w:color="auto"/>
              <w:bottom w:val="single" w:sz="4" w:space="0" w:color="auto"/>
              <w:right w:val="single" w:sz="4" w:space="0" w:color="auto"/>
            </w:tcBorders>
            <w:vAlign w:val="center"/>
          </w:tcPr>
          <w:p w:rsidR="00BE6662" w:rsidRDefault="008477BF" w:rsidP="008477BF">
            <w:pPr>
              <w:pStyle w:val="910"/>
              <w:widowControl/>
              <w:adjustRightInd w:val="0"/>
              <w:snapToGrid w:val="0"/>
              <w:spacing w:before="100" w:beforeAutospacing="1" w:line="560" w:lineRule="exact"/>
              <w:jc w:val="center"/>
              <w:rPr>
                <w:rFonts w:ascii="宋体" w:hAnsi="宋体" w:cs="宋体"/>
                <w:sz w:val="28"/>
                <w:szCs w:val="28"/>
              </w:rPr>
            </w:pPr>
            <w:r>
              <w:rPr>
                <w:rFonts w:ascii="宋体" w:hAnsi="宋体" w:cs="宋体" w:hint="eastAsia"/>
                <w:sz w:val="28"/>
                <w:szCs w:val="28"/>
              </w:rPr>
              <w:t>数量/月</w:t>
            </w:r>
          </w:p>
        </w:tc>
        <w:tc>
          <w:tcPr>
            <w:tcW w:w="1901"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8"/>
                <w:szCs w:val="28"/>
              </w:rPr>
            </w:pPr>
            <w:r>
              <w:rPr>
                <w:rFonts w:ascii="宋体" w:hAnsi="宋体" w:cs="宋体" w:hint="eastAsia"/>
                <w:sz w:val="28"/>
                <w:szCs w:val="28"/>
              </w:rPr>
              <w:t>品牌</w:t>
            </w: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1</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2</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rsidP="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3</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r>
      <w:tr w:rsidR="00BE6662" w:rsidTr="008477BF">
        <w:trPr>
          <w:cantSplit/>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4</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5</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6</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7</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rPr>
                <w:rFonts w:ascii="宋体" w:hAnsi="宋体" w:cs="宋体"/>
                <w:sz w:val="24"/>
                <w:szCs w:val="22"/>
              </w:rPr>
            </w:pP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vAlign w:val="center"/>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Pr>
                <w:rFonts w:ascii="宋体" w:hAnsi="宋体" w:cs="宋体" w:hint="eastAsia"/>
                <w:sz w:val="24"/>
                <w:szCs w:val="22"/>
              </w:rPr>
              <w:t>8</w:t>
            </w:r>
          </w:p>
        </w:tc>
        <w:tc>
          <w:tcPr>
            <w:tcW w:w="1896"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080"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BE6662" w:rsidRDefault="00BE6662">
            <w:pPr>
              <w:pStyle w:val="910"/>
              <w:widowControl/>
              <w:adjustRightInd w:val="0"/>
              <w:snapToGrid w:val="0"/>
              <w:spacing w:before="100" w:beforeAutospacing="1" w:line="560" w:lineRule="exact"/>
              <w:jc w:val="center"/>
              <w:rPr>
                <w:rFonts w:ascii="宋体" w:hAnsi="宋体" w:cs="宋体"/>
                <w:sz w:val="24"/>
                <w:szCs w:val="22"/>
              </w:rPr>
            </w:pPr>
          </w:p>
        </w:tc>
        <w:tc>
          <w:tcPr>
            <w:tcW w:w="1974"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rPr>
                <w:rFonts w:ascii="宋体" w:hAnsi="宋体" w:cs="宋体"/>
                <w:sz w:val="24"/>
                <w:szCs w:val="22"/>
              </w:rPr>
            </w:pPr>
          </w:p>
        </w:tc>
        <w:tc>
          <w:tcPr>
            <w:tcW w:w="1901" w:type="dxa"/>
            <w:tcBorders>
              <w:top w:val="single" w:sz="4" w:space="0" w:color="auto"/>
              <w:left w:val="single" w:sz="4" w:space="0" w:color="auto"/>
              <w:bottom w:val="single" w:sz="4" w:space="0" w:color="auto"/>
              <w:right w:val="single" w:sz="4" w:space="0" w:color="auto"/>
            </w:tcBorders>
          </w:tcPr>
          <w:p w:rsidR="00BE6662" w:rsidRDefault="00BE6662">
            <w:pPr>
              <w:pStyle w:val="910"/>
              <w:widowControl/>
              <w:adjustRightInd w:val="0"/>
              <w:snapToGrid w:val="0"/>
              <w:spacing w:before="100" w:beforeAutospacing="1" w:line="560" w:lineRule="exact"/>
              <w:rPr>
                <w:rFonts w:ascii="宋体" w:hAnsi="宋体" w:cs="宋体"/>
                <w:sz w:val="24"/>
                <w:szCs w:val="22"/>
              </w:rPr>
            </w:pPr>
          </w:p>
        </w:tc>
      </w:tr>
      <w:tr w:rsidR="00BE6662" w:rsidTr="008477BF">
        <w:trPr>
          <w:trHeight w:val="585"/>
        </w:trPr>
        <w:tc>
          <w:tcPr>
            <w:tcW w:w="817" w:type="dxa"/>
            <w:tcBorders>
              <w:top w:val="single" w:sz="4" w:space="0" w:color="auto"/>
              <w:left w:val="single" w:sz="4" w:space="0" w:color="auto"/>
              <w:bottom w:val="single" w:sz="4" w:space="0" w:color="auto"/>
              <w:right w:val="single" w:sz="4" w:space="0" w:color="auto"/>
            </w:tcBorders>
          </w:tcPr>
          <w:p w:rsidR="00BE6662" w:rsidRDefault="008477BF">
            <w:pPr>
              <w:pStyle w:val="910"/>
              <w:widowControl/>
              <w:adjustRightInd w:val="0"/>
              <w:snapToGrid w:val="0"/>
              <w:spacing w:before="100" w:beforeAutospacing="1" w:line="560" w:lineRule="exact"/>
              <w:jc w:val="center"/>
              <w:rPr>
                <w:rFonts w:ascii="宋体" w:hAnsi="宋体" w:cs="宋体"/>
                <w:sz w:val="24"/>
                <w:szCs w:val="22"/>
              </w:rPr>
            </w:pPr>
            <w:r w:rsidRPr="008477BF">
              <w:rPr>
                <w:rFonts w:ascii="宋体" w:hAnsi="宋体" w:cs="宋体" w:hint="eastAsia"/>
                <w:sz w:val="24"/>
                <w:szCs w:val="22"/>
              </w:rPr>
              <w:t>……</w:t>
            </w:r>
          </w:p>
        </w:tc>
        <w:tc>
          <w:tcPr>
            <w:tcW w:w="1896" w:type="dxa"/>
            <w:tcBorders>
              <w:top w:val="single" w:sz="4" w:space="0" w:color="auto"/>
              <w:left w:val="single" w:sz="4" w:space="0" w:color="auto"/>
              <w:bottom w:val="single" w:sz="4" w:space="0" w:color="auto"/>
              <w:right w:val="single" w:sz="4" w:space="0" w:color="auto"/>
            </w:tcBorders>
          </w:tcPr>
          <w:p w:rsidR="00BE6662" w:rsidRDefault="008477BF">
            <w:pPr>
              <w:pStyle w:val="910"/>
              <w:widowControl/>
              <w:adjustRightInd w:val="0"/>
              <w:snapToGrid w:val="0"/>
              <w:spacing w:before="100" w:beforeAutospacing="1" w:line="560" w:lineRule="exact"/>
              <w:rPr>
                <w:rFonts w:ascii="宋体" w:hAnsi="宋体" w:cs="宋体"/>
                <w:sz w:val="24"/>
                <w:szCs w:val="22"/>
              </w:rPr>
            </w:pPr>
            <w:r w:rsidRPr="008477BF">
              <w:rPr>
                <w:rFonts w:ascii="宋体" w:hAnsi="宋体" w:cs="宋体" w:hint="eastAsia"/>
                <w:sz w:val="24"/>
                <w:szCs w:val="22"/>
              </w:rPr>
              <w:t>……</w:t>
            </w:r>
          </w:p>
        </w:tc>
        <w:tc>
          <w:tcPr>
            <w:tcW w:w="1080" w:type="dxa"/>
            <w:tcBorders>
              <w:top w:val="single" w:sz="4" w:space="0" w:color="auto"/>
              <w:left w:val="single" w:sz="4" w:space="0" w:color="auto"/>
              <w:bottom w:val="single" w:sz="4" w:space="0" w:color="auto"/>
              <w:right w:val="single" w:sz="4" w:space="0" w:color="auto"/>
            </w:tcBorders>
          </w:tcPr>
          <w:p w:rsidR="00BE6662" w:rsidRDefault="008477BF">
            <w:pPr>
              <w:pStyle w:val="910"/>
              <w:widowControl/>
              <w:adjustRightInd w:val="0"/>
              <w:snapToGrid w:val="0"/>
              <w:spacing w:before="100" w:beforeAutospacing="1" w:line="560" w:lineRule="exact"/>
              <w:rPr>
                <w:rFonts w:ascii="宋体" w:hAnsi="宋体" w:cs="宋体"/>
                <w:sz w:val="24"/>
                <w:szCs w:val="22"/>
              </w:rPr>
            </w:pPr>
            <w:r w:rsidRPr="008477BF">
              <w:rPr>
                <w:rFonts w:ascii="宋体" w:hAnsi="宋体" w:cs="宋体" w:hint="eastAsia"/>
                <w:sz w:val="24"/>
                <w:szCs w:val="22"/>
              </w:rPr>
              <w:t>……</w:t>
            </w:r>
          </w:p>
        </w:tc>
        <w:tc>
          <w:tcPr>
            <w:tcW w:w="1440" w:type="dxa"/>
            <w:tcBorders>
              <w:top w:val="single" w:sz="4" w:space="0" w:color="auto"/>
              <w:left w:val="single" w:sz="4" w:space="0" w:color="auto"/>
              <w:bottom w:val="single" w:sz="4" w:space="0" w:color="auto"/>
              <w:right w:val="single" w:sz="4" w:space="0" w:color="auto"/>
            </w:tcBorders>
          </w:tcPr>
          <w:p w:rsidR="00BE6662" w:rsidRDefault="008477BF">
            <w:pPr>
              <w:pStyle w:val="910"/>
              <w:widowControl/>
              <w:adjustRightInd w:val="0"/>
              <w:snapToGrid w:val="0"/>
              <w:spacing w:before="100" w:beforeAutospacing="1" w:line="560" w:lineRule="exact"/>
              <w:rPr>
                <w:rFonts w:ascii="宋体" w:hAnsi="宋体" w:cs="宋体"/>
                <w:sz w:val="24"/>
                <w:szCs w:val="22"/>
              </w:rPr>
            </w:pPr>
            <w:r w:rsidRPr="008477BF">
              <w:rPr>
                <w:rFonts w:ascii="宋体" w:hAnsi="宋体" w:cs="宋体" w:hint="eastAsia"/>
                <w:sz w:val="24"/>
                <w:szCs w:val="22"/>
              </w:rPr>
              <w:t>……</w:t>
            </w:r>
          </w:p>
        </w:tc>
        <w:tc>
          <w:tcPr>
            <w:tcW w:w="1974" w:type="dxa"/>
            <w:tcBorders>
              <w:top w:val="single" w:sz="4" w:space="0" w:color="auto"/>
              <w:left w:val="single" w:sz="4" w:space="0" w:color="auto"/>
              <w:bottom w:val="single" w:sz="4" w:space="0" w:color="auto"/>
              <w:right w:val="single" w:sz="4" w:space="0" w:color="auto"/>
            </w:tcBorders>
          </w:tcPr>
          <w:p w:rsidR="00BE6662" w:rsidRDefault="008477BF">
            <w:pPr>
              <w:pStyle w:val="910"/>
              <w:widowControl/>
              <w:adjustRightInd w:val="0"/>
              <w:snapToGrid w:val="0"/>
              <w:spacing w:before="100" w:beforeAutospacing="1" w:line="560" w:lineRule="exact"/>
              <w:rPr>
                <w:rFonts w:ascii="宋体" w:hAnsi="宋体" w:cs="宋体"/>
                <w:sz w:val="24"/>
                <w:szCs w:val="22"/>
              </w:rPr>
            </w:pPr>
            <w:r w:rsidRPr="008477BF">
              <w:rPr>
                <w:rFonts w:ascii="宋体" w:hAnsi="宋体" w:cs="宋体" w:hint="eastAsia"/>
                <w:sz w:val="24"/>
                <w:szCs w:val="22"/>
              </w:rPr>
              <w:t>……</w:t>
            </w:r>
          </w:p>
        </w:tc>
        <w:tc>
          <w:tcPr>
            <w:tcW w:w="1901" w:type="dxa"/>
            <w:tcBorders>
              <w:top w:val="single" w:sz="4" w:space="0" w:color="auto"/>
              <w:left w:val="single" w:sz="4" w:space="0" w:color="auto"/>
              <w:bottom w:val="single" w:sz="4" w:space="0" w:color="auto"/>
              <w:right w:val="single" w:sz="4" w:space="0" w:color="auto"/>
            </w:tcBorders>
          </w:tcPr>
          <w:p w:rsidR="00BE6662" w:rsidRDefault="008477BF">
            <w:pPr>
              <w:pStyle w:val="910"/>
              <w:widowControl/>
              <w:adjustRightInd w:val="0"/>
              <w:snapToGrid w:val="0"/>
              <w:spacing w:before="100" w:beforeAutospacing="1" w:line="560" w:lineRule="exact"/>
              <w:rPr>
                <w:rFonts w:ascii="宋体" w:hAnsi="宋体" w:cs="宋体"/>
                <w:sz w:val="24"/>
                <w:szCs w:val="22"/>
              </w:rPr>
            </w:pPr>
            <w:r w:rsidRPr="008477BF">
              <w:rPr>
                <w:rFonts w:ascii="宋体" w:hAnsi="宋体" w:cs="宋体" w:hint="eastAsia"/>
                <w:sz w:val="24"/>
                <w:szCs w:val="22"/>
              </w:rPr>
              <w:t>……</w:t>
            </w:r>
          </w:p>
        </w:tc>
      </w:tr>
    </w:tbl>
    <w:p w:rsidR="00BE6662" w:rsidRDefault="003A44FE" w:rsidP="008477BF">
      <w:pPr>
        <w:pStyle w:val="910"/>
        <w:widowControl/>
        <w:adjustRightInd w:val="0"/>
        <w:snapToGrid w:val="0"/>
        <w:spacing w:before="100" w:beforeAutospacing="1" w:line="480" w:lineRule="exact"/>
        <w:ind w:leftChars="-137" w:left="-288" w:firstLineChars="119" w:firstLine="286"/>
        <w:rPr>
          <w:rFonts w:ascii="宋体" w:hAnsi="宋体" w:cs="宋体"/>
          <w:sz w:val="32"/>
          <w:szCs w:val="32"/>
        </w:rPr>
      </w:pPr>
      <w:r>
        <w:rPr>
          <w:rFonts w:ascii="宋体" w:hAnsi="宋体" w:cs="宋体" w:hint="eastAsia"/>
          <w:bCs/>
          <w:sz w:val="24"/>
        </w:rPr>
        <w:t>注：</w:t>
      </w:r>
      <w:r w:rsidR="008477BF" w:rsidRPr="008477BF">
        <w:rPr>
          <w:rFonts w:ascii="宋体" w:hAnsi="宋体" w:cs="宋体" w:hint="eastAsia"/>
          <w:bCs/>
          <w:sz w:val="24"/>
        </w:rPr>
        <w:t>投标人应将拟配置的工具、设备及其他物耗在表中空白处填列，本表应与分项明细报价表中设备、工具、物耗内容相一致。</w:t>
      </w:r>
    </w:p>
    <w:p w:rsidR="00BE6662" w:rsidRDefault="00BE6662" w:rsidP="00911807">
      <w:pPr>
        <w:pStyle w:val="910"/>
        <w:spacing w:line="560" w:lineRule="exact"/>
        <w:ind w:rightChars="50" w:right="105" w:firstLineChars="98" w:firstLine="314"/>
        <w:rPr>
          <w:rFonts w:ascii="宋体" w:hAnsi="宋体" w:cs="宋体"/>
          <w:sz w:val="32"/>
          <w:szCs w:val="32"/>
        </w:rPr>
      </w:pPr>
    </w:p>
    <w:p w:rsidR="00BE6662" w:rsidRDefault="003A44FE">
      <w:pPr>
        <w:pStyle w:val="Normal151"/>
        <w:outlineLvl w:val="1"/>
        <w:rPr>
          <w:rFonts w:ascii="宋体" w:eastAsia="宋体" w:hAnsi="宋体" w:cs="宋体"/>
        </w:rPr>
      </w:pPr>
      <w:r>
        <w:rPr>
          <w:rFonts w:ascii="宋体" w:eastAsia="宋体" w:hAnsi="宋体" w:cs="宋体" w:hint="eastAsia"/>
        </w:rPr>
        <w:br w:type="page"/>
      </w:r>
      <w:bookmarkStart w:id="103" w:name="_Toc256000032"/>
      <w:bookmarkStart w:id="104" w:name="_Toc46323236"/>
      <w:r>
        <w:rPr>
          <w:rFonts w:ascii="宋体" w:eastAsia="宋体" w:hAnsi="宋体" w:cs="宋体" w:hint="eastAsia"/>
        </w:rPr>
        <w:lastRenderedPageBreak/>
        <w:t>十</w:t>
      </w:r>
      <w:r w:rsidR="00A75442">
        <w:rPr>
          <w:rFonts w:ascii="宋体" w:eastAsia="宋体" w:hAnsi="宋体" w:cs="宋体" w:hint="eastAsia"/>
        </w:rPr>
        <w:t>四</w:t>
      </w:r>
      <w:r>
        <w:rPr>
          <w:rFonts w:ascii="宋体" w:eastAsia="宋体" w:hAnsi="宋体" w:cs="宋体" w:hint="eastAsia"/>
        </w:rPr>
        <w:t>、项目实施方案</w:t>
      </w:r>
      <w:bookmarkEnd w:id="103"/>
      <w:bookmarkEnd w:id="104"/>
    </w:p>
    <w:p w:rsidR="00BE6662" w:rsidRDefault="003A44FE">
      <w:pPr>
        <w:pStyle w:val="1010"/>
        <w:spacing w:line="560" w:lineRule="exact"/>
        <w:jc w:val="center"/>
        <w:rPr>
          <w:rFonts w:ascii="宋体" w:hAnsi="宋体" w:cs="宋体"/>
          <w:b/>
          <w:bCs/>
          <w:sz w:val="32"/>
          <w:szCs w:val="32"/>
        </w:rPr>
      </w:pPr>
      <w:r>
        <w:rPr>
          <w:rFonts w:ascii="宋体" w:hAnsi="宋体" w:cs="宋体" w:hint="eastAsia"/>
          <w:b/>
          <w:bCs/>
          <w:sz w:val="32"/>
          <w:szCs w:val="32"/>
        </w:rPr>
        <w:t>格式自拟</w:t>
      </w:r>
    </w:p>
    <w:p w:rsidR="00BE6662" w:rsidRDefault="003A44FE" w:rsidP="00036D7D">
      <w:pPr>
        <w:pStyle w:val="Normal161"/>
        <w:outlineLvl w:val="1"/>
        <w:rPr>
          <w:rFonts w:ascii="宋体" w:eastAsia="宋体" w:hAnsi="宋体" w:cs="宋体"/>
        </w:rPr>
      </w:pPr>
      <w:r>
        <w:rPr>
          <w:rFonts w:ascii="宋体" w:eastAsia="宋体" w:hAnsi="宋体" w:cs="宋体" w:hint="eastAsia"/>
        </w:rPr>
        <w:br w:type="page"/>
      </w:r>
      <w:bookmarkStart w:id="105" w:name="_Toc256000033"/>
      <w:bookmarkStart w:id="106" w:name="_Toc46323237"/>
      <w:r>
        <w:rPr>
          <w:rFonts w:ascii="宋体" w:eastAsia="宋体" w:hAnsi="宋体" w:cs="宋体" w:hint="eastAsia"/>
        </w:rPr>
        <w:lastRenderedPageBreak/>
        <w:t>十</w:t>
      </w:r>
      <w:r w:rsidR="00A75442">
        <w:rPr>
          <w:rFonts w:ascii="宋体" w:eastAsia="宋体" w:hAnsi="宋体" w:cs="宋体" w:hint="eastAsia"/>
        </w:rPr>
        <w:t>五</w:t>
      </w:r>
      <w:r>
        <w:rPr>
          <w:rFonts w:ascii="宋体" w:eastAsia="宋体" w:hAnsi="宋体" w:cs="宋体" w:hint="eastAsia"/>
        </w:rPr>
        <w:t>、</w:t>
      </w:r>
      <w:bookmarkStart w:id="107" w:name="_Toc256000035"/>
      <w:bookmarkStart w:id="108" w:name="_Toc46323238"/>
      <w:bookmarkEnd w:id="105"/>
      <w:bookmarkEnd w:id="106"/>
      <w:r>
        <w:rPr>
          <w:rFonts w:ascii="宋体" w:eastAsia="宋体" w:hAnsi="宋体" w:cs="宋体" w:hint="eastAsia"/>
        </w:rPr>
        <w:t>投标人承担类似项目业绩一览表</w:t>
      </w:r>
      <w:bookmarkEnd w:id="107"/>
      <w:bookmarkEnd w:id="108"/>
    </w:p>
    <w:p w:rsidR="00BE6662" w:rsidRDefault="003A44FE">
      <w:pPr>
        <w:pStyle w:val="2001"/>
        <w:jc w:val="center"/>
        <w:rPr>
          <w:rFonts w:ascii="宋体" w:hAnsi="宋体" w:cs="宋体"/>
          <w:b/>
          <w:sz w:val="32"/>
          <w:szCs w:val="32"/>
        </w:rPr>
      </w:pPr>
      <w:r>
        <w:rPr>
          <w:rFonts w:ascii="宋体" w:hAnsi="宋体" w:cs="宋体" w:hint="eastAsia"/>
          <w:b/>
          <w:sz w:val="32"/>
          <w:szCs w:val="32"/>
        </w:rPr>
        <w:t>投标人承担类似项目业绩一览表</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9"/>
        <w:gridCol w:w="3827"/>
        <w:gridCol w:w="2433"/>
        <w:gridCol w:w="1395"/>
      </w:tblGrid>
      <w:tr w:rsidR="00BE6662">
        <w:trPr>
          <w:trHeight w:val="753"/>
          <w:jc w:val="center"/>
        </w:trPr>
        <w:tc>
          <w:tcPr>
            <w:tcW w:w="1229" w:type="dxa"/>
          </w:tcPr>
          <w:p w:rsidR="00BE6662" w:rsidRDefault="003A44FE">
            <w:pPr>
              <w:pStyle w:val="14000"/>
              <w:spacing w:line="560" w:lineRule="exact"/>
              <w:jc w:val="center"/>
              <w:rPr>
                <w:rFonts w:ascii="宋体" w:hAnsi="宋体" w:cs="宋体"/>
                <w:sz w:val="28"/>
                <w:szCs w:val="28"/>
              </w:rPr>
            </w:pPr>
            <w:r>
              <w:rPr>
                <w:rFonts w:ascii="宋体" w:hAnsi="宋体" w:cs="宋体" w:hint="eastAsia"/>
                <w:sz w:val="28"/>
                <w:szCs w:val="28"/>
              </w:rPr>
              <w:t>序号</w:t>
            </w:r>
          </w:p>
        </w:tc>
        <w:tc>
          <w:tcPr>
            <w:tcW w:w="3827" w:type="dxa"/>
            <w:vAlign w:val="center"/>
          </w:tcPr>
          <w:p w:rsidR="00BE6662" w:rsidRDefault="003A44FE">
            <w:pPr>
              <w:pStyle w:val="14000"/>
              <w:spacing w:line="560" w:lineRule="exact"/>
              <w:jc w:val="center"/>
              <w:rPr>
                <w:rFonts w:ascii="宋体" w:hAnsi="宋体" w:cs="宋体"/>
                <w:sz w:val="28"/>
                <w:szCs w:val="28"/>
              </w:rPr>
            </w:pPr>
            <w:r>
              <w:rPr>
                <w:rFonts w:ascii="宋体" w:hAnsi="宋体" w:cs="宋体" w:hint="eastAsia"/>
                <w:sz w:val="28"/>
                <w:szCs w:val="28"/>
              </w:rPr>
              <w:t>项目名称</w:t>
            </w:r>
          </w:p>
        </w:tc>
        <w:tc>
          <w:tcPr>
            <w:tcW w:w="2433" w:type="dxa"/>
            <w:vAlign w:val="center"/>
          </w:tcPr>
          <w:p w:rsidR="00BE6662" w:rsidRDefault="003A44FE">
            <w:pPr>
              <w:pStyle w:val="14000"/>
              <w:spacing w:line="560" w:lineRule="exact"/>
              <w:jc w:val="center"/>
              <w:rPr>
                <w:rFonts w:ascii="宋体" w:hAnsi="宋体" w:cs="宋体"/>
                <w:sz w:val="28"/>
                <w:szCs w:val="28"/>
              </w:rPr>
            </w:pPr>
            <w:r>
              <w:rPr>
                <w:rFonts w:ascii="宋体" w:hAnsi="宋体" w:cs="宋体" w:hint="eastAsia"/>
                <w:sz w:val="28"/>
                <w:szCs w:val="28"/>
              </w:rPr>
              <w:t>采购单位</w:t>
            </w:r>
          </w:p>
        </w:tc>
        <w:tc>
          <w:tcPr>
            <w:tcW w:w="1395" w:type="dxa"/>
            <w:vAlign w:val="center"/>
          </w:tcPr>
          <w:p w:rsidR="00BE6662" w:rsidRDefault="003A44FE">
            <w:pPr>
              <w:pStyle w:val="14000"/>
              <w:spacing w:line="560" w:lineRule="exact"/>
              <w:jc w:val="center"/>
              <w:rPr>
                <w:rFonts w:ascii="宋体" w:hAnsi="宋体" w:cs="宋体"/>
                <w:sz w:val="28"/>
                <w:szCs w:val="28"/>
              </w:rPr>
            </w:pPr>
            <w:r>
              <w:rPr>
                <w:rFonts w:ascii="宋体" w:hAnsi="宋体" w:cs="宋体" w:hint="eastAsia"/>
                <w:sz w:val="28"/>
                <w:szCs w:val="28"/>
              </w:rPr>
              <w:t>合同金额</w:t>
            </w:r>
          </w:p>
        </w:tc>
      </w:tr>
      <w:tr w:rsidR="00BE6662">
        <w:trPr>
          <w:trHeight w:val="1510"/>
          <w:jc w:val="center"/>
        </w:trPr>
        <w:tc>
          <w:tcPr>
            <w:tcW w:w="1229" w:type="dxa"/>
          </w:tcPr>
          <w:p w:rsidR="00BE6662" w:rsidRDefault="00BE6662">
            <w:pPr>
              <w:pStyle w:val="14000"/>
              <w:spacing w:line="560" w:lineRule="exact"/>
              <w:jc w:val="center"/>
              <w:rPr>
                <w:rFonts w:ascii="宋体" w:hAnsi="宋体" w:cs="宋体"/>
                <w:sz w:val="28"/>
              </w:rPr>
            </w:pPr>
          </w:p>
        </w:tc>
        <w:tc>
          <w:tcPr>
            <w:tcW w:w="3827" w:type="dxa"/>
            <w:vAlign w:val="center"/>
          </w:tcPr>
          <w:p w:rsidR="00BE6662" w:rsidRDefault="00BE6662">
            <w:pPr>
              <w:pStyle w:val="14000"/>
              <w:spacing w:line="560" w:lineRule="exact"/>
              <w:jc w:val="center"/>
              <w:rPr>
                <w:rFonts w:ascii="宋体" w:hAnsi="宋体" w:cs="宋体"/>
                <w:sz w:val="28"/>
              </w:rPr>
            </w:pPr>
          </w:p>
        </w:tc>
        <w:tc>
          <w:tcPr>
            <w:tcW w:w="2433" w:type="dxa"/>
            <w:vAlign w:val="center"/>
          </w:tcPr>
          <w:p w:rsidR="00BE6662" w:rsidRDefault="00BE6662">
            <w:pPr>
              <w:pStyle w:val="14000"/>
              <w:spacing w:line="560" w:lineRule="exact"/>
              <w:jc w:val="center"/>
              <w:rPr>
                <w:rFonts w:ascii="宋体" w:hAnsi="宋体" w:cs="宋体"/>
                <w:sz w:val="28"/>
              </w:rPr>
            </w:pPr>
          </w:p>
        </w:tc>
        <w:tc>
          <w:tcPr>
            <w:tcW w:w="1395" w:type="dxa"/>
            <w:vAlign w:val="center"/>
          </w:tcPr>
          <w:p w:rsidR="00BE6662" w:rsidRDefault="00BE6662">
            <w:pPr>
              <w:pStyle w:val="14000"/>
              <w:spacing w:line="560" w:lineRule="exact"/>
              <w:jc w:val="center"/>
              <w:rPr>
                <w:rFonts w:ascii="宋体" w:hAnsi="宋体" w:cs="宋体"/>
                <w:sz w:val="28"/>
              </w:rPr>
            </w:pPr>
          </w:p>
        </w:tc>
      </w:tr>
      <w:tr w:rsidR="00BE6662">
        <w:trPr>
          <w:trHeight w:val="1510"/>
          <w:jc w:val="center"/>
        </w:trPr>
        <w:tc>
          <w:tcPr>
            <w:tcW w:w="1229" w:type="dxa"/>
          </w:tcPr>
          <w:p w:rsidR="00BE6662" w:rsidRDefault="00BE6662">
            <w:pPr>
              <w:pStyle w:val="14000"/>
              <w:spacing w:line="560" w:lineRule="exact"/>
              <w:jc w:val="center"/>
              <w:rPr>
                <w:rFonts w:ascii="宋体" w:hAnsi="宋体" w:cs="宋体"/>
                <w:sz w:val="28"/>
              </w:rPr>
            </w:pPr>
          </w:p>
        </w:tc>
        <w:tc>
          <w:tcPr>
            <w:tcW w:w="3827" w:type="dxa"/>
            <w:vAlign w:val="center"/>
          </w:tcPr>
          <w:p w:rsidR="00BE6662" w:rsidRDefault="00BE6662">
            <w:pPr>
              <w:pStyle w:val="14000"/>
              <w:spacing w:line="560" w:lineRule="exact"/>
              <w:jc w:val="center"/>
              <w:rPr>
                <w:rFonts w:ascii="宋体" w:hAnsi="宋体" w:cs="宋体"/>
                <w:sz w:val="28"/>
              </w:rPr>
            </w:pPr>
          </w:p>
        </w:tc>
        <w:tc>
          <w:tcPr>
            <w:tcW w:w="2433" w:type="dxa"/>
            <w:vAlign w:val="center"/>
          </w:tcPr>
          <w:p w:rsidR="00BE6662" w:rsidRDefault="00BE6662">
            <w:pPr>
              <w:pStyle w:val="14000"/>
              <w:spacing w:line="560" w:lineRule="exact"/>
              <w:jc w:val="center"/>
              <w:rPr>
                <w:rFonts w:ascii="宋体" w:hAnsi="宋体" w:cs="宋体"/>
                <w:sz w:val="28"/>
              </w:rPr>
            </w:pPr>
          </w:p>
        </w:tc>
        <w:tc>
          <w:tcPr>
            <w:tcW w:w="1395" w:type="dxa"/>
            <w:vAlign w:val="center"/>
          </w:tcPr>
          <w:p w:rsidR="00BE6662" w:rsidRDefault="00BE6662">
            <w:pPr>
              <w:pStyle w:val="14000"/>
              <w:spacing w:line="560" w:lineRule="exact"/>
              <w:jc w:val="center"/>
              <w:rPr>
                <w:rFonts w:ascii="宋体" w:hAnsi="宋体" w:cs="宋体"/>
                <w:sz w:val="28"/>
              </w:rPr>
            </w:pPr>
          </w:p>
        </w:tc>
      </w:tr>
      <w:tr w:rsidR="00BE6662">
        <w:trPr>
          <w:trHeight w:val="1510"/>
          <w:jc w:val="center"/>
        </w:trPr>
        <w:tc>
          <w:tcPr>
            <w:tcW w:w="1229" w:type="dxa"/>
          </w:tcPr>
          <w:p w:rsidR="00BE6662" w:rsidRDefault="00BE6662">
            <w:pPr>
              <w:pStyle w:val="14000"/>
              <w:spacing w:line="560" w:lineRule="exact"/>
              <w:jc w:val="center"/>
              <w:rPr>
                <w:rFonts w:ascii="宋体" w:hAnsi="宋体" w:cs="宋体"/>
                <w:sz w:val="28"/>
              </w:rPr>
            </w:pPr>
          </w:p>
        </w:tc>
        <w:tc>
          <w:tcPr>
            <w:tcW w:w="3827" w:type="dxa"/>
            <w:vAlign w:val="center"/>
          </w:tcPr>
          <w:p w:rsidR="00BE6662" w:rsidRDefault="00BE6662">
            <w:pPr>
              <w:pStyle w:val="14000"/>
              <w:spacing w:line="560" w:lineRule="exact"/>
              <w:jc w:val="center"/>
              <w:rPr>
                <w:rFonts w:ascii="宋体" w:hAnsi="宋体" w:cs="宋体"/>
                <w:sz w:val="28"/>
              </w:rPr>
            </w:pPr>
          </w:p>
        </w:tc>
        <w:tc>
          <w:tcPr>
            <w:tcW w:w="2433" w:type="dxa"/>
            <w:vAlign w:val="center"/>
          </w:tcPr>
          <w:p w:rsidR="00BE6662" w:rsidRDefault="00BE6662">
            <w:pPr>
              <w:pStyle w:val="14000"/>
              <w:spacing w:line="560" w:lineRule="exact"/>
              <w:jc w:val="center"/>
              <w:rPr>
                <w:rFonts w:ascii="宋体" w:hAnsi="宋体" w:cs="宋体"/>
                <w:sz w:val="28"/>
              </w:rPr>
            </w:pPr>
          </w:p>
        </w:tc>
        <w:tc>
          <w:tcPr>
            <w:tcW w:w="1395" w:type="dxa"/>
            <w:vAlign w:val="center"/>
          </w:tcPr>
          <w:p w:rsidR="00BE6662" w:rsidRDefault="00BE6662">
            <w:pPr>
              <w:pStyle w:val="14000"/>
              <w:spacing w:line="560" w:lineRule="exact"/>
              <w:jc w:val="center"/>
              <w:rPr>
                <w:rFonts w:ascii="宋体" w:hAnsi="宋体" w:cs="宋体"/>
                <w:sz w:val="28"/>
              </w:rPr>
            </w:pPr>
          </w:p>
        </w:tc>
      </w:tr>
      <w:tr w:rsidR="00BE6662">
        <w:trPr>
          <w:trHeight w:val="1525"/>
          <w:jc w:val="center"/>
        </w:trPr>
        <w:tc>
          <w:tcPr>
            <w:tcW w:w="1229" w:type="dxa"/>
          </w:tcPr>
          <w:p w:rsidR="00BE6662" w:rsidRDefault="00BE6662">
            <w:pPr>
              <w:pStyle w:val="14000"/>
              <w:spacing w:line="560" w:lineRule="exact"/>
              <w:jc w:val="center"/>
              <w:rPr>
                <w:rFonts w:ascii="宋体" w:hAnsi="宋体" w:cs="宋体"/>
                <w:sz w:val="28"/>
              </w:rPr>
            </w:pPr>
          </w:p>
        </w:tc>
        <w:tc>
          <w:tcPr>
            <w:tcW w:w="3827" w:type="dxa"/>
            <w:vAlign w:val="center"/>
          </w:tcPr>
          <w:p w:rsidR="00BE6662" w:rsidRDefault="00BE6662">
            <w:pPr>
              <w:pStyle w:val="14000"/>
              <w:spacing w:line="560" w:lineRule="exact"/>
              <w:jc w:val="center"/>
              <w:rPr>
                <w:rFonts w:ascii="宋体" w:hAnsi="宋体" w:cs="宋体"/>
                <w:sz w:val="28"/>
              </w:rPr>
            </w:pPr>
          </w:p>
        </w:tc>
        <w:tc>
          <w:tcPr>
            <w:tcW w:w="2433" w:type="dxa"/>
            <w:vAlign w:val="center"/>
          </w:tcPr>
          <w:p w:rsidR="00BE6662" w:rsidRDefault="00BE6662">
            <w:pPr>
              <w:pStyle w:val="14000"/>
              <w:spacing w:line="560" w:lineRule="exact"/>
              <w:jc w:val="center"/>
              <w:rPr>
                <w:rFonts w:ascii="宋体" w:hAnsi="宋体" w:cs="宋体"/>
                <w:sz w:val="28"/>
              </w:rPr>
            </w:pPr>
          </w:p>
        </w:tc>
        <w:tc>
          <w:tcPr>
            <w:tcW w:w="1395" w:type="dxa"/>
            <w:vAlign w:val="center"/>
          </w:tcPr>
          <w:p w:rsidR="00BE6662" w:rsidRDefault="00BE6662">
            <w:pPr>
              <w:pStyle w:val="14000"/>
              <w:spacing w:line="560" w:lineRule="exact"/>
              <w:jc w:val="center"/>
              <w:rPr>
                <w:rFonts w:ascii="宋体" w:hAnsi="宋体" w:cs="宋体"/>
                <w:sz w:val="28"/>
              </w:rPr>
            </w:pPr>
          </w:p>
        </w:tc>
      </w:tr>
    </w:tbl>
    <w:p w:rsidR="00BE6662" w:rsidRDefault="003A44FE">
      <w:pPr>
        <w:pStyle w:val="2001"/>
        <w:rPr>
          <w:rFonts w:ascii="宋体" w:hAnsi="宋体" w:cs="宋体"/>
        </w:rPr>
      </w:pPr>
      <w:r>
        <w:rPr>
          <w:rFonts w:ascii="宋体" w:hAnsi="宋体" w:cs="宋体" w:hint="eastAsia"/>
          <w:b/>
          <w:sz w:val="24"/>
        </w:rPr>
        <w:t>注：请填写此表，并按要求提供业绩资料复印件。</w:t>
      </w:r>
    </w:p>
    <w:p w:rsidR="00BE6662" w:rsidRDefault="003A44FE">
      <w:pPr>
        <w:pStyle w:val="Normal190"/>
        <w:outlineLvl w:val="1"/>
        <w:rPr>
          <w:rFonts w:ascii="宋体" w:eastAsia="宋体" w:hAnsi="宋体" w:cs="宋体"/>
        </w:rPr>
      </w:pPr>
      <w:r>
        <w:rPr>
          <w:rFonts w:ascii="宋体" w:eastAsia="宋体" w:hAnsi="宋体" w:cs="宋体" w:hint="eastAsia"/>
        </w:rPr>
        <w:br w:type="page"/>
      </w:r>
      <w:bookmarkStart w:id="109" w:name="_Toc256000036"/>
      <w:bookmarkStart w:id="110" w:name="_Toc46323239"/>
      <w:r>
        <w:rPr>
          <w:rFonts w:ascii="宋体" w:eastAsia="宋体" w:hAnsi="宋体" w:cs="宋体" w:hint="eastAsia"/>
        </w:rPr>
        <w:lastRenderedPageBreak/>
        <w:t>十</w:t>
      </w:r>
      <w:r w:rsidR="00036D7D">
        <w:rPr>
          <w:rFonts w:ascii="宋体" w:eastAsia="宋体" w:hAnsi="宋体" w:cs="宋体" w:hint="eastAsia"/>
        </w:rPr>
        <w:t>六</w:t>
      </w:r>
      <w:r>
        <w:rPr>
          <w:rFonts w:ascii="宋体" w:eastAsia="宋体" w:hAnsi="宋体" w:cs="宋体" w:hint="eastAsia"/>
        </w:rPr>
        <w:t>、投标所需其他材料</w:t>
      </w:r>
      <w:bookmarkEnd w:id="109"/>
      <w:bookmarkEnd w:id="110"/>
    </w:p>
    <w:p w:rsidR="00BE6662" w:rsidRDefault="003A44FE">
      <w:pPr>
        <w:pStyle w:val="13000"/>
        <w:spacing w:line="560" w:lineRule="exact"/>
        <w:ind w:firstLineChars="200" w:firstLine="420"/>
        <w:jc w:val="left"/>
        <w:rPr>
          <w:rFonts w:ascii="宋体" w:hAnsi="宋体" w:cs="宋体"/>
          <w:szCs w:val="21"/>
        </w:rPr>
      </w:pPr>
      <w:r>
        <w:rPr>
          <w:rFonts w:ascii="宋体" w:hAnsi="宋体" w:cs="宋体" w:hint="eastAsia"/>
          <w:szCs w:val="21"/>
        </w:rPr>
        <w:t>请在此文档中增加投标所需其他相关内容（包括资格要求、评分办法、采购需求中涉及的证件证明及其它投标人认为有必要提供的资料。</w:t>
      </w:r>
    </w:p>
    <w:p w:rsidR="00BE6662" w:rsidRDefault="00BE6662">
      <w:pPr>
        <w:jc w:val="left"/>
        <w:rPr>
          <w:rFonts w:ascii="宋体" w:hAnsi="宋体" w:cs="宋体"/>
          <w:color w:val="000080"/>
          <w:sz w:val="20"/>
          <w:highlight w:val="white"/>
        </w:rPr>
      </w:pPr>
    </w:p>
    <w:p w:rsidR="00BE6662" w:rsidRDefault="00BE6662">
      <w:pPr>
        <w:rPr>
          <w:rFonts w:ascii="宋体" w:hAnsi="宋体" w:cs="宋体"/>
        </w:rPr>
      </w:pPr>
    </w:p>
    <w:sectPr w:rsidR="00BE6662" w:rsidSect="00BE6662">
      <w:footerReference w:type="default" r:id="rId11"/>
      <w:type w:val="continuous"/>
      <w:pgSz w:w="11906" w:h="16838"/>
      <w:pgMar w:top="1440" w:right="1474" w:bottom="1440"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E8F" w:rsidRDefault="005C2E8F" w:rsidP="00BE6662">
      <w:r>
        <w:separator/>
      </w:r>
    </w:p>
  </w:endnote>
  <w:endnote w:type="continuationSeparator" w:id="0">
    <w:p w:rsidR="005C2E8F" w:rsidRDefault="005C2E8F" w:rsidP="00BE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onospace">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3A" w:rsidRDefault="00E94F3A">
    <w:pPr>
      <w:pStyle w:val="a4"/>
      <w:framePr w:wrap="around" w:vAnchor="text" w:hAnchor="margin" w:xAlign="center" w:y="1"/>
      <w:rPr>
        <w:rStyle w:val="a8"/>
      </w:rPr>
    </w:pPr>
  </w:p>
  <w:p w:rsidR="00E94F3A" w:rsidRDefault="00E94F3A">
    <w:pPr>
      <w:pStyle w:val="a4"/>
      <w:framePr w:wrap="around" w:vAnchor="text" w:hAnchor="margin" w:xAlign="right" w:y="1"/>
      <w:jc w:val="center"/>
      <w:rPr>
        <w:rStyle w:val="a8"/>
      </w:rPr>
    </w:pPr>
  </w:p>
  <w:p w:rsidR="00E94F3A" w:rsidRDefault="00E94F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F3A" w:rsidRDefault="00E94F3A">
    <w:pPr>
      <w:pStyle w:val="a4"/>
      <w:jc w:val="center"/>
    </w:pPr>
    <w:r>
      <w:fldChar w:fldCharType="begin"/>
    </w:r>
    <w:r>
      <w:rPr>
        <w:highlight w:val="white"/>
      </w:rPr>
      <w:instrText>PAGE   \* MERGEFORMAT</w:instrText>
    </w:r>
    <w:r>
      <w:fldChar w:fldCharType="separate"/>
    </w:r>
    <w:r w:rsidR="003B2F3C" w:rsidRPr="003B2F3C">
      <w:rPr>
        <w:noProof/>
        <w:highlight w:val="white"/>
        <w:lang w:val="zh-CN"/>
      </w:rPr>
      <w:t>53</w:t>
    </w:r>
    <w:r>
      <w:fldChar w:fldCharType="end"/>
    </w:r>
  </w:p>
  <w:p w:rsidR="00E94F3A" w:rsidRDefault="00E94F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E8F" w:rsidRDefault="005C2E8F" w:rsidP="00BE6662">
      <w:r>
        <w:separator/>
      </w:r>
    </w:p>
  </w:footnote>
  <w:footnote w:type="continuationSeparator" w:id="0">
    <w:p w:rsidR="005C2E8F" w:rsidRDefault="005C2E8F" w:rsidP="00BE6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2537B9"/>
    <w:multiLevelType w:val="singleLevel"/>
    <w:tmpl w:val="DE2537B9"/>
    <w:lvl w:ilvl="0">
      <w:start w:val="1"/>
      <w:numFmt w:val="decimal"/>
      <w:suff w:val="nothing"/>
      <w:lvlText w:val="%1、"/>
      <w:lvlJc w:val="left"/>
    </w:lvl>
  </w:abstractNum>
  <w:abstractNum w:abstractNumId="1">
    <w:nsid w:val="F6996A5E"/>
    <w:multiLevelType w:val="singleLevel"/>
    <w:tmpl w:val="F6996A5E"/>
    <w:lvl w:ilvl="0">
      <w:start w:val="1"/>
      <w:numFmt w:val="decimal"/>
      <w:suff w:val="nothing"/>
      <w:lvlText w:val="%1、"/>
      <w:lvlJc w:val="left"/>
    </w:lvl>
  </w:abstractNum>
  <w:abstractNum w:abstractNumId="2">
    <w:nsid w:val="FE56F69B"/>
    <w:multiLevelType w:val="singleLevel"/>
    <w:tmpl w:val="FE56F69B"/>
    <w:lvl w:ilvl="0">
      <w:start w:val="5"/>
      <w:numFmt w:val="decimal"/>
      <w:lvlText w:val="%1."/>
      <w:lvlJc w:val="left"/>
      <w:pPr>
        <w:tabs>
          <w:tab w:val="left" w:pos="738"/>
        </w:tabs>
      </w:pPr>
    </w:lvl>
  </w:abstractNum>
  <w:abstractNum w:abstractNumId="3">
    <w:nsid w:val="07160A2E"/>
    <w:multiLevelType w:val="multilevel"/>
    <w:tmpl w:val="3DD2033E"/>
    <w:lvl w:ilvl="0">
      <w:start w:val="1"/>
      <w:numFmt w:val="decimal"/>
      <w:lvlText w:val="%1"/>
      <w:lvlJc w:val="left"/>
      <w:pPr>
        <w:ind w:hanging="1020"/>
        <w:jc w:val="left"/>
      </w:pPr>
      <w:rPr>
        <w:rFonts w:hint="default"/>
      </w:rPr>
    </w:lvl>
    <w:lvl w:ilvl="1">
      <w:start w:val="11"/>
      <w:numFmt w:val="decimal"/>
      <w:lvlText w:val="%1.%2"/>
      <w:lvlJc w:val="left"/>
      <w:pPr>
        <w:ind w:hanging="1020"/>
        <w:jc w:val="left"/>
      </w:pPr>
      <w:rPr>
        <w:rFonts w:hint="default"/>
      </w:rPr>
    </w:lvl>
    <w:lvl w:ilvl="2">
      <w:start w:val="2"/>
      <w:numFmt w:val="decimal"/>
      <w:lvlText w:val="%1.%2.%3"/>
      <w:lvlJc w:val="left"/>
      <w:pPr>
        <w:ind w:hanging="1020"/>
        <w:jc w:val="left"/>
      </w:pPr>
      <w:rPr>
        <w:rFonts w:hint="default"/>
      </w:rPr>
    </w:lvl>
    <w:lvl w:ilvl="3">
      <w:start w:val="1"/>
      <w:numFmt w:val="decimal"/>
      <w:lvlText w:val="%1.%2.%3.%4"/>
      <w:lvlJc w:val="left"/>
      <w:pPr>
        <w:ind w:hanging="1020"/>
        <w:jc w:val="left"/>
      </w:pPr>
      <w:rPr>
        <w:rFonts w:ascii="宋体" w:eastAsia="宋体" w:hAnsi="宋体"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2680269F"/>
    <w:multiLevelType w:val="multilevel"/>
    <w:tmpl w:val="9980546C"/>
    <w:lvl w:ilvl="0">
      <w:start w:val="1"/>
      <w:numFmt w:val="decimal"/>
      <w:lvlText w:val="%1"/>
      <w:lvlJc w:val="left"/>
      <w:pPr>
        <w:ind w:hanging="1020"/>
        <w:jc w:val="left"/>
      </w:pPr>
      <w:rPr>
        <w:rFonts w:hint="default"/>
      </w:rPr>
    </w:lvl>
    <w:lvl w:ilvl="1">
      <w:start w:val="11"/>
      <w:numFmt w:val="decimal"/>
      <w:lvlText w:val="%1.%2"/>
      <w:lvlJc w:val="left"/>
      <w:pPr>
        <w:ind w:hanging="1020"/>
        <w:jc w:val="left"/>
      </w:pPr>
      <w:rPr>
        <w:rFonts w:hint="default"/>
      </w:rPr>
    </w:lvl>
    <w:lvl w:ilvl="2">
      <w:start w:val="2"/>
      <w:numFmt w:val="decimal"/>
      <w:lvlText w:val="%1.%2.%3"/>
      <w:lvlJc w:val="left"/>
      <w:pPr>
        <w:ind w:hanging="1020"/>
        <w:jc w:val="left"/>
      </w:pPr>
      <w:rPr>
        <w:rFonts w:hint="default"/>
      </w:rPr>
    </w:lvl>
    <w:lvl w:ilvl="3">
      <w:start w:val="6"/>
      <w:numFmt w:val="decimal"/>
      <w:lvlText w:val="%1.%2.%3.%4"/>
      <w:lvlJc w:val="left"/>
      <w:pPr>
        <w:ind w:hanging="1020"/>
        <w:jc w:val="left"/>
      </w:pPr>
      <w:rPr>
        <w:rFonts w:ascii="宋体" w:eastAsia="宋体" w:hAnsi="宋体"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46A52852"/>
    <w:multiLevelType w:val="singleLevel"/>
    <w:tmpl w:val="46A52852"/>
    <w:lvl w:ilvl="0">
      <w:start w:val="1"/>
      <w:numFmt w:val="decimal"/>
      <w:suff w:val="nothing"/>
      <w:lvlText w:val="%1、"/>
      <w:lvlJc w:val="left"/>
    </w:lvl>
  </w:abstractNum>
  <w:abstractNum w:abstractNumId="6">
    <w:nsid w:val="6475F058"/>
    <w:multiLevelType w:val="singleLevel"/>
    <w:tmpl w:val="6475F058"/>
    <w:lvl w:ilvl="0">
      <w:start w:val="1"/>
      <w:numFmt w:val="decimal"/>
      <w:suff w:val="nothing"/>
      <w:lvlText w:val="%1、"/>
      <w:lvlJc w:val="left"/>
    </w:lvl>
  </w:abstractNum>
  <w:abstractNum w:abstractNumId="7">
    <w:nsid w:val="7B7D4DC2"/>
    <w:multiLevelType w:val="multilevel"/>
    <w:tmpl w:val="3C420A44"/>
    <w:lvl w:ilvl="0">
      <w:start w:val="11"/>
      <w:numFmt w:val="decimal"/>
      <w:lvlText w:val="%1"/>
      <w:lvlJc w:val="left"/>
      <w:pPr>
        <w:ind w:hanging="540"/>
        <w:jc w:val="left"/>
      </w:pPr>
      <w:rPr>
        <w:rFonts w:hint="default"/>
      </w:rPr>
    </w:lvl>
    <w:lvl w:ilvl="1">
      <w:start w:val="4"/>
      <w:numFmt w:val="decimal"/>
      <w:lvlText w:val="%1.%2"/>
      <w:lvlJc w:val="left"/>
      <w:pPr>
        <w:ind w:hanging="540"/>
        <w:jc w:val="left"/>
      </w:pPr>
      <w:rPr>
        <w:rFonts w:ascii="Arial" w:eastAsia="Arial" w:hAnsi="Arial" w:hint="default"/>
        <w:w w:val="102"/>
        <w:sz w:val="24"/>
        <w:szCs w:val="24"/>
      </w:rPr>
    </w:lvl>
    <w:lvl w:ilvl="2">
      <w:start w:val="1"/>
      <w:numFmt w:val="decimal"/>
      <w:lvlText w:val="%1.%2.%3"/>
      <w:lvlJc w:val="left"/>
      <w:pPr>
        <w:ind w:hanging="780"/>
        <w:jc w:val="left"/>
      </w:pPr>
      <w:rPr>
        <w:rFonts w:ascii="Arial" w:eastAsia="Arial" w:hAnsi="Arial" w:hint="default"/>
        <w:w w:val="107"/>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7CA1B48F"/>
    <w:multiLevelType w:val="singleLevel"/>
    <w:tmpl w:val="7CA1B48F"/>
    <w:lvl w:ilvl="0">
      <w:start w:val="1"/>
      <w:numFmt w:val="decimal"/>
      <w:suff w:val="nothing"/>
      <w:lvlText w:val="%1、"/>
      <w:lvlJc w:val="left"/>
    </w:lvl>
  </w:abstractNum>
  <w:num w:numId="1">
    <w:abstractNumId w:val="1"/>
  </w:num>
  <w:num w:numId="2">
    <w:abstractNumId w:val="5"/>
  </w:num>
  <w:num w:numId="3">
    <w:abstractNumId w:val="8"/>
  </w:num>
  <w:num w:numId="4">
    <w:abstractNumId w:val="0"/>
  </w:num>
  <w:num w:numId="5">
    <w:abstractNumId w:val="6"/>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E4184"/>
    <w:rsid w:val="00026245"/>
    <w:rsid w:val="00032777"/>
    <w:rsid w:val="00036D7D"/>
    <w:rsid w:val="00037235"/>
    <w:rsid w:val="000421D7"/>
    <w:rsid w:val="000464D0"/>
    <w:rsid w:val="00076C09"/>
    <w:rsid w:val="00081745"/>
    <w:rsid w:val="00084C58"/>
    <w:rsid w:val="000935AF"/>
    <w:rsid w:val="000A25FD"/>
    <w:rsid w:val="000A5A50"/>
    <w:rsid w:val="000B07D4"/>
    <w:rsid w:val="000B5884"/>
    <w:rsid w:val="000E4C4A"/>
    <w:rsid w:val="000E4C62"/>
    <w:rsid w:val="00100936"/>
    <w:rsid w:val="00104FE4"/>
    <w:rsid w:val="001139F3"/>
    <w:rsid w:val="00117622"/>
    <w:rsid w:val="0012421E"/>
    <w:rsid w:val="0013346D"/>
    <w:rsid w:val="00137E67"/>
    <w:rsid w:val="001406B3"/>
    <w:rsid w:val="00154B67"/>
    <w:rsid w:val="00156026"/>
    <w:rsid w:val="00162D55"/>
    <w:rsid w:val="001709EA"/>
    <w:rsid w:val="00181AFB"/>
    <w:rsid w:val="0019732F"/>
    <w:rsid w:val="001A2ADD"/>
    <w:rsid w:val="001A780B"/>
    <w:rsid w:val="001C6CB3"/>
    <w:rsid w:val="001D4C2E"/>
    <w:rsid w:val="001D66CF"/>
    <w:rsid w:val="001E5B51"/>
    <w:rsid w:val="001F1C39"/>
    <w:rsid w:val="001F2007"/>
    <w:rsid w:val="001F7335"/>
    <w:rsid w:val="00200AF6"/>
    <w:rsid w:val="0020147A"/>
    <w:rsid w:val="002039AE"/>
    <w:rsid w:val="0021602F"/>
    <w:rsid w:val="00216F91"/>
    <w:rsid w:val="002373F9"/>
    <w:rsid w:val="00237D0E"/>
    <w:rsid w:val="00255C36"/>
    <w:rsid w:val="00272553"/>
    <w:rsid w:val="0027278C"/>
    <w:rsid w:val="00275D96"/>
    <w:rsid w:val="002860CA"/>
    <w:rsid w:val="002E5E89"/>
    <w:rsid w:val="002F1C08"/>
    <w:rsid w:val="00320AC6"/>
    <w:rsid w:val="003309C1"/>
    <w:rsid w:val="00353CE2"/>
    <w:rsid w:val="00364C16"/>
    <w:rsid w:val="0037062A"/>
    <w:rsid w:val="00380225"/>
    <w:rsid w:val="00397A83"/>
    <w:rsid w:val="003A26EC"/>
    <w:rsid w:val="003A44FE"/>
    <w:rsid w:val="003B1A49"/>
    <w:rsid w:val="003B2F3C"/>
    <w:rsid w:val="003C4E2D"/>
    <w:rsid w:val="003C5BAE"/>
    <w:rsid w:val="003E28E4"/>
    <w:rsid w:val="004037E1"/>
    <w:rsid w:val="004109B3"/>
    <w:rsid w:val="00416B9F"/>
    <w:rsid w:val="004206B3"/>
    <w:rsid w:val="00421E56"/>
    <w:rsid w:val="0042569B"/>
    <w:rsid w:val="004428BF"/>
    <w:rsid w:val="00465172"/>
    <w:rsid w:val="00467871"/>
    <w:rsid w:val="0048492A"/>
    <w:rsid w:val="00485584"/>
    <w:rsid w:val="004867FE"/>
    <w:rsid w:val="004A0FD1"/>
    <w:rsid w:val="004A1E0F"/>
    <w:rsid w:val="004A3FD4"/>
    <w:rsid w:val="004C42B5"/>
    <w:rsid w:val="004D19FF"/>
    <w:rsid w:val="004E356A"/>
    <w:rsid w:val="004E7530"/>
    <w:rsid w:val="00511C80"/>
    <w:rsid w:val="00540B9A"/>
    <w:rsid w:val="00553764"/>
    <w:rsid w:val="0056434B"/>
    <w:rsid w:val="00572A10"/>
    <w:rsid w:val="00583AA0"/>
    <w:rsid w:val="005C2E8F"/>
    <w:rsid w:val="005C2F34"/>
    <w:rsid w:val="005D0DB7"/>
    <w:rsid w:val="005D1635"/>
    <w:rsid w:val="005D179C"/>
    <w:rsid w:val="005D24D0"/>
    <w:rsid w:val="005D7E51"/>
    <w:rsid w:val="005F05D6"/>
    <w:rsid w:val="005F658E"/>
    <w:rsid w:val="00605D93"/>
    <w:rsid w:val="00617397"/>
    <w:rsid w:val="00632797"/>
    <w:rsid w:val="00651FEA"/>
    <w:rsid w:val="00652636"/>
    <w:rsid w:val="00681E93"/>
    <w:rsid w:val="006914D6"/>
    <w:rsid w:val="006A76FD"/>
    <w:rsid w:val="006B58DA"/>
    <w:rsid w:val="006C4008"/>
    <w:rsid w:val="006C530B"/>
    <w:rsid w:val="006D0D83"/>
    <w:rsid w:val="006D515F"/>
    <w:rsid w:val="006F0F13"/>
    <w:rsid w:val="006F5DE9"/>
    <w:rsid w:val="0071574B"/>
    <w:rsid w:val="00724001"/>
    <w:rsid w:val="007762A3"/>
    <w:rsid w:val="007A60D9"/>
    <w:rsid w:val="007B7CD0"/>
    <w:rsid w:val="007D4A2E"/>
    <w:rsid w:val="007F22A8"/>
    <w:rsid w:val="007F25A2"/>
    <w:rsid w:val="007F6AA9"/>
    <w:rsid w:val="00805DF1"/>
    <w:rsid w:val="0081002B"/>
    <w:rsid w:val="00827DE5"/>
    <w:rsid w:val="00830B53"/>
    <w:rsid w:val="0083296C"/>
    <w:rsid w:val="00832AA1"/>
    <w:rsid w:val="008339F5"/>
    <w:rsid w:val="008477BF"/>
    <w:rsid w:val="008509CE"/>
    <w:rsid w:val="0085633D"/>
    <w:rsid w:val="008C576A"/>
    <w:rsid w:val="008D12F7"/>
    <w:rsid w:val="008F0B86"/>
    <w:rsid w:val="00901275"/>
    <w:rsid w:val="00911807"/>
    <w:rsid w:val="00927FB9"/>
    <w:rsid w:val="00936E83"/>
    <w:rsid w:val="009649A2"/>
    <w:rsid w:val="0096744A"/>
    <w:rsid w:val="009A7871"/>
    <w:rsid w:val="009C0084"/>
    <w:rsid w:val="00A04706"/>
    <w:rsid w:val="00A066DB"/>
    <w:rsid w:val="00A102F7"/>
    <w:rsid w:val="00A3219B"/>
    <w:rsid w:val="00A32790"/>
    <w:rsid w:val="00A70829"/>
    <w:rsid w:val="00A75442"/>
    <w:rsid w:val="00AA5912"/>
    <w:rsid w:val="00AB2DDE"/>
    <w:rsid w:val="00AB7942"/>
    <w:rsid w:val="00AC6D06"/>
    <w:rsid w:val="00B04B39"/>
    <w:rsid w:val="00B16211"/>
    <w:rsid w:val="00B3744F"/>
    <w:rsid w:val="00B40507"/>
    <w:rsid w:val="00B47F4B"/>
    <w:rsid w:val="00B52CA4"/>
    <w:rsid w:val="00B61387"/>
    <w:rsid w:val="00B63BF7"/>
    <w:rsid w:val="00B71D52"/>
    <w:rsid w:val="00B86C0B"/>
    <w:rsid w:val="00B87781"/>
    <w:rsid w:val="00B96686"/>
    <w:rsid w:val="00B9745E"/>
    <w:rsid w:val="00B9752E"/>
    <w:rsid w:val="00B97E5F"/>
    <w:rsid w:val="00BA4622"/>
    <w:rsid w:val="00BA56CF"/>
    <w:rsid w:val="00BB2AD7"/>
    <w:rsid w:val="00BB2B33"/>
    <w:rsid w:val="00BB30D3"/>
    <w:rsid w:val="00BC3685"/>
    <w:rsid w:val="00BC6386"/>
    <w:rsid w:val="00BD40BF"/>
    <w:rsid w:val="00BE6662"/>
    <w:rsid w:val="00BF7415"/>
    <w:rsid w:val="00C17C09"/>
    <w:rsid w:val="00C336B5"/>
    <w:rsid w:val="00C34CE0"/>
    <w:rsid w:val="00C5415C"/>
    <w:rsid w:val="00C71961"/>
    <w:rsid w:val="00C73DAE"/>
    <w:rsid w:val="00C877C9"/>
    <w:rsid w:val="00C92431"/>
    <w:rsid w:val="00C95142"/>
    <w:rsid w:val="00CC0436"/>
    <w:rsid w:val="00CC3FC2"/>
    <w:rsid w:val="00CE7A13"/>
    <w:rsid w:val="00CF7018"/>
    <w:rsid w:val="00D018E6"/>
    <w:rsid w:val="00D01D2B"/>
    <w:rsid w:val="00D116AA"/>
    <w:rsid w:val="00D152EE"/>
    <w:rsid w:val="00D34268"/>
    <w:rsid w:val="00D4226C"/>
    <w:rsid w:val="00D47ECD"/>
    <w:rsid w:val="00D61C9B"/>
    <w:rsid w:val="00D76241"/>
    <w:rsid w:val="00D91F5F"/>
    <w:rsid w:val="00DA292B"/>
    <w:rsid w:val="00DB126E"/>
    <w:rsid w:val="00DB36C8"/>
    <w:rsid w:val="00DB466D"/>
    <w:rsid w:val="00DC46E0"/>
    <w:rsid w:val="00DC726B"/>
    <w:rsid w:val="00DF5EAC"/>
    <w:rsid w:val="00E130CA"/>
    <w:rsid w:val="00E13A83"/>
    <w:rsid w:val="00E208ED"/>
    <w:rsid w:val="00E6563D"/>
    <w:rsid w:val="00E71681"/>
    <w:rsid w:val="00E94F3A"/>
    <w:rsid w:val="00EC0749"/>
    <w:rsid w:val="00ED6546"/>
    <w:rsid w:val="00EE0BAB"/>
    <w:rsid w:val="00F0653F"/>
    <w:rsid w:val="00F247E2"/>
    <w:rsid w:val="00F318B3"/>
    <w:rsid w:val="00F64C8B"/>
    <w:rsid w:val="00F9174D"/>
    <w:rsid w:val="00FB6859"/>
    <w:rsid w:val="00FD29E9"/>
    <w:rsid w:val="00FD3855"/>
    <w:rsid w:val="00FE12B9"/>
    <w:rsid w:val="00FF665D"/>
    <w:rsid w:val="00FF7C63"/>
    <w:rsid w:val="01643C65"/>
    <w:rsid w:val="05EA0477"/>
    <w:rsid w:val="1D9907DE"/>
    <w:rsid w:val="3FA55B64"/>
    <w:rsid w:val="57555745"/>
    <w:rsid w:val="5D1606C3"/>
    <w:rsid w:val="616565D5"/>
    <w:rsid w:val="66FE4184"/>
    <w:rsid w:val="79336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662"/>
    <w:pPr>
      <w:widowControl w:val="0"/>
      <w:jc w:val="both"/>
    </w:pPr>
    <w:rPr>
      <w:rFonts w:ascii="Calibri" w:hAnsi="Calibri"/>
      <w:kern w:val="2"/>
      <w:sz w:val="21"/>
      <w:szCs w:val="22"/>
    </w:rPr>
  </w:style>
  <w:style w:type="paragraph" w:styleId="1">
    <w:name w:val="heading 1"/>
    <w:basedOn w:val="a"/>
    <w:link w:val="1Char"/>
    <w:uiPriority w:val="1"/>
    <w:qFormat/>
    <w:rsid w:val="00CC3FC2"/>
    <w:pPr>
      <w:jc w:val="left"/>
      <w:outlineLvl w:val="0"/>
    </w:pPr>
    <w:rPr>
      <w:rFonts w:ascii="宋体" w:hAnsi="宋体" w:cstheme="minorBidi"/>
      <w:kern w:val="0"/>
      <w:sz w:val="44"/>
      <w:szCs w:val="44"/>
      <w:lang w:eastAsia="en-US"/>
    </w:rPr>
  </w:style>
  <w:style w:type="paragraph" w:styleId="2">
    <w:name w:val="heading 2"/>
    <w:basedOn w:val="a"/>
    <w:next w:val="a"/>
    <w:link w:val="2Char"/>
    <w:uiPriority w:val="1"/>
    <w:qFormat/>
    <w:rsid w:val="00BE6662"/>
    <w:pPr>
      <w:keepNext/>
      <w:keepLines/>
      <w:spacing w:before="260" w:after="260" w:line="413" w:lineRule="auto"/>
      <w:outlineLvl w:val="1"/>
    </w:pPr>
    <w:rPr>
      <w:rFonts w:ascii="Arial" w:eastAsia="黑体" w:hAnsi="Arial"/>
      <w:b/>
      <w:sz w:val="32"/>
      <w:szCs w:val="20"/>
    </w:rPr>
  </w:style>
  <w:style w:type="paragraph" w:styleId="3">
    <w:name w:val="heading 3"/>
    <w:basedOn w:val="a"/>
    <w:link w:val="3Char"/>
    <w:uiPriority w:val="1"/>
    <w:qFormat/>
    <w:rsid w:val="00CC3FC2"/>
    <w:pPr>
      <w:ind w:left="109"/>
      <w:jc w:val="left"/>
      <w:outlineLvl w:val="2"/>
    </w:pPr>
    <w:rPr>
      <w:rFonts w:ascii="黑体" w:eastAsia="黑体" w:hAnsi="黑体" w:cstheme="minorBidi"/>
      <w:kern w:val="0"/>
      <w:sz w:val="32"/>
      <w:szCs w:val="32"/>
      <w:lang w:eastAsia="en-US"/>
    </w:rPr>
  </w:style>
  <w:style w:type="paragraph" w:styleId="4">
    <w:name w:val="heading 4"/>
    <w:basedOn w:val="a"/>
    <w:link w:val="4Char"/>
    <w:uiPriority w:val="1"/>
    <w:qFormat/>
    <w:rsid w:val="00CC3FC2"/>
    <w:pPr>
      <w:jc w:val="left"/>
      <w:outlineLvl w:val="3"/>
    </w:pPr>
    <w:rPr>
      <w:rFonts w:ascii="黑体" w:eastAsia="黑体" w:hAnsi="黑体" w:cstheme="minorBidi"/>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E6662"/>
    <w:pPr>
      <w:ind w:firstLineChars="225" w:firstLine="225"/>
    </w:pPr>
    <w:rPr>
      <w:rFonts w:ascii="仿宋_GB2312" w:eastAsia="仿宋_GB2312"/>
      <w:sz w:val="32"/>
    </w:rPr>
  </w:style>
  <w:style w:type="paragraph" w:styleId="a4">
    <w:name w:val="footer"/>
    <w:basedOn w:val="a"/>
    <w:link w:val="Char"/>
    <w:uiPriority w:val="99"/>
    <w:rsid w:val="00BE6662"/>
    <w:pPr>
      <w:tabs>
        <w:tab w:val="center" w:pos="4153"/>
        <w:tab w:val="right" w:pos="8306"/>
      </w:tabs>
      <w:snapToGrid w:val="0"/>
      <w:jc w:val="left"/>
    </w:pPr>
    <w:rPr>
      <w:sz w:val="18"/>
      <w:szCs w:val="18"/>
    </w:rPr>
  </w:style>
  <w:style w:type="paragraph" w:styleId="a5">
    <w:name w:val="header"/>
    <w:basedOn w:val="a"/>
    <w:link w:val="Char0"/>
    <w:uiPriority w:val="99"/>
    <w:qFormat/>
    <w:rsid w:val="00BE666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E6662"/>
    <w:pPr>
      <w:spacing w:before="120" w:after="120"/>
      <w:jc w:val="left"/>
    </w:pPr>
    <w:rPr>
      <w:rFonts w:cs="Calibri"/>
      <w:b/>
      <w:bCs/>
      <w:caps/>
      <w:sz w:val="20"/>
      <w:szCs w:val="20"/>
    </w:rPr>
  </w:style>
  <w:style w:type="paragraph" w:styleId="20">
    <w:name w:val="toc 2"/>
    <w:basedOn w:val="a"/>
    <w:next w:val="a"/>
    <w:uiPriority w:val="39"/>
    <w:qFormat/>
    <w:rsid w:val="00BE6662"/>
    <w:pPr>
      <w:ind w:left="210"/>
      <w:jc w:val="left"/>
    </w:pPr>
    <w:rPr>
      <w:rFonts w:cs="Calibri"/>
      <w:smallCaps/>
      <w:sz w:val="20"/>
      <w:szCs w:val="20"/>
    </w:rPr>
  </w:style>
  <w:style w:type="paragraph" w:styleId="a6">
    <w:name w:val="Normal (Web)"/>
    <w:basedOn w:val="a"/>
    <w:qFormat/>
    <w:rsid w:val="00BE6662"/>
    <w:pPr>
      <w:widowControl/>
      <w:spacing w:before="100" w:beforeAutospacing="1" w:after="100" w:afterAutospacing="1"/>
      <w:jc w:val="left"/>
    </w:pPr>
    <w:rPr>
      <w:rFonts w:ascii="宋体"/>
      <w:kern w:val="0"/>
      <w:sz w:val="24"/>
      <w:szCs w:val="20"/>
    </w:rPr>
  </w:style>
  <w:style w:type="character" w:styleId="a7">
    <w:name w:val="Strong"/>
    <w:basedOn w:val="a0"/>
    <w:qFormat/>
    <w:rsid w:val="00BE6662"/>
  </w:style>
  <w:style w:type="character" w:styleId="a8">
    <w:name w:val="page number"/>
    <w:basedOn w:val="a0"/>
    <w:rsid w:val="00BE6662"/>
  </w:style>
  <w:style w:type="character" w:styleId="a9">
    <w:name w:val="FollowedHyperlink"/>
    <w:basedOn w:val="a0"/>
    <w:qFormat/>
    <w:rsid w:val="00BE6662"/>
    <w:rPr>
      <w:color w:val="800080"/>
      <w:u w:val="none"/>
    </w:rPr>
  </w:style>
  <w:style w:type="character" w:styleId="aa">
    <w:name w:val="Emphasis"/>
    <w:basedOn w:val="a0"/>
    <w:qFormat/>
    <w:rsid w:val="00BE6662"/>
  </w:style>
  <w:style w:type="character" w:styleId="HTML">
    <w:name w:val="HTML Definition"/>
    <w:basedOn w:val="a0"/>
    <w:rsid w:val="00BE6662"/>
  </w:style>
  <w:style w:type="character" w:styleId="HTML0">
    <w:name w:val="HTML Typewriter"/>
    <w:basedOn w:val="a0"/>
    <w:qFormat/>
    <w:rsid w:val="00BE6662"/>
    <w:rPr>
      <w:rFonts w:ascii="monospace" w:eastAsia="monospace" w:hAnsi="monospace" w:cs="monospace" w:hint="default"/>
      <w:sz w:val="20"/>
    </w:rPr>
  </w:style>
  <w:style w:type="character" w:styleId="HTML1">
    <w:name w:val="HTML Acronym"/>
    <w:basedOn w:val="a0"/>
    <w:rsid w:val="00BE6662"/>
  </w:style>
  <w:style w:type="character" w:styleId="HTML2">
    <w:name w:val="HTML Variable"/>
    <w:basedOn w:val="a0"/>
    <w:qFormat/>
    <w:rsid w:val="00BE6662"/>
  </w:style>
  <w:style w:type="character" w:styleId="ab">
    <w:name w:val="Hyperlink"/>
    <w:uiPriority w:val="99"/>
    <w:qFormat/>
    <w:rsid w:val="00BE6662"/>
    <w:rPr>
      <w:color w:val="0000FF"/>
      <w:u w:val="single"/>
    </w:rPr>
  </w:style>
  <w:style w:type="character" w:styleId="HTML3">
    <w:name w:val="HTML Code"/>
    <w:basedOn w:val="a0"/>
    <w:qFormat/>
    <w:rsid w:val="00BE6662"/>
    <w:rPr>
      <w:rFonts w:ascii="monospace" w:eastAsia="monospace" w:hAnsi="monospace" w:cs="monospace" w:hint="default"/>
      <w:sz w:val="20"/>
    </w:rPr>
  </w:style>
  <w:style w:type="character" w:styleId="HTML4">
    <w:name w:val="HTML Cite"/>
    <w:basedOn w:val="a0"/>
    <w:qFormat/>
    <w:rsid w:val="00BE6662"/>
  </w:style>
  <w:style w:type="character" w:styleId="HTML5">
    <w:name w:val="HTML Keyboard"/>
    <w:basedOn w:val="a0"/>
    <w:qFormat/>
    <w:rsid w:val="00BE6662"/>
    <w:rPr>
      <w:rFonts w:ascii="monospace" w:eastAsia="monospace" w:hAnsi="monospace" w:cs="monospace"/>
      <w:sz w:val="20"/>
    </w:rPr>
  </w:style>
  <w:style w:type="character" w:styleId="HTML6">
    <w:name w:val="HTML Sample"/>
    <w:basedOn w:val="a0"/>
    <w:qFormat/>
    <w:rsid w:val="00BE6662"/>
    <w:rPr>
      <w:rFonts w:ascii="monospace" w:eastAsia="monospace" w:hAnsi="monospace" w:cs="monospace" w:hint="default"/>
    </w:rPr>
  </w:style>
  <w:style w:type="paragraph" w:customStyle="1" w:styleId="Normal0">
    <w:name w:val="Normal_0"/>
    <w:qFormat/>
    <w:rsid w:val="00BE6662"/>
    <w:rPr>
      <w:rFonts w:ascii="黑体" w:eastAsia="黑体" w:hAnsi="黑体"/>
      <w:b/>
      <w:sz w:val="32"/>
      <w:szCs w:val="24"/>
    </w:rPr>
  </w:style>
  <w:style w:type="paragraph" w:customStyle="1" w:styleId="30">
    <w:name w:val="正文_3_0"/>
    <w:qFormat/>
    <w:rsid w:val="00BE6662"/>
    <w:pPr>
      <w:widowControl w:val="0"/>
      <w:jc w:val="both"/>
    </w:pPr>
    <w:rPr>
      <w:rFonts w:ascii="Calibri" w:hAnsi="Calibri"/>
      <w:kern w:val="2"/>
      <w:sz w:val="21"/>
      <w:szCs w:val="22"/>
    </w:rPr>
  </w:style>
  <w:style w:type="paragraph" w:customStyle="1" w:styleId="Normal21">
    <w:name w:val="Normal_21"/>
    <w:qFormat/>
    <w:rsid w:val="00BE6662"/>
    <w:pPr>
      <w:widowControl w:val="0"/>
      <w:jc w:val="both"/>
    </w:pPr>
    <w:rPr>
      <w:szCs w:val="24"/>
    </w:rPr>
  </w:style>
  <w:style w:type="paragraph" w:customStyle="1" w:styleId="11">
    <w:name w:val="普通(网站)1"/>
    <w:basedOn w:val="Normal19"/>
    <w:next w:val="a"/>
    <w:qFormat/>
    <w:rsid w:val="00BE6662"/>
    <w:pPr>
      <w:spacing w:before="100" w:beforeAutospacing="1" w:after="100" w:afterAutospacing="1"/>
    </w:pPr>
    <w:rPr>
      <w:rFonts w:eastAsia="Times New Roman"/>
      <w:sz w:val="24"/>
      <w:szCs w:val="20"/>
    </w:rPr>
  </w:style>
  <w:style w:type="paragraph" w:customStyle="1" w:styleId="Normal19">
    <w:name w:val="Normal_19"/>
    <w:qFormat/>
    <w:rsid w:val="00BE6662"/>
    <w:pPr>
      <w:spacing w:after="160" w:line="259" w:lineRule="auto"/>
    </w:pPr>
    <w:rPr>
      <w:rFonts w:ascii="黑体" w:eastAsia="黑体" w:hAnsi="黑体"/>
      <w:b/>
      <w:sz w:val="32"/>
      <w:szCs w:val="24"/>
    </w:rPr>
  </w:style>
  <w:style w:type="paragraph" w:customStyle="1" w:styleId="Normal20">
    <w:name w:val="Normal_20"/>
    <w:qFormat/>
    <w:rsid w:val="00BE6662"/>
    <w:rPr>
      <w:rFonts w:eastAsia="Times New Roman"/>
      <w:sz w:val="24"/>
      <w:szCs w:val="24"/>
    </w:rPr>
  </w:style>
  <w:style w:type="paragraph" w:customStyle="1" w:styleId="Normal03">
    <w:name w:val="Normal_0_3"/>
    <w:qFormat/>
    <w:rsid w:val="00BE6662"/>
    <w:rPr>
      <w:rFonts w:ascii="黑体" w:eastAsia="黑体" w:hAnsi="黑体"/>
      <w:b/>
      <w:sz w:val="32"/>
      <w:szCs w:val="24"/>
    </w:rPr>
  </w:style>
  <w:style w:type="paragraph" w:customStyle="1" w:styleId="19">
    <w:name w:val="正文_19"/>
    <w:qFormat/>
    <w:rsid w:val="00BE6662"/>
    <w:pPr>
      <w:widowControl w:val="0"/>
      <w:jc w:val="both"/>
    </w:pPr>
    <w:rPr>
      <w:rFonts w:ascii="Calibri" w:hAnsi="Calibri"/>
      <w:kern w:val="2"/>
      <w:sz w:val="21"/>
      <w:szCs w:val="22"/>
    </w:rPr>
  </w:style>
  <w:style w:type="paragraph" w:customStyle="1" w:styleId="Normal02">
    <w:name w:val="Normal_0_2"/>
    <w:qFormat/>
    <w:rsid w:val="00BE6662"/>
    <w:rPr>
      <w:rFonts w:ascii="黑体" w:eastAsia="黑体" w:hAnsi="黑体"/>
      <w:b/>
      <w:sz w:val="32"/>
      <w:szCs w:val="24"/>
    </w:rPr>
  </w:style>
  <w:style w:type="paragraph" w:customStyle="1" w:styleId="Normal12">
    <w:name w:val="Normal_1_2"/>
    <w:qFormat/>
    <w:rsid w:val="00BE6662"/>
    <w:rPr>
      <w:rFonts w:eastAsia="Times New Roman"/>
      <w:sz w:val="24"/>
      <w:szCs w:val="24"/>
    </w:rPr>
  </w:style>
  <w:style w:type="paragraph" w:customStyle="1" w:styleId="Normal01">
    <w:name w:val="Normal_0_1"/>
    <w:qFormat/>
    <w:rsid w:val="00BE6662"/>
    <w:rPr>
      <w:rFonts w:ascii="黑体" w:eastAsia="黑体" w:hAnsi="黑体"/>
      <w:b/>
      <w:sz w:val="32"/>
      <w:szCs w:val="24"/>
    </w:rPr>
  </w:style>
  <w:style w:type="paragraph" w:customStyle="1" w:styleId="31">
    <w:name w:val="正文_3"/>
    <w:qFormat/>
    <w:rsid w:val="00BE6662"/>
    <w:pPr>
      <w:widowControl w:val="0"/>
      <w:jc w:val="both"/>
    </w:pPr>
    <w:rPr>
      <w:rFonts w:ascii="Calibri" w:hAnsi="Calibri"/>
      <w:kern w:val="2"/>
      <w:sz w:val="21"/>
      <w:szCs w:val="22"/>
    </w:rPr>
  </w:style>
  <w:style w:type="paragraph" w:customStyle="1" w:styleId="Normal11">
    <w:name w:val="Normal_1_1"/>
    <w:qFormat/>
    <w:rsid w:val="00BE6662"/>
    <w:rPr>
      <w:rFonts w:ascii="黑体" w:eastAsia="黑体" w:hAnsi="黑体"/>
      <w:b/>
      <w:sz w:val="32"/>
      <w:szCs w:val="24"/>
    </w:rPr>
  </w:style>
  <w:style w:type="paragraph" w:customStyle="1" w:styleId="Normal200">
    <w:name w:val="Normal_2_0"/>
    <w:qFormat/>
    <w:rsid w:val="00BE6662"/>
    <w:rPr>
      <w:rFonts w:ascii="黑体" w:eastAsia="黑体" w:hAnsi="黑体"/>
      <w:b/>
      <w:sz w:val="32"/>
      <w:szCs w:val="24"/>
    </w:rPr>
  </w:style>
  <w:style w:type="paragraph" w:customStyle="1" w:styleId="200">
    <w:name w:val="正文_2_0"/>
    <w:qFormat/>
    <w:rsid w:val="00BE6662"/>
    <w:pPr>
      <w:widowControl w:val="0"/>
      <w:jc w:val="both"/>
    </w:pPr>
    <w:rPr>
      <w:rFonts w:ascii="Calibri" w:hAnsi="Calibri"/>
      <w:kern w:val="2"/>
      <w:sz w:val="21"/>
      <w:szCs w:val="22"/>
    </w:rPr>
  </w:style>
  <w:style w:type="paragraph" w:customStyle="1" w:styleId="Normal30">
    <w:name w:val="Normal_3_0"/>
    <w:qFormat/>
    <w:rsid w:val="00BE6662"/>
    <w:rPr>
      <w:rFonts w:ascii="黑体" w:eastAsia="黑体" w:hAnsi="黑体"/>
      <w:b/>
      <w:sz w:val="32"/>
      <w:szCs w:val="24"/>
    </w:rPr>
  </w:style>
  <w:style w:type="paragraph" w:customStyle="1" w:styleId="Normal40">
    <w:name w:val="Normal_4_0"/>
    <w:qFormat/>
    <w:rsid w:val="00BE6662"/>
    <w:rPr>
      <w:rFonts w:ascii="黑体" w:eastAsia="黑体" w:hAnsi="黑体"/>
      <w:b/>
      <w:sz w:val="32"/>
      <w:szCs w:val="24"/>
    </w:rPr>
  </w:style>
  <w:style w:type="paragraph" w:customStyle="1" w:styleId="40">
    <w:name w:val="正文_4_0"/>
    <w:qFormat/>
    <w:rsid w:val="00BE6662"/>
    <w:pPr>
      <w:widowControl w:val="0"/>
      <w:jc w:val="both"/>
    </w:pPr>
    <w:rPr>
      <w:rFonts w:ascii="Calibri" w:hAnsi="Calibri"/>
      <w:kern w:val="2"/>
      <w:sz w:val="21"/>
      <w:szCs w:val="22"/>
    </w:rPr>
  </w:style>
  <w:style w:type="paragraph" w:customStyle="1" w:styleId="400">
    <w:name w:val="正文_4_0_0"/>
    <w:qFormat/>
    <w:rsid w:val="00BE6662"/>
    <w:pPr>
      <w:widowControl w:val="0"/>
      <w:jc w:val="both"/>
    </w:pPr>
    <w:rPr>
      <w:kern w:val="2"/>
      <w:sz w:val="21"/>
    </w:rPr>
  </w:style>
  <w:style w:type="paragraph" w:customStyle="1" w:styleId="Normal50">
    <w:name w:val="Normal_5_0"/>
    <w:qFormat/>
    <w:rsid w:val="00BE6662"/>
    <w:rPr>
      <w:rFonts w:ascii="黑体" w:eastAsia="黑体" w:hAnsi="黑体"/>
      <w:b/>
      <w:sz w:val="32"/>
      <w:szCs w:val="24"/>
    </w:rPr>
  </w:style>
  <w:style w:type="paragraph" w:customStyle="1" w:styleId="401">
    <w:name w:val="正文_4_0_1"/>
    <w:qFormat/>
    <w:rsid w:val="00BE6662"/>
    <w:pPr>
      <w:widowControl w:val="0"/>
      <w:jc w:val="both"/>
    </w:pPr>
    <w:rPr>
      <w:kern w:val="2"/>
      <w:sz w:val="21"/>
    </w:rPr>
  </w:style>
  <w:style w:type="paragraph" w:customStyle="1" w:styleId="Normal60">
    <w:name w:val="Normal_6_0"/>
    <w:qFormat/>
    <w:rsid w:val="00BE6662"/>
    <w:rPr>
      <w:rFonts w:ascii="黑体" w:eastAsia="黑体" w:hAnsi="黑体"/>
      <w:b/>
      <w:sz w:val="32"/>
      <w:szCs w:val="24"/>
    </w:rPr>
  </w:style>
  <w:style w:type="paragraph" w:customStyle="1" w:styleId="60">
    <w:name w:val="正文_6_0"/>
    <w:qFormat/>
    <w:rsid w:val="00BE6662"/>
    <w:pPr>
      <w:widowControl w:val="0"/>
      <w:jc w:val="both"/>
    </w:pPr>
    <w:rPr>
      <w:rFonts w:ascii="Calibri" w:hAnsi="Calibri"/>
      <w:kern w:val="2"/>
      <w:sz w:val="21"/>
      <w:szCs w:val="22"/>
    </w:rPr>
  </w:style>
  <w:style w:type="paragraph" w:customStyle="1" w:styleId="Normal70">
    <w:name w:val="Normal_7_0"/>
    <w:qFormat/>
    <w:rsid w:val="00BE6662"/>
    <w:rPr>
      <w:rFonts w:ascii="黑体" w:eastAsia="黑体" w:hAnsi="黑体"/>
      <w:b/>
      <w:sz w:val="32"/>
      <w:szCs w:val="24"/>
    </w:rPr>
  </w:style>
  <w:style w:type="paragraph" w:customStyle="1" w:styleId="100">
    <w:name w:val="正文_1_0_0"/>
    <w:qFormat/>
    <w:rsid w:val="00BE6662"/>
    <w:pPr>
      <w:widowControl w:val="0"/>
      <w:jc w:val="both"/>
    </w:pPr>
    <w:rPr>
      <w:kern w:val="2"/>
      <w:sz w:val="21"/>
    </w:rPr>
  </w:style>
  <w:style w:type="paragraph" w:customStyle="1" w:styleId="0000">
    <w:name w:val="正文_0_0_0_0"/>
    <w:qFormat/>
    <w:rsid w:val="00BE6662"/>
    <w:pPr>
      <w:widowControl w:val="0"/>
      <w:jc w:val="both"/>
    </w:pPr>
    <w:rPr>
      <w:kern w:val="2"/>
      <w:sz w:val="21"/>
      <w:szCs w:val="24"/>
    </w:rPr>
  </w:style>
  <w:style w:type="paragraph" w:customStyle="1" w:styleId="1000">
    <w:name w:val="正文_1_0_0_0"/>
    <w:qFormat/>
    <w:rsid w:val="00BE6662"/>
    <w:pPr>
      <w:widowControl w:val="0"/>
      <w:jc w:val="both"/>
    </w:pPr>
    <w:rPr>
      <w:kern w:val="2"/>
      <w:sz w:val="21"/>
    </w:rPr>
  </w:style>
  <w:style w:type="paragraph" w:customStyle="1" w:styleId="Normal80">
    <w:name w:val="Normal_8_0"/>
    <w:qFormat/>
    <w:rsid w:val="00BE6662"/>
    <w:rPr>
      <w:rFonts w:ascii="黑体" w:eastAsia="黑体" w:hAnsi="黑体"/>
      <w:b/>
      <w:sz w:val="32"/>
      <w:szCs w:val="24"/>
    </w:rPr>
  </w:style>
  <w:style w:type="paragraph" w:customStyle="1" w:styleId="Normal90">
    <w:name w:val="Normal_9_0"/>
    <w:qFormat/>
    <w:rsid w:val="00BE6662"/>
    <w:rPr>
      <w:rFonts w:eastAsia="Times New Roman"/>
      <w:sz w:val="24"/>
      <w:szCs w:val="24"/>
    </w:rPr>
  </w:style>
  <w:style w:type="paragraph" w:customStyle="1" w:styleId="Normal100">
    <w:name w:val="Normal_10_0"/>
    <w:qFormat/>
    <w:rsid w:val="00BE6662"/>
    <w:rPr>
      <w:rFonts w:eastAsia="Times New Roman"/>
      <w:sz w:val="24"/>
      <w:szCs w:val="24"/>
    </w:rPr>
  </w:style>
  <w:style w:type="paragraph" w:customStyle="1" w:styleId="Normal110">
    <w:name w:val="Normal_11_0"/>
    <w:qFormat/>
    <w:rsid w:val="00BE6662"/>
    <w:rPr>
      <w:rFonts w:ascii="黑体" w:eastAsia="黑体" w:hAnsi="黑体"/>
      <w:b/>
      <w:sz w:val="32"/>
      <w:szCs w:val="24"/>
    </w:rPr>
  </w:style>
  <w:style w:type="paragraph" w:customStyle="1" w:styleId="710">
    <w:name w:val="正文_7_1_0"/>
    <w:qFormat/>
    <w:rsid w:val="00BE6662"/>
    <w:pPr>
      <w:widowControl w:val="0"/>
      <w:jc w:val="both"/>
    </w:pPr>
    <w:rPr>
      <w:rFonts w:ascii="Calibri" w:hAnsi="Calibri"/>
      <w:kern w:val="2"/>
      <w:sz w:val="21"/>
      <w:szCs w:val="22"/>
    </w:rPr>
  </w:style>
  <w:style w:type="paragraph" w:customStyle="1" w:styleId="00">
    <w:name w:val="纯文本_0_0"/>
    <w:basedOn w:val="710"/>
    <w:unhideWhenUsed/>
    <w:qFormat/>
    <w:rsid w:val="00BE6662"/>
    <w:rPr>
      <w:rFonts w:ascii="宋体" w:hAnsi="Courier New"/>
      <w:szCs w:val="21"/>
    </w:rPr>
  </w:style>
  <w:style w:type="paragraph" w:customStyle="1" w:styleId="800">
    <w:name w:val="正文_8_0_0"/>
    <w:qFormat/>
    <w:rsid w:val="00BE6662"/>
    <w:pPr>
      <w:widowControl w:val="0"/>
      <w:jc w:val="both"/>
    </w:pPr>
    <w:rPr>
      <w:rFonts w:ascii="Calibri" w:hAnsi="Calibri"/>
      <w:kern w:val="2"/>
      <w:sz w:val="21"/>
      <w:szCs w:val="22"/>
    </w:rPr>
  </w:style>
  <w:style w:type="paragraph" w:customStyle="1" w:styleId="Normal140">
    <w:name w:val="Normal_14_0"/>
    <w:qFormat/>
    <w:rsid w:val="00BE6662"/>
    <w:rPr>
      <w:rFonts w:ascii="黑体" w:eastAsia="黑体" w:hAnsi="黑体"/>
      <w:b/>
      <w:sz w:val="32"/>
      <w:szCs w:val="24"/>
    </w:rPr>
  </w:style>
  <w:style w:type="paragraph" w:customStyle="1" w:styleId="Normal160">
    <w:name w:val="Normal_16_0"/>
    <w:qFormat/>
    <w:rsid w:val="00BE6662"/>
    <w:rPr>
      <w:rFonts w:ascii="黑体" w:eastAsia="黑体" w:hAnsi="黑体"/>
      <w:b/>
      <w:sz w:val="32"/>
      <w:szCs w:val="24"/>
    </w:rPr>
  </w:style>
  <w:style w:type="paragraph" w:customStyle="1" w:styleId="101">
    <w:name w:val="正文_10_1"/>
    <w:qFormat/>
    <w:rsid w:val="00BE6662"/>
    <w:pPr>
      <w:widowControl w:val="0"/>
      <w:jc w:val="both"/>
    </w:pPr>
    <w:rPr>
      <w:kern w:val="2"/>
      <w:sz w:val="21"/>
      <w:szCs w:val="24"/>
    </w:rPr>
  </w:style>
  <w:style w:type="paragraph" w:customStyle="1" w:styleId="Normal170">
    <w:name w:val="Normal_17_0"/>
    <w:qFormat/>
    <w:rsid w:val="00BE6662"/>
    <w:rPr>
      <w:rFonts w:ascii="黑体" w:eastAsia="黑体" w:hAnsi="黑体"/>
      <w:b/>
      <w:sz w:val="32"/>
      <w:szCs w:val="24"/>
    </w:rPr>
  </w:style>
  <w:style w:type="paragraph" w:customStyle="1" w:styleId="102">
    <w:name w:val="正文_10_2"/>
    <w:qFormat/>
    <w:rsid w:val="00BE6662"/>
    <w:pPr>
      <w:widowControl w:val="0"/>
      <w:jc w:val="both"/>
    </w:pPr>
    <w:rPr>
      <w:kern w:val="2"/>
      <w:sz w:val="21"/>
      <w:szCs w:val="24"/>
    </w:rPr>
  </w:style>
  <w:style w:type="paragraph" w:customStyle="1" w:styleId="Normal180">
    <w:name w:val="Normal_18_0"/>
    <w:qFormat/>
    <w:rsid w:val="00BE6662"/>
    <w:rPr>
      <w:rFonts w:ascii="黑体" w:eastAsia="黑体" w:hAnsi="黑体"/>
      <w:b/>
      <w:sz w:val="32"/>
      <w:szCs w:val="24"/>
    </w:rPr>
  </w:style>
  <w:style w:type="paragraph" w:customStyle="1" w:styleId="150">
    <w:name w:val="正文_15_0"/>
    <w:qFormat/>
    <w:rsid w:val="00BE6662"/>
    <w:pPr>
      <w:widowControl w:val="0"/>
      <w:jc w:val="both"/>
    </w:pPr>
    <w:rPr>
      <w:rFonts w:ascii="Calibri" w:hAnsi="Calibri"/>
      <w:kern w:val="2"/>
      <w:sz w:val="21"/>
      <w:szCs w:val="22"/>
    </w:rPr>
  </w:style>
  <w:style w:type="paragraph" w:customStyle="1" w:styleId="92">
    <w:name w:val="正文_9_2"/>
    <w:qFormat/>
    <w:rsid w:val="00BE6662"/>
    <w:pPr>
      <w:widowControl w:val="0"/>
      <w:jc w:val="both"/>
    </w:pPr>
    <w:rPr>
      <w:kern w:val="2"/>
      <w:sz w:val="21"/>
      <w:szCs w:val="24"/>
    </w:rPr>
  </w:style>
  <w:style w:type="paragraph" w:customStyle="1" w:styleId="Normal1400">
    <w:name w:val="Normal_14_0_0"/>
    <w:qFormat/>
    <w:rsid w:val="00BE6662"/>
    <w:rPr>
      <w:rFonts w:ascii="黑体" w:eastAsia="黑体" w:hAnsi="黑体"/>
      <w:b/>
      <w:sz w:val="32"/>
      <w:szCs w:val="24"/>
    </w:rPr>
  </w:style>
  <w:style w:type="paragraph" w:customStyle="1" w:styleId="1200">
    <w:name w:val="正文_12_0_0"/>
    <w:qFormat/>
    <w:rsid w:val="00BE6662"/>
    <w:pPr>
      <w:widowControl w:val="0"/>
      <w:jc w:val="both"/>
    </w:pPr>
    <w:rPr>
      <w:kern w:val="2"/>
      <w:sz w:val="21"/>
      <w:szCs w:val="24"/>
    </w:rPr>
  </w:style>
  <w:style w:type="paragraph" w:customStyle="1" w:styleId="12000">
    <w:name w:val="正文_12_0_0_0"/>
    <w:qFormat/>
    <w:rsid w:val="00BE6662"/>
    <w:pPr>
      <w:widowControl w:val="0"/>
      <w:jc w:val="both"/>
    </w:pPr>
    <w:rPr>
      <w:kern w:val="2"/>
      <w:sz w:val="21"/>
      <w:szCs w:val="24"/>
    </w:rPr>
  </w:style>
  <w:style w:type="paragraph" w:customStyle="1" w:styleId="Normal191">
    <w:name w:val="Normal_19_1"/>
    <w:qFormat/>
    <w:rsid w:val="00BE6662"/>
    <w:rPr>
      <w:rFonts w:ascii="黑体" w:eastAsia="黑体" w:hAnsi="黑体"/>
      <w:b/>
      <w:sz w:val="32"/>
      <w:szCs w:val="24"/>
    </w:rPr>
  </w:style>
  <w:style w:type="paragraph" w:customStyle="1" w:styleId="16">
    <w:name w:val="正文_16"/>
    <w:qFormat/>
    <w:rsid w:val="00BE6662"/>
    <w:pPr>
      <w:widowControl w:val="0"/>
      <w:jc w:val="both"/>
    </w:pPr>
    <w:rPr>
      <w:rFonts w:ascii="Calibri" w:hAnsi="Calibri"/>
      <w:kern w:val="2"/>
      <w:sz w:val="21"/>
      <w:szCs w:val="22"/>
    </w:rPr>
  </w:style>
  <w:style w:type="paragraph" w:customStyle="1" w:styleId="130">
    <w:name w:val="正文_13_0"/>
    <w:qFormat/>
    <w:rsid w:val="00BE6662"/>
    <w:pPr>
      <w:widowControl w:val="0"/>
      <w:jc w:val="both"/>
    </w:pPr>
    <w:rPr>
      <w:kern w:val="2"/>
      <w:sz w:val="21"/>
      <w:szCs w:val="24"/>
    </w:rPr>
  </w:style>
  <w:style w:type="paragraph" w:customStyle="1" w:styleId="17">
    <w:name w:val="正文_17"/>
    <w:qFormat/>
    <w:rsid w:val="00BE6662"/>
    <w:pPr>
      <w:widowControl w:val="0"/>
      <w:jc w:val="both"/>
    </w:pPr>
    <w:rPr>
      <w:rFonts w:ascii="Calibri" w:hAnsi="Calibri"/>
      <w:kern w:val="2"/>
      <w:sz w:val="21"/>
      <w:szCs w:val="22"/>
    </w:rPr>
  </w:style>
  <w:style w:type="paragraph" w:customStyle="1" w:styleId="140">
    <w:name w:val="正文_14_0"/>
    <w:qFormat/>
    <w:rsid w:val="00BE6662"/>
    <w:pPr>
      <w:widowControl w:val="0"/>
      <w:jc w:val="both"/>
    </w:pPr>
    <w:rPr>
      <w:kern w:val="2"/>
      <w:sz w:val="21"/>
      <w:szCs w:val="24"/>
    </w:rPr>
  </w:style>
  <w:style w:type="paragraph" w:customStyle="1" w:styleId="Normal2000">
    <w:name w:val="Normal_20_0"/>
    <w:qFormat/>
    <w:rsid w:val="00BE6662"/>
    <w:rPr>
      <w:rFonts w:ascii="黑体" w:eastAsia="黑体" w:hAnsi="黑体"/>
      <w:b/>
      <w:sz w:val="32"/>
      <w:szCs w:val="24"/>
    </w:rPr>
  </w:style>
  <w:style w:type="paragraph" w:customStyle="1" w:styleId="18">
    <w:name w:val="正文_18"/>
    <w:qFormat/>
    <w:rsid w:val="00BE6662"/>
    <w:pPr>
      <w:widowControl w:val="0"/>
      <w:jc w:val="both"/>
    </w:pPr>
    <w:rPr>
      <w:rFonts w:ascii="Calibri" w:hAnsi="Calibri"/>
      <w:kern w:val="2"/>
      <w:sz w:val="21"/>
      <w:szCs w:val="22"/>
    </w:rPr>
  </w:style>
  <w:style w:type="character" w:customStyle="1" w:styleId="glyphicon">
    <w:name w:val="glyphicon"/>
    <w:basedOn w:val="a0"/>
    <w:qFormat/>
    <w:rsid w:val="00BE6662"/>
  </w:style>
  <w:style w:type="character" w:customStyle="1" w:styleId="hover">
    <w:name w:val="hover"/>
    <w:basedOn w:val="a0"/>
    <w:qFormat/>
    <w:rsid w:val="00BE6662"/>
    <w:rPr>
      <w:shd w:val="clear" w:color="auto" w:fill="EEEEEE"/>
    </w:rPr>
  </w:style>
  <w:style w:type="character" w:customStyle="1" w:styleId="hourpm">
    <w:name w:val="hour_pm"/>
    <w:basedOn w:val="a0"/>
    <w:rsid w:val="00BE6662"/>
  </w:style>
  <w:style w:type="character" w:customStyle="1" w:styleId="old">
    <w:name w:val="old"/>
    <w:basedOn w:val="a0"/>
    <w:qFormat/>
    <w:rsid w:val="00BE6662"/>
    <w:rPr>
      <w:color w:val="999999"/>
    </w:rPr>
  </w:style>
  <w:style w:type="character" w:customStyle="1" w:styleId="houram">
    <w:name w:val="hour_am"/>
    <w:basedOn w:val="a0"/>
    <w:qFormat/>
    <w:rsid w:val="00BE6662"/>
  </w:style>
  <w:style w:type="paragraph" w:customStyle="1" w:styleId="Normal190">
    <w:name w:val="Normal_19_0"/>
    <w:qFormat/>
    <w:rsid w:val="00BE6662"/>
    <w:rPr>
      <w:rFonts w:ascii="黑体" w:eastAsia="黑体" w:hAnsi="黑体"/>
      <w:b/>
      <w:sz w:val="32"/>
      <w:szCs w:val="24"/>
    </w:rPr>
  </w:style>
  <w:style w:type="paragraph" w:customStyle="1" w:styleId="21">
    <w:name w:val="正文_2_1"/>
    <w:qFormat/>
    <w:rsid w:val="00BE6662"/>
    <w:pPr>
      <w:widowControl w:val="0"/>
      <w:jc w:val="both"/>
    </w:pPr>
  </w:style>
  <w:style w:type="paragraph" w:customStyle="1" w:styleId="110">
    <w:name w:val="正文_1_1"/>
    <w:qFormat/>
    <w:rsid w:val="00BE6662"/>
    <w:pPr>
      <w:widowControl w:val="0"/>
      <w:spacing w:after="160" w:line="259" w:lineRule="auto"/>
      <w:jc w:val="both"/>
    </w:pPr>
    <w:rPr>
      <w:kern w:val="2"/>
      <w:sz w:val="21"/>
      <w:szCs w:val="22"/>
    </w:rPr>
  </w:style>
  <w:style w:type="paragraph" w:customStyle="1" w:styleId="ac">
    <w:name w:val="正文样式"/>
    <w:next w:val="103"/>
    <w:qFormat/>
    <w:rsid w:val="00BE6662"/>
    <w:pPr>
      <w:widowControl w:val="0"/>
      <w:spacing w:line="360" w:lineRule="auto"/>
      <w:ind w:firstLineChars="200" w:firstLine="200"/>
      <w:jc w:val="both"/>
    </w:pPr>
    <w:rPr>
      <w:rFonts w:cs="Arial"/>
      <w:sz w:val="24"/>
    </w:rPr>
  </w:style>
  <w:style w:type="paragraph" w:customStyle="1" w:styleId="103">
    <w:name w:val="正文1_0"/>
    <w:qFormat/>
    <w:rsid w:val="00BE6662"/>
    <w:pPr>
      <w:widowControl w:val="0"/>
      <w:jc w:val="both"/>
    </w:pPr>
  </w:style>
  <w:style w:type="paragraph" w:customStyle="1" w:styleId="201">
    <w:name w:val="标题 2_0"/>
    <w:basedOn w:val="110"/>
    <w:next w:val="110"/>
    <w:unhideWhenUsed/>
    <w:qFormat/>
    <w:rsid w:val="00BE6662"/>
    <w:pPr>
      <w:keepNext/>
      <w:keepLines/>
      <w:spacing w:before="260" w:after="260" w:line="410" w:lineRule="auto"/>
      <w:jc w:val="center"/>
      <w:outlineLvl w:val="1"/>
    </w:pPr>
    <w:rPr>
      <w:rFonts w:ascii="Arial" w:eastAsia="黑体" w:hAnsi="Arial"/>
      <w:b/>
      <w:bCs/>
      <w:kern w:val="0"/>
      <w:sz w:val="32"/>
      <w:szCs w:val="32"/>
    </w:rPr>
  </w:style>
  <w:style w:type="paragraph" w:customStyle="1" w:styleId="Normal14">
    <w:name w:val="Normal_1_4"/>
    <w:qFormat/>
    <w:rsid w:val="00BE6662"/>
    <w:rPr>
      <w:rFonts w:eastAsia="Times New Roman"/>
      <w:sz w:val="24"/>
      <w:szCs w:val="24"/>
    </w:rPr>
  </w:style>
  <w:style w:type="paragraph" w:customStyle="1" w:styleId="Normal13">
    <w:name w:val="Normal_1_3"/>
    <w:qFormat/>
    <w:rsid w:val="00BE6662"/>
    <w:rPr>
      <w:rFonts w:ascii="黑体" w:eastAsia="黑体" w:hAnsi="黑体"/>
      <w:b/>
      <w:sz w:val="32"/>
      <w:szCs w:val="24"/>
    </w:rPr>
  </w:style>
  <w:style w:type="paragraph" w:customStyle="1" w:styleId="2000">
    <w:name w:val="正文_2_0_0"/>
    <w:qFormat/>
    <w:rsid w:val="00BE6662"/>
    <w:pPr>
      <w:widowControl w:val="0"/>
      <w:jc w:val="both"/>
    </w:pPr>
    <w:rPr>
      <w:kern w:val="2"/>
      <w:sz w:val="21"/>
      <w:szCs w:val="22"/>
    </w:rPr>
  </w:style>
  <w:style w:type="paragraph" w:customStyle="1" w:styleId="Normal31">
    <w:name w:val="Normal_3_1"/>
    <w:qFormat/>
    <w:rsid w:val="00BE6662"/>
    <w:rPr>
      <w:rFonts w:ascii="黑体" w:eastAsia="黑体" w:hAnsi="黑体"/>
      <w:b/>
      <w:sz w:val="32"/>
      <w:szCs w:val="24"/>
    </w:rPr>
  </w:style>
  <w:style w:type="paragraph" w:customStyle="1" w:styleId="Normal41">
    <w:name w:val="Normal_4_1"/>
    <w:qFormat/>
    <w:rsid w:val="00BE6662"/>
    <w:rPr>
      <w:rFonts w:ascii="黑体" w:eastAsia="黑体" w:hAnsi="黑体"/>
      <w:b/>
      <w:sz w:val="32"/>
      <w:szCs w:val="24"/>
    </w:rPr>
  </w:style>
  <w:style w:type="paragraph" w:customStyle="1" w:styleId="402">
    <w:name w:val="正文_4_0_2"/>
    <w:qFormat/>
    <w:rsid w:val="00BE6662"/>
    <w:pPr>
      <w:widowControl w:val="0"/>
      <w:jc w:val="both"/>
    </w:pPr>
    <w:rPr>
      <w:kern w:val="2"/>
      <w:sz w:val="21"/>
      <w:szCs w:val="22"/>
    </w:rPr>
  </w:style>
  <w:style w:type="paragraph" w:customStyle="1" w:styleId="4000">
    <w:name w:val="正文_4_0_0_0"/>
    <w:qFormat/>
    <w:rsid w:val="00BE6662"/>
    <w:pPr>
      <w:widowControl w:val="0"/>
      <w:jc w:val="both"/>
    </w:pPr>
    <w:rPr>
      <w:kern w:val="2"/>
      <w:sz w:val="21"/>
    </w:rPr>
  </w:style>
  <w:style w:type="paragraph" w:customStyle="1" w:styleId="700">
    <w:name w:val="正文_7_0_0"/>
    <w:qFormat/>
    <w:rsid w:val="00BE6662"/>
    <w:pPr>
      <w:widowControl w:val="0"/>
      <w:jc w:val="both"/>
    </w:pPr>
    <w:rPr>
      <w:kern w:val="2"/>
      <w:sz w:val="21"/>
      <w:szCs w:val="22"/>
    </w:rPr>
  </w:style>
  <w:style w:type="paragraph" w:customStyle="1" w:styleId="Normal51">
    <w:name w:val="Normal_5_1"/>
    <w:qFormat/>
    <w:rsid w:val="00BE6662"/>
    <w:rPr>
      <w:rFonts w:ascii="黑体" w:eastAsia="黑体" w:hAnsi="黑体"/>
      <w:b/>
      <w:sz w:val="32"/>
      <w:szCs w:val="24"/>
    </w:rPr>
  </w:style>
  <w:style w:type="paragraph" w:customStyle="1" w:styleId="4010">
    <w:name w:val="正文_4_0_1_0"/>
    <w:qFormat/>
    <w:rsid w:val="00BE6662"/>
    <w:pPr>
      <w:widowControl w:val="0"/>
      <w:jc w:val="both"/>
    </w:pPr>
    <w:rPr>
      <w:kern w:val="2"/>
      <w:sz w:val="21"/>
    </w:rPr>
  </w:style>
  <w:style w:type="paragraph" w:customStyle="1" w:styleId="Normal61">
    <w:name w:val="Normal_6_1"/>
    <w:qFormat/>
    <w:rsid w:val="00BE6662"/>
    <w:rPr>
      <w:rFonts w:ascii="黑体" w:eastAsia="黑体" w:hAnsi="黑体"/>
      <w:b/>
      <w:sz w:val="32"/>
      <w:szCs w:val="24"/>
    </w:rPr>
  </w:style>
  <w:style w:type="paragraph" w:customStyle="1" w:styleId="72">
    <w:name w:val="正文_7_2"/>
    <w:qFormat/>
    <w:rsid w:val="00BE6662"/>
    <w:pPr>
      <w:widowControl w:val="0"/>
      <w:jc w:val="both"/>
    </w:pPr>
    <w:rPr>
      <w:kern w:val="2"/>
      <w:sz w:val="21"/>
      <w:szCs w:val="22"/>
    </w:rPr>
  </w:style>
  <w:style w:type="paragraph" w:customStyle="1" w:styleId="0010">
    <w:name w:val="正文_0_0_1_0"/>
    <w:qFormat/>
    <w:rsid w:val="00BE6662"/>
    <w:pPr>
      <w:widowControl w:val="0"/>
      <w:jc w:val="both"/>
    </w:pPr>
    <w:rPr>
      <w:kern w:val="2"/>
      <w:sz w:val="21"/>
      <w:szCs w:val="24"/>
    </w:rPr>
  </w:style>
  <w:style w:type="paragraph" w:customStyle="1" w:styleId="0100">
    <w:name w:val="正文_0_1_0_0"/>
    <w:qFormat/>
    <w:rsid w:val="00BE6662"/>
    <w:pPr>
      <w:widowControl w:val="0"/>
      <w:jc w:val="both"/>
    </w:pPr>
    <w:rPr>
      <w:kern w:val="2"/>
      <w:sz w:val="21"/>
      <w:szCs w:val="24"/>
    </w:rPr>
  </w:style>
  <w:style w:type="paragraph" w:customStyle="1" w:styleId="Normal71">
    <w:name w:val="Normal_7_1"/>
    <w:qFormat/>
    <w:rsid w:val="00BE6662"/>
    <w:rPr>
      <w:rFonts w:ascii="黑体" w:eastAsia="黑体" w:hAnsi="黑体"/>
      <w:b/>
      <w:sz w:val="32"/>
      <w:szCs w:val="24"/>
    </w:rPr>
  </w:style>
  <w:style w:type="paragraph" w:customStyle="1" w:styleId="1001">
    <w:name w:val="正文_1_0_0_1"/>
    <w:qFormat/>
    <w:rsid w:val="00BE6662"/>
    <w:pPr>
      <w:widowControl w:val="0"/>
      <w:jc w:val="both"/>
    </w:pPr>
    <w:rPr>
      <w:kern w:val="2"/>
      <w:sz w:val="21"/>
    </w:rPr>
  </w:style>
  <w:style w:type="paragraph" w:customStyle="1" w:styleId="000010">
    <w:name w:val="正文_0_0_0_0_1_0"/>
    <w:qFormat/>
    <w:rsid w:val="00BE6662"/>
    <w:pPr>
      <w:widowControl w:val="0"/>
      <w:jc w:val="both"/>
    </w:pPr>
    <w:rPr>
      <w:kern w:val="2"/>
      <w:sz w:val="21"/>
      <w:szCs w:val="24"/>
    </w:rPr>
  </w:style>
  <w:style w:type="paragraph" w:customStyle="1" w:styleId="10001">
    <w:name w:val="正文_1_0_0_0_1"/>
    <w:qFormat/>
    <w:rsid w:val="00BE6662"/>
    <w:pPr>
      <w:widowControl w:val="0"/>
      <w:jc w:val="both"/>
    </w:pPr>
    <w:rPr>
      <w:kern w:val="2"/>
      <w:sz w:val="21"/>
    </w:rPr>
  </w:style>
  <w:style w:type="paragraph" w:customStyle="1" w:styleId="Normal81">
    <w:name w:val="Normal_8_1"/>
    <w:qFormat/>
    <w:rsid w:val="00BE6662"/>
    <w:rPr>
      <w:rFonts w:ascii="黑体" w:eastAsia="黑体" w:hAnsi="黑体"/>
      <w:b/>
      <w:sz w:val="32"/>
      <w:szCs w:val="24"/>
    </w:rPr>
  </w:style>
  <w:style w:type="paragraph" w:customStyle="1" w:styleId="Normal91">
    <w:name w:val="Normal_9_1"/>
    <w:qFormat/>
    <w:rsid w:val="00BE6662"/>
    <w:rPr>
      <w:rFonts w:eastAsia="Times New Roman"/>
      <w:sz w:val="24"/>
      <w:szCs w:val="24"/>
    </w:rPr>
  </w:style>
  <w:style w:type="paragraph" w:customStyle="1" w:styleId="Normal101">
    <w:name w:val="Normal_10_1"/>
    <w:qFormat/>
    <w:rsid w:val="00BE6662"/>
    <w:rPr>
      <w:rFonts w:ascii="黑体" w:eastAsia="黑体" w:hAnsi="黑体"/>
      <w:b/>
      <w:sz w:val="32"/>
      <w:szCs w:val="24"/>
    </w:rPr>
  </w:style>
  <w:style w:type="paragraph" w:customStyle="1" w:styleId="93">
    <w:name w:val="正文_9_3"/>
    <w:qFormat/>
    <w:rsid w:val="00BE6662"/>
    <w:pPr>
      <w:widowControl w:val="0"/>
      <w:jc w:val="both"/>
    </w:pPr>
    <w:rPr>
      <w:kern w:val="2"/>
      <w:sz w:val="21"/>
      <w:szCs w:val="22"/>
    </w:rPr>
  </w:style>
  <w:style w:type="paragraph" w:customStyle="1" w:styleId="Normal111">
    <w:name w:val="Normal_11_1"/>
    <w:qFormat/>
    <w:rsid w:val="00BE6662"/>
    <w:rPr>
      <w:rFonts w:ascii="黑体" w:eastAsia="黑体" w:hAnsi="黑体"/>
      <w:b/>
      <w:sz w:val="32"/>
      <w:szCs w:val="24"/>
    </w:rPr>
  </w:style>
  <w:style w:type="paragraph" w:customStyle="1" w:styleId="1030">
    <w:name w:val="正文_10_3"/>
    <w:qFormat/>
    <w:rsid w:val="00BE6662"/>
    <w:pPr>
      <w:widowControl w:val="0"/>
      <w:jc w:val="both"/>
    </w:pPr>
    <w:rPr>
      <w:kern w:val="2"/>
      <w:sz w:val="21"/>
      <w:szCs w:val="22"/>
    </w:rPr>
  </w:style>
  <w:style w:type="paragraph" w:customStyle="1" w:styleId="9000">
    <w:name w:val="正文_9_0_0_0"/>
    <w:qFormat/>
    <w:rsid w:val="00BE6662"/>
    <w:pPr>
      <w:widowControl w:val="0"/>
      <w:jc w:val="both"/>
    </w:pPr>
    <w:rPr>
      <w:kern w:val="2"/>
      <w:sz w:val="21"/>
      <w:szCs w:val="22"/>
    </w:rPr>
  </w:style>
  <w:style w:type="paragraph" w:customStyle="1" w:styleId="Normal121">
    <w:name w:val="Normal_12_1"/>
    <w:qFormat/>
    <w:rsid w:val="00BE6662"/>
    <w:rPr>
      <w:rFonts w:ascii="黑体" w:eastAsia="黑体" w:hAnsi="黑体"/>
      <w:b/>
      <w:sz w:val="32"/>
      <w:szCs w:val="24"/>
    </w:rPr>
  </w:style>
  <w:style w:type="paragraph" w:customStyle="1" w:styleId="7100">
    <w:name w:val="正文_7_1_0_0"/>
    <w:qFormat/>
    <w:rsid w:val="00BE6662"/>
    <w:pPr>
      <w:widowControl w:val="0"/>
      <w:jc w:val="both"/>
    </w:pPr>
    <w:rPr>
      <w:kern w:val="2"/>
      <w:sz w:val="21"/>
      <w:szCs w:val="22"/>
    </w:rPr>
  </w:style>
  <w:style w:type="paragraph" w:customStyle="1" w:styleId="000">
    <w:name w:val="纯文本_0_0_0"/>
    <w:basedOn w:val="7100"/>
    <w:unhideWhenUsed/>
    <w:rsid w:val="00BE6662"/>
    <w:rPr>
      <w:rFonts w:ascii="宋体" w:hAnsi="Courier New"/>
      <w:szCs w:val="21"/>
    </w:rPr>
  </w:style>
  <w:style w:type="paragraph" w:customStyle="1" w:styleId="1301">
    <w:name w:val="正文_13_0_1"/>
    <w:qFormat/>
    <w:rsid w:val="00BE6662"/>
    <w:pPr>
      <w:widowControl w:val="0"/>
      <w:jc w:val="both"/>
    </w:pPr>
    <w:rPr>
      <w:kern w:val="2"/>
      <w:sz w:val="21"/>
      <w:szCs w:val="22"/>
    </w:rPr>
  </w:style>
  <w:style w:type="paragraph" w:customStyle="1" w:styleId="Normal131">
    <w:name w:val="Normal_13_1"/>
    <w:qFormat/>
    <w:rsid w:val="00BE6662"/>
    <w:rPr>
      <w:rFonts w:ascii="黑体" w:eastAsia="黑体" w:hAnsi="黑体"/>
      <w:b/>
      <w:sz w:val="32"/>
      <w:szCs w:val="24"/>
    </w:rPr>
  </w:style>
  <w:style w:type="paragraph" w:customStyle="1" w:styleId="1401">
    <w:name w:val="正文_14_0_1"/>
    <w:qFormat/>
    <w:rsid w:val="00BE6662"/>
    <w:pPr>
      <w:widowControl w:val="0"/>
      <w:jc w:val="both"/>
    </w:pPr>
    <w:rPr>
      <w:kern w:val="2"/>
      <w:sz w:val="21"/>
      <w:szCs w:val="22"/>
    </w:rPr>
  </w:style>
  <w:style w:type="paragraph" w:customStyle="1" w:styleId="Normal141">
    <w:name w:val="Normal_14_1"/>
    <w:qFormat/>
    <w:rsid w:val="00BE6662"/>
    <w:rPr>
      <w:rFonts w:ascii="黑体" w:eastAsia="黑体" w:hAnsi="黑体"/>
      <w:b/>
      <w:sz w:val="32"/>
      <w:szCs w:val="24"/>
    </w:rPr>
  </w:style>
  <w:style w:type="paragraph" w:customStyle="1" w:styleId="1500">
    <w:name w:val="正文_15_0_0"/>
    <w:qFormat/>
    <w:rsid w:val="00BE6662"/>
    <w:pPr>
      <w:widowControl w:val="0"/>
      <w:jc w:val="both"/>
    </w:pPr>
    <w:rPr>
      <w:kern w:val="2"/>
      <w:sz w:val="21"/>
      <w:szCs w:val="22"/>
    </w:rPr>
  </w:style>
  <w:style w:type="paragraph" w:customStyle="1" w:styleId="910">
    <w:name w:val="正文_9_1_0"/>
    <w:qFormat/>
    <w:rsid w:val="00BE6662"/>
    <w:pPr>
      <w:widowControl w:val="0"/>
      <w:jc w:val="both"/>
    </w:pPr>
    <w:rPr>
      <w:kern w:val="2"/>
      <w:sz w:val="21"/>
      <w:szCs w:val="24"/>
    </w:rPr>
  </w:style>
  <w:style w:type="paragraph" w:customStyle="1" w:styleId="Normal151">
    <w:name w:val="Normal_15_1"/>
    <w:qFormat/>
    <w:rsid w:val="00BE6662"/>
    <w:rPr>
      <w:rFonts w:ascii="黑体" w:eastAsia="黑体" w:hAnsi="黑体"/>
      <w:b/>
      <w:sz w:val="32"/>
      <w:szCs w:val="24"/>
    </w:rPr>
  </w:style>
  <w:style w:type="paragraph" w:customStyle="1" w:styleId="1010">
    <w:name w:val="正文_10_1_0"/>
    <w:qFormat/>
    <w:rsid w:val="00BE6662"/>
    <w:pPr>
      <w:widowControl w:val="0"/>
      <w:jc w:val="both"/>
    </w:pPr>
    <w:rPr>
      <w:kern w:val="2"/>
      <w:sz w:val="21"/>
      <w:szCs w:val="24"/>
    </w:rPr>
  </w:style>
  <w:style w:type="paragraph" w:customStyle="1" w:styleId="Normal161">
    <w:name w:val="Normal_16_1"/>
    <w:qFormat/>
    <w:rsid w:val="00BE6662"/>
    <w:rPr>
      <w:rFonts w:ascii="黑体" w:eastAsia="黑体" w:hAnsi="黑体"/>
      <w:b/>
      <w:sz w:val="32"/>
      <w:szCs w:val="24"/>
    </w:rPr>
  </w:style>
  <w:style w:type="paragraph" w:customStyle="1" w:styleId="1020">
    <w:name w:val="正文_10_2_0"/>
    <w:qFormat/>
    <w:rsid w:val="00BE6662"/>
    <w:pPr>
      <w:widowControl w:val="0"/>
      <w:jc w:val="both"/>
    </w:pPr>
    <w:rPr>
      <w:kern w:val="2"/>
      <w:sz w:val="21"/>
      <w:szCs w:val="24"/>
    </w:rPr>
  </w:style>
  <w:style w:type="paragraph" w:customStyle="1" w:styleId="Normal171">
    <w:name w:val="Normal_17_1"/>
    <w:qFormat/>
    <w:rsid w:val="00BE6662"/>
    <w:rPr>
      <w:rFonts w:ascii="黑体" w:eastAsia="黑体" w:hAnsi="黑体"/>
      <w:b/>
      <w:sz w:val="32"/>
      <w:szCs w:val="24"/>
    </w:rPr>
  </w:style>
  <w:style w:type="paragraph" w:customStyle="1" w:styleId="190">
    <w:name w:val="正文_19_0"/>
    <w:qFormat/>
    <w:rsid w:val="00BE6662"/>
    <w:pPr>
      <w:widowControl w:val="0"/>
      <w:jc w:val="both"/>
    </w:pPr>
    <w:rPr>
      <w:kern w:val="2"/>
      <w:sz w:val="21"/>
      <w:szCs w:val="22"/>
    </w:rPr>
  </w:style>
  <w:style w:type="paragraph" w:customStyle="1" w:styleId="13000">
    <w:name w:val="正文_13_0_0_0"/>
    <w:qFormat/>
    <w:rsid w:val="00BE6662"/>
    <w:pPr>
      <w:widowControl w:val="0"/>
      <w:jc w:val="both"/>
    </w:pPr>
    <w:rPr>
      <w:kern w:val="2"/>
      <w:sz w:val="21"/>
      <w:szCs w:val="24"/>
    </w:rPr>
  </w:style>
  <w:style w:type="paragraph" w:customStyle="1" w:styleId="2001">
    <w:name w:val="正文_20_0"/>
    <w:qFormat/>
    <w:rsid w:val="00BE6662"/>
    <w:pPr>
      <w:widowControl w:val="0"/>
      <w:jc w:val="both"/>
    </w:pPr>
    <w:rPr>
      <w:kern w:val="2"/>
      <w:sz w:val="21"/>
      <w:szCs w:val="22"/>
    </w:rPr>
  </w:style>
  <w:style w:type="paragraph" w:customStyle="1" w:styleId="14000">
    <w:name w:val="正文_14_0_0_0"/>
    <w:qFormat/>
    <w:rsid w:val="00BE6662"/>
    <w:pPr>
      <w:widowControl w:val="0"/>
      <w:jc w:val="both"/>
    </w:pPr>
    <w:rPr>
      <w:kern w:val="2"/>
      <w:sz w:val="21"/>
      <w:szCs w:val="24"/>
    </w:rPr>
  </w:style>
  <w:style w:type="paragraph" w:customStyle="1" w:styleId="12">
    <w:name w:val="正文1"/>
    <w:qFormat/>
    <w:rsid w:val="00BE6662"/>
    <w:pPr>
      <w:widowControl w:val="0"/>
      <w:jc w:val="both"/>
    </w:pPr>
    <w:rPr>
      <w:rFonts w:ascii="Calibri" w:hAnsi="Calibri"/>
      <w:kern w:val="2"/>
      <w:sz w:val="21"/>
      <w:szCs w:val="22"/>
    </w:rPr>
  </w:style>
  <w:style w:type="paragraph" w:styleId="ad">
    <w:name w:val="Balloon Text"/>
    <w:basedOn w:val="a"/>
    <w:link w:val="Char1"/>
    <w:rsid w:val="00553764"/>
    <w:rPr>
      <w:sz w:val="18"/>
      <w:szCs w:val="18"/>
    </w:rPr>
  </w:style>
  <w:style w:type="character" w:customStyle="1" w:styleId="Char1">
    <w:name w:val="批注框文本 Char"/>
    <w:basedOn w:val="a0"/>
    <w:link w:val="ad"/>
    <w:rsid w:val="00553764"/>
    <w:rPr>
      <w:rFonts w:ascii="Calibri" w:hAnsi="Calibri"/>
      <w:kern w:val="2"/>
      <w:sz w:val="18"/>
      <w:szCs w:val="18"/>
    </w:rPr>
  </w:style>
  <w:style w:type="table" w:styleId="ae">
    <w:name w:val="Table Grid"/>
    <w:basedOn w:val="a1"/>
    <w:uiPriority w:val="59"/>
    <w:rsid w:val="001E5B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Char2"/>
    <w:uiPriority w:val="1"/>
    <w:qFormat/>
    <w:rsid w:val="00CC3FC2"/>
    <w:pPr>
      <w:spacing w:after="120"/>
    </w:pPr>
  </w:style>
  <w:style w:type="character" w:customStyle="1" w:styleId="Char2">
    <w:name w:val="正文文本 Char"/>
    <w:basedOn w:val="a0"/>
    <w:link w:val="af"/>
    <w:uiPriority w:val="1"/>
    <w:rsid w:val="00CC3FC2"/>
    <w:rPr>
      <w:rFonts w:ascii="Calibri" w:hAnsi="Calibri"/>
      <w:kern w:val="2"/>
      <w:sz w:val="21"/>
      <w:szCs w:val="22"/>
    </w:rPr>
  </w:style>
  <w:style w:type="character" w:customStyle="1" w:styleId="1Char">
    <w:name w:val="标题 1 Char"/>
    <w:basedOn w:val="a0"/>
    <w:link w:val="1"/>
    <w:uiPriority w:val="1"/>
    <w:rsid w:val="00CC3FC2"/>
    <w:rPr>
      <w:rFonts w:ascii="宋体" w:hAnsi="宋体" w:cstheme="minorBidi"/>
      <w:sz w:val="44"/>
      <w:szCs w:val="44"/>
      <w:lang w:eastAsia="en-US"/>
    </w:rPr>
  </w:style>
  <w:style w:type="character" w:customStyle="1" w:styleId="3Char">
    <w:name w:val="标题 3 Char"/>
    <w:basedOn w:val="a0"/>
    <w:link w:val="3"/>
    <w:uiPriority w:val="1"/>
    <w:rsid w:val="00CC3FC2"/>
    <w:rPr>
      <w:rFonts w:ascii="黑体" w:eastAsia="黑体" w:hAnsi="黑体" w:cstheme="minorBidi"/>
      <w:sz w:val="32"/>
      <w:szCs w:val="32"/>
      <w:lang w:eastAsia="en-US"/>
    </w:rPr>
  </w:style>
  <w:style w:type="character" w:customStyle="1" w:styleId="4Char">
    <w:name w:val="标题 4 Char"/>
    <w:basedOn w:val="a0"/>
    <w:link w:val="4"/>
    <w:uiPriority w:val="1"/>
    <w:rsid w:val="00CC3FC2"/>
    <w:rPr>
      <w:rFonts w:ascii="黑体" w:eastAsia="黑体" w:hAnsi="黑体" w:cstheme="minorBidi"/>
      <w:sz w:val="28"/>
      <w:szCs w:val="28"/>
      <w:lang w:eastAsia="en-US"/>
    </w:rPr>
  </w:style>
  <w:style w:type="character" w:customStyle="1" w:styleId="Char0">
    <w:name w:val="页眉 Char"/>
    <w:basedOn w:val="a0"/>
    <w:link w:val="a5"/>
    <w:uiPriority w:val="99"/>
    <w:rsid w:val="00CC3FC2"/>
    <w:rPr>
      <w:rFonts w:ascii="Calibri" w:hAnsi="Calibri"/>
      <w:kern w:val="2"/>
      <w:sz w:val="18"/>
      <w:szCs w:val="18"/>
    </w:rPr>
  </w:style>
  <w:style w:type="character" w:customStyle="1" w:styleId="Char">
    <w:name w:val="页脚 Char"/>
    <w:basedOn w:val="a0"/>
    <w:link w:val="a4"/>
    <w:uiPriority w:val="99"/>
    <w:rsid w:val="00CC3FC2"/>
    <w:rPr>
      <w:rFonts w:ascii="Calibri" w:hAnsi="Calibri"/>
      <w:kern w:val="2"/>
      <w:sz w:val="18"/>
      <w:szCs w:val="18"/>
    </w:rPr>
  </w:style>
  <w:style w:type="character" w:customStyle="1" w:styleId="2Char">
    <w:name w:val="标题 2 Char"/>
    <w:basedOn w:val="a0"/>
    <w:link w:val="2"/>
    <w:uiPriority w:val="1"/>
    <w:rsid w:val="00CC3FC2"/>
    <w:rPr>
      <w:rFonts w:ascii="Arial" w:eastAsia="黑体" w:hAnsi="Arial"/>
      <w:b/>
      <w:kern w:val="2"/>
      <w:sz w:val="32"/>
    </w:rPr>
  </w:style>
  <w:style w:type="table" w:customStyle="1" w:styleId="TableNormal">
    <w:name w:val="Table Normal"/>
    <w:uiPriority w:val="2"/>
    <w:semiHidden/>
    <w:unhideWhenUsed/>
    <w:qFormat/>
    <w:rsid w:val="00CC3FC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0">
    <w:name w:val="List Paragraph"/>
    <w:basedOn w:val="a"/>
    <w:uiPriority w:val="1"/>
    <w:qFormat/>
    <w:rsid w:val="00CC3FC2"/>
    <w:pPr>
      <w:jc w:val="left"/>
    </w:pPr>
    <w:rPr>
      <w:rFonts w:asciiTheme="minorHAnsi" w:eastAsiaTheme="minorEastAsia" w:hAnsiTheme="minorHAnsi" w:cstheme="minorBidi"/>
      <w:kern w:val="0"/>
      <w:sz w:val="22"/>
      <w:lang w:eastAsia="en-US"/>
    </w:rPr>
  </w:style>
  <w:style w:type="paragraph" w:customStyle="1" w:styleId="TableParagraph">
    <w:name w:val="Table Paragraph"/>
    <w:basedOn w:val="a"/>
    <w:uiPriority w:val="1"/>
    <w:qFormat/>
    <w:rsid w:val="00CC3FC2"/>
    <w:pPr>
      <w:jc w:val="left"/>
    </w:pPr>
    <w:rPr>
      <w:rFonts w:asciiTheme="minorHAnsi" w:eastAsiaTheme="minorEastAsia" w:hAnsiTheme="minorHAnsi" w:cstheme="minorBidi"/>
      <w:kern w:val="0"/>
      <w:sz w:val="22"/>
      <w:lang w:eastAsia="en-US"/>
    </w:rPr>
  </w:style>
  <w:style w:type="paragraph" w:customStyle="1" w:styleId="22">
    <w:name w:val="正文2"/>
    <w:qFormat/>
    <w:rsid w:val="00181AFB"/>
    <w:rPr>
      <w:rFonts w:eastAsia="Times New Roman"/>
      <w:sz w:val="24"/>
      <w:szCs w:val="24"/>
    </w:rPr>
  </w:style>
  <w:style w:type="character" w:customStyle="1" w:styleId="mini-outputtext1">
    <w:name w:val="mini-outputtext1"/>
    <w:basedOn w:val="a0"/>
    <w:rsid w:val="002039AE"/>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6662"/>
    <w:pPr>
      <w:widowControl w:val="0"/>
      <w:jc w:val="both"/>
    </w:pPr>
    <w:rPr>
      <w:rFonts w:ascii="Calibri" w:hAnsi="Calibri"/>
      <w:kern w:val="2"/>
      <w:sz w:val="21"/>
      <w:szCs w:val="22"/>
    </w:rPr>
  </w:style>
  <w:style w:type="paragraph" w:styleId="1">
    <w:name w:val="heading 1"/>
    <w:basedOn w:val="a"/>
    <w:link w:val="1Char"/>
    <w:uiPriority w:val="1"/>
    <w:qFormat/>
    <w:rsid w:val="00CC3FC2"/>
    <w:pPr>
      <w:jc w:val="left"/>
      <w:outlineLvl w:val="0"/>
    </w:pPr>
    <w:rPr>
      <w:rFonts w:ascii="宋体" w:hAnsi="宋体" w:cstheme="minorBidi"/>
      <w:kern w:val="0"/>
      <w:sz w:val="44"/>
      <w:szCs w:val="44"/>
      <w:lang w:eastAsia="en-US"/>
    </w:rPr>
  </w:style>
  <w:style w:type="paragraph" w:styleId="2">
    <w:name w:val="heading 2"/>
    <w:basedOn w:val="a"/>
    <w:next w:val="a"/>
    <w:link w:val="2Char"/>
    <w:uiPriority w:val="1"/>
    <w:qFormat/>
    <w:rsid w:val="00BE6662"/>
    <w:pPr>
      <w:keepNext/>
      <w:keepLines/>
      <w:spacing w:before="260" w:after="260" w:line="413" w:lineRule="auto"/>
      <w:outlineLvl w:val="1"/>
    </w:pPr>
    <w:rPr>
      <w:rFonts w:ascii="Arial" w:eastAsia="黑体" w:hAnsi="Arial"/>
      <w:b/>
      <w:sz w:val="32"/>
      <w:szCs w:val="20"/>
    </w:rPr>
  </w:style>
  <w:style w:type="paragraph" w:styleId="3">
    <w:name w:val="heading 3"/>
    <w:basedOn w:val="a"/>
    <w:link w:val="3Char"/>
    <w:uiPriority w:val="1"/>
    <w:qFormat/>
    <w:rsid w:val="00CC3FC2"/>
    <w:pPr>
      <w:ind w:left="109"/>
      <w:jc w:val="left"/>
      <w:outlineLvl w:val="2"/>
    </w:pPr>
    <w:rPr>
      <w:rFonts w:ascii="黑体" w:eastAsia="黑体" w:hAnsi="黑体" w:cstheme="minorBidi"/>
      <w:kern w:val="0"/>
      <w:sz w:val="32"/>
      <w:szCs w:val="32"/>
      <w:lang w:eastAsia="en-US"/>
    </w:rPr>
  </w:style>
  <w:style w:type="paragraph" w:styleId="4">
    <w:name w:val="heading 4"/>
    <w:basedOn w:val="a"/>
    <w:link w:val="4Char"/>
    <w:uiPriority w:val="1"/>
    <w:qFormat/>
    <w:rsid w:val="00CC3FC2"/>
    <w:pPr>
      <w:jc w:val="left"/>
      <w:outlineLvl w:val="3"/>
    </w:pPr>
    <w:rPr>
      <w:rFonts w:ascii="黑体" w:eastAsia="黑体" w:hAnsi="黑体" w:cstheme="minorBidi"/>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E6662"/>
    <w:pPr>
      <w:ind w:firstLineChars="225" w:firstLine="225"/>
    </w:pPr>
    <w:rPr>
      <w:rFonts w:ascii="仿宋_GB2312" w:eastAsia="仿宋_GB2312"/>
      <w:sz w:val="32"/>
    </w:rPr>
  </w:style>
  <w:style w:type="paragraph" w:styleId="a4">
    <w:name w:val="footer"/>
    <w:basedOn w:val="a"/>
    <w:link w:val="Char"/>
    <w:uiPriority w:val="99"/>
    <w:rsid w:val="00BE6662"/>
    <w:pPr>
      <w:tabs>
        <w:tab w:val="center" w:pos="4153"/>
        <w:tab w:val="right" w:pos="8306"/>
      </w:tabs>
      <w:snapToGrid w:val="0"/>
      <w:jc w:val="left"/>
    </w:pPr>
    <w:rPr>
      <w:sz w:val="18"/>
      <w:szCs w:val="18"/>
    </w:rPr>
  </w:style>
  <w:style w:type="paragraph" w:styleId="a5">
    <w:name w:val="header"/>
    <w:basedOn w:val="a"/>
    <w:link w:val="Char0"/>
    <w:uiPriority w:val="99"/>
    <w:qFormat/>
    <w:rsid w:val="00BE666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E6662"/>
    <w:pPr>
      <w:spacing w:before="120" w:after="120"/>
      <w:jc w:val="left"/>
    </w:pPr>
    <w:rPr>
      <w:rFonts w:cs="Calibri"/>
      <w:b/>
      <w:bCs/>
      <w:caps/>
      <w:sz w:val="20"/>
      <w:szCs w:val="20"/>
    </w:rPr>
  </w:style>
  <w:style w:type="paragraph" w:styleId="20">
    <w:name w:val="toc 2"/>
    <w:basedOn w:val="a"/>
    <w:next w:val="a"/>
    <w:uiPriority w:val="39"/>
    <w:qFormat/>
    <w:rsid w:val="00BE6662"/>
    <w:pPr>
      <w:ind w:left="210"/>
      <w:jc w:val="left"/>
    </w:pPr>
    <w:rPr>
      <w:rFonts w:cs="Calibri"/>
      <w:smallCaps/>
      <w:sz w:val="20"/>
      <w:szCs w:val="20"/>
    </w:rPr>
  </w:style>
  <w:style w:type="paragraph" w:styleId="a6">
    <w:name w:val="Normal (Web)"/>
    <w:basedOn w:val="a"/>
    <w:qFormat/>
    <w:rsid w:val="00BE6662"/>
    <w:pPr>
      <w:widowControl/>
      <w:spacing w:before="100" w:beforeAutospacing="1" w:after="100" w:afterAutospacing="1"/>
      <w:jc w:val="left"/>
    </w:pPr>
    <w:rPr>
      <w:rFonts w:ascii="宋体"/>
      <w:kern w:val="0"/>
      <w:sz w:val="24"/>
      <w:szCs w:val="20"/>
    </w:rPr>
  </w:style>
  <w:style w:type="character" w:styleId="a7">
    <w:name w:val="Strong"/>
    <w:basedOn w:val="a0"/>
    <w:qFormat/>
    <w:rsid w:val="00BE6662"/>
  </w:style>
  <w:style w:type="character" w:styleId="a8">
    <w:name w:val="page number"/>
    <w:basedOn w:val="a0"/>
    <w:rsid w:val="00BE6662"/>
  </w:style>
  <w:style w:type="character" w:styleId="a9">
    <w:name w:val="FollowedHyperlink"/>
    <w:basedOn w:val="a0"/>
    <w:qFormat/>
    <w:rsid w:val="00BE6662"/>
    <w:rPr>
      <w:color w:val="800080"/>
      <w:u w:val="none"/>
    </w:rPr>
  </w:style>
  <w:style w:type="character" w:styleId="aa">
    <w:name w:val="Emphasis"/>
    <w:basedOn w:val="a0"/>
    <w:qFormat/>
    <w:rsid w:val="00BE6662"/>
  </w:style>
  <w:style w:type="character" w:styleId="HTML">
    <w:name w:val="HTML Definition"/>
    <w:basedOn w:val="a0"/>
    <w:rsid w:val="00BE6662"/>
  </w:style>
  <w:style w:type="character" w:styleId="HTML0">
    <w:name w:val="HTML Typewriter"/>
    <w:basedOn w:val="a0"/>
    <w:qFormat/>
    <w:rsid w:val="00BE6662"/>
    <w:rPr>
      <w:rFonts w:ascii="monospace" w:eastAsia="monospace" w:hAnsi="monospace" w:cs="monospace" w:hint="default"/>
      <w:sz w:val="20"/>
    </w:rPr>
  </w:style>
  <w:style w:type="character" w:styleId="HTML1">
    <w:name w:val="HTML Acronym"/>
    <w:basedOn w:val="a0"/>
    <w:rsid w:val="00BE6662"/>
  </w:style>
  <w:style w:type="character" w:styleId="HTML2">
    <w:name w:val="HTML Variable"/>
    <w:basedOn w:val="a0"/>
    <w:qFormat/>
    <w:rsid w:val="00BE6662"/>
  </w:style>
  <w:style w:type="character" w:styleId="ab">
    <w:name w:val="Hyperlink"/>
    <w:uiPriority w:val="99"/>
    <w:qFormat/>
    <w:rsid w:val="00BE6662"/>
    <w:rPr>
      <w:color w:val="0000FF"/>
      <w:u w:val="single"/>
    </w:rPr>
  </w:style>
  <w:style w:type="character" w:styleId="HTML3">
    <w:name w:val="HTML Code"/>
    <w:basedOn w:val="a0"/>
    <w:qFormat/>
    <w:rsid w:val="00BE6662"/>
    <w:rPr>
      <w:rFonts w:ascii="monospace" w:eastAsia="monospace" w:hAnsi="monospace" w:cs="monospace" w:hint="default"/>
      <w:sz w:val="20"/>
    </w:rPr>
  </w:style>
  <w:style w:type="character" w:styleId="HTML4">
    <w:name w:val="HTML Cite"/>
    <w:basedOn w:val="a0"/>
    <w:qFormat/>
    <w:rsid w:val="00BE6662"/>
  </w:style>
  <w:style w:type="character" w:styleId="HTML5">
    <w:name w:val="HTML Keyboard"/>
    <w:basedOn w:val="a0"/>
    <w:qFormat/>
    <w:rsid w:val="00BE6662"/>
    <w:rPr>
      <w:rFonts w:ascii="monospace" w:eastAsia="monospace" w:hAnsi="monospace" w:cs="monospace"/>
      <w:sz w:val="20"/>
    </w:rPr>
  </w:style>
  <w:style w:type="character" w:styleId="HTML6">
    <w:name w:val="HTML Sample"/>
    <w:basedOn w:val="a0"/>
    <w:qFormat/>
    <w:rsid w:val="00BE6662"/>
    <w:rPr>
      <w:rFonts w:ascii="monospace" w:eastAsia="monospace" w:hAnsi="monospace" w:cs="monospace" w:hint="default"/>
    </w:rPr>
  </w:style>
  <w:style w:type="paragraph" w:customStyle="1" w:styleId="Normal0">
    <w:name w:val="Normal_0"/>
    <w:qFormat/>
    <w:rsid w:val="00BE6662"/>
    <w:rPr>
      <w:rFonts w:ascii="黑体" w:eastAsia="黑体" w:hAnsi="黑体"/>
      <w:b/>
      <w:sz w:val="32"/>
      <w:szCs w:val="24"/>
    </w:rPr>
  </w:style>
  <w:style w:type="paragraph" w:customStyle="1" w:styleId="30">
    <w:name w:val="正文_3_0"/>
    <w:qFormat/>
    <w:rsid w:val="00BE6662"/>
    <w:pPr>
      <w:widowControl w:val="0"/>
      <w:jc w:val="both"/>
    </w:pPr>
    <w:rPr>
      <w:rFonts w:ascii="Calibri" w:hAnsi="Calibri"/>
      <w:kern w:val="2"/>
      <w:sz w:val="21"/>
      <w:szCs w:val="22"/>
    </w:rPr>
  </w:style>
  <w:style w:type="paragraph" w:customStyle="1" w:styleId="Normal21">
    <w:name w:val="Normal_21"/>
    <w:qFormat/>
    <w:rsid w:val="00BE6662"/>
    <w:pPr>
      <w:widowControl w:val="0"/>
      <w:jc w:val="both"/>
    </w:pPr>
    <w:rPr>
      <w:szCs w:val="24"/>
    </w:rPr>
  </w:style>
  <w:style w:type="paragraph" w:customStyle="1" w:styleId="11">
    <w:name w:val="普通(网站)1"/>
    <w:basedOn w:val="Normal19"/>
    <w:next w:val="a"/>
    <w:qFormat/>
    <w:rsid w:val="00BE6662"/>
    <w:pPr>
      <w:spacing w:before="100" w:beforeAutospacing="1" w:after="100" w:afterAutospacing="1"/>
    </w:pPr>
    <w:rPr>
      <w:rFonts w:eastAsia="Times New Roman"/>
      <w:sz w:val="24"/>
      <w:szCs w:val="20"/>
    </w:rPr>
  </w:style>
  <w:style w:type="paragraph" w:customStyle="1" w:styleId="Normal19">
    <w:name w:val="Normal_19"/>
    <w:qFormat/>
    <w:rsid w:val="00BE6662"/>
    <w:pPr>
      <w:spacing w:after="160" w:line="259" w:lineRule="auto"/>
    </w:pPr>
    <w:rPr>
      <w:rFonts w:ascii="黑体" w:eastAsia="黑体" w:hAnsi="黑体"/>
      <w:b/>
      <w:sz w:val="32"/>
      <w:szCs w:val="24"/>
    </w:rPr>
  </w:style>
  <w:style w:type="paragraph" w:customStyle="1" w:styleId="Normal20">
    <w:name w:val="Normal_20"/>
    <w:qFormat/>
    <w:rsid w:val="00BE6662"/>
    <w:rPr>
      <w:rFonts w:eastAsia="Times New Roman"/>
      <w:sz w:val="24"/>
      <w:szCs w:val="24"/>
    </w:rPr>
  </w:style>
  <w:style w:type="paragraph" w:customStyle="1" w:styleId="Normal03">
    <w:name w:val="Normal_0_3"/>
    <w:qFormat/>
    <w:rsid w:val="00BE6662"/>
    <w:rPr>
      <w:rFonts w:ascii="黑体" w:eastAsia="黑体" w:hAnsi="黑体"/>
      <w:b/>
      <w:sz w:val="32"/>
      <w:szCs w:val="24"/>
    </w:rPr>
  </w:style>
  <w:style w:type="paragraph" w:customStyle="1" w:styleId="19">
    <w:name w:val="正文_19"/>
    <w:qFormat/>
    <w:rsid w:val="00BE6662"/>
    <w:pPr>
      <w:widowControl w:val="0"/>
      <w:jc w:val="both"/>
    </w:pPr>
    <w:rPr>
      <w:rFonts w:ascii="Calibri" w:hAnsi="Calibri"/>
      <w:kern w:val="2"/>
      <w:sz w:val="21"/>
      <w:szCs w:val="22"/>
    </w:rPr>
  </w:style>
  <w:style w:type="paragraph" w:customStyle="1" w:styleId="Normal02">
    <w:name w:val="Normal_0_2"/>
    <w:qFormat/>
    <w:rsid w:val="00BE6662"/>
    <w:rPr>
      <w:rFonts w:ascii="黑体" w:eastAsia="黑体" w:hAnsi="黑体"/>
      <w:b/>
      <w:sz w:val="32"/>
      <w:szCs w:val="24"/>
    </w:rPr>
  </w:style>
  <w:style w:type="paragraph" w:customStyle="1" w:styleId="Normal12">
    <w:name w:val="Normal_1_2"/>
    <w:qFormat/>
    <w:rsid w:val="00BE6662"/>
    <w:rPr>
      <w:rFonts w:eastAsia="Times New Roman"/>
      <w:sz w:val="24"/>
      <w:szCs w:val="24"/>
    </w:rPr>
  </w:style>
  <w:style w:type="paragraph" w:customStyle="1" w:styleId="Normal01">
    <w:name w:val="Normal_0_1"/>
    <w:qFormat/>
    <w:rsid w:val="00BE6662"/>
    <w:rPr>
      <w:rFonts w:ascii="黑体" w:eastAsia="黑体" w:hAnsi="黑体"/>
      <w:b/>
      <w:sz w:val="32"/>
      <w:szCs w:val="24"/>
    </w:rPr>
  </w:style>
  <w:style w:type="paragraph" w:customStyle="1" w:styleId="31">
    <w:name w:val="正文_3"/>
    <w:qFormat/>
    <w:rsid w:val="00BE6662"/>
    <w:pPr>
      <w:widowControl w:val="0"/>
      <w:jc w:val="both"/>
    </w:pPr>
    <w:rPr>
      <w:rFonts w:ascii="Calibri" w:hAnsi="Calibri"/>
      <w:kern w:val="2"/>
      <w:sz w:val="21"/>
      <w:szCs w:val="22"/>
    </w:rPr>
  </w:style>
  <w:style w:type="paragraph" w:customStyle="1" w:styleId="Normal11">
    <w:name w:val="Normal_1_1"/>
    <w:qFormat/>
    <w:rsid w:val="00BE6662"/>
    <w:rPr>
      <w:rFonts w:ascii="黑体" w:eastAsia="黑体" w:hAnsi="黑体"/>
      <w:b/>
      <w:sz w:val="32"/>
      <w:szCs w:val="24"/>
    </w:rPr>
  </w:style>
  <w:style w:type="paragraph" w:customStyle="1" w:styleId="Normal200">
    <w:name w:val="Normal_2_0"/>
    <w:qFormat/>
    <w:rsid w:val="00BE6662"/>
    <w:rPr>
      <w:rFonts w:ascii="黑体" w:eastAsia="黑体" w:hAnsi="黑体"/>
      <w:b/>
      <w:sz w:val="32"/>
      <w:szCs w:val="24"/>
    </w:rPr>
  </w:style>
  <w:style w:type="paragraph" w:customStyle="1" w:styleId="200">
    <w:name w:val="正文_2_0"/>
    <w:qFormat/>
    <w:rsid w:val="00BE6662"/>
    <w:pPr>
      <w:widowControl w:val="0"/>
      <w:jc w:val="both"/>
    </w:pPr>
    <w:rPr>
      <w:rFonts w:ascii="Calibri" w:hAnsi="Calibri"/>
      <w:kern w:val="2"/>
      <w:sz w:val="21"/>
      <w:szCs w:val="22"/>
    </w:rPr>
  </w:style>
  <w:style w:type="paragraph" w:customStyle="1" w:styleId="Normal30">
    <w:name w:val="Normal_3_0"/>
    <w:qFormat/>
    <w:rsid w:val="00BE6662"/>
    <w:rPr>
      <w:rFonts w:ascii="黑体" w:eastAsia="黑体" w:hAnsi="黑体"/>
      <w:b/>
      <w:sz w:val="32"/>
      <w:szCs w:val="24"/>
    </w:rPr>
  </w:style>
  <w:style w:type="paragraph" w:customStyle="1" w:styleId="Normal40">
    <w:name w:val="Normal_4_0"/>
    <w:qFormat/>
    <w:rsid w:val="00BE6662"/>
    <w:rPr>
      <w:rFonts w:ascii="黑体" w:eastAsia="黑体" w:hAnsi="黑体"/>
      <w:b/>
      <w:sz w:val="32"/>
      <w:szCs w:val="24"/>
    </w:rPr>
  </w:style>
  <w:style w:type="paragraph" w:customStyle="1" w:styleId="40">
    <w:name w:val="正文_4_0"/>
    <w:qFormat/>
    <w:rsid w:val="00BE6662"/>
    <w:pPr>
      <w:widowControl w:val="0"/>
      <w:jc w:val="both"/>
    </w:pPr>
    <w:rPr>
      <w:rFonts w:ascii="Calibri" w:hAnsi="Calibri"/>
      <w:kern w:val="2"/>
      <w:sz w:val="21"/>
      <w:szCs w:val="22"/>
    </w:rPr>
  </w:style>
  <w:style w:type="paragraph" w:customStyle="1" w:styleId="400">
    <w:name w:val="正文_4_0_0"/>
    <w:qFormat/>
    <w:rsid w:val="00BE6662"/>
    <w:pPr>
      <w:widowControl w:val="0"/>
      <w:jc w:val="both"/>
    </w:pPr>
    <w:rPr>
      <w:kern w:val="2"/>
      <w:sz w:val="21"/>
    </w:rPr>
  </w:style>
  <w:style w:type="paragraph" w:customStyle="1" w:styleId="Normal50">
    <w:name w:val="Normal_5_0"/>
    <w:qFormat/>
    <w:rsid w:val="00BE6662"/>
    <w:rPr>
      <w:rFonts w:ascii="黑体" w:eastAsia="黑体" w:hAnsi="黑体"/>
      <w:b/>
      <w:sz w:val="32"/>
      <w:szCs w:val="24"/>
    </w:rPr>
  </w:style>
  <w:style w:type="paragraph" w:customStyle="1" w:styleId="401">
    <w:name w:val="正文_4_0_1"/>
    <w:qFormat/>
    <w:rsid w:val="00BE6662"/>
    <w:pPr>
      <w:widowControl w:val="0"/>
      <w:jc w:val="both"/>
    </w:pPr>
    <w:rPr>
      <w:kern w:val="2"/>
      <w:sz w:val="21"/>
    </w:rPr>
  </w:style>
  <w:style w:type="paragraph" w:customStyle="1" w:styleId="Normal60">
    <w:name w:val="Normal_6_0"/>
    <w:qFormat/>
    <w:rsid w:val="00BE6662"/>
    <w:rPr>
      <w:rFonts w:ascii="黑体" w:eastAsia="黑体" w:hAnsi="黑体"/>
      <w:b/>
      <w:sz w:val="32"/>
      <w:szCs w:val="24"/>
    </w:rPr>
  </w:style>
  <w:style w:type="paragraph" w:customStyle="1" w:styleId="60">
    <w:name w:val="正文_6_0"/>
    <w:qFormat/>
    <w:rsid w:val="00BE6662"/>
    <w:pPr>
      <w:widowControl w:val="0"/>
      <w:jc w:val="both"/>
    </w:pPr>
    <w:rPr>
      <w:rFonts w:ascii="Calibri" w:hAnsi="Calibri"/>
      <w:kern w:val="2"/>
      <w:sz w:val="21"/>
      <w:szCs w:val="22"/>
    </w:rPr>
  </w:style>
  <w:style w:type="paragraph" w:customStyle="1" w:styleId="Normal70">
    <w:name w:val="Normal_7_0"/>
    <w:qFormat/>
    <w:rsid w:val="00BE6662"/>
    <w:rPr>
      <w:rFonts w:ascii="黑体" w:eastAsia="黑体" w:hAnsi="黑体"/>
      <w:b/>
      <w:sz w:val="32"/>
      <w:szCs w:val="24"/>
    </w:rPr>
  </w:style>
  <w:style w:type="paragraph" w:customStyle="1" w:styleId="100">
    <w:name w:val="正文_1_0_0"/>
    <w:qFormat/>
    <w:rsid w:val="00BE6662"/>
    <w:pPr>
      <w:widowControl w:val="0"/>
      <w:jc w:val="both"/>
    </w:pPr>
    <w:rPr>
      <w:kern w:val="2"/>
      <w:sz w:val="21"/>
    </w:rPr>
  </w:style>
  <w:style w:type="paragraph" w:customStyle="1" w:styleId="0000">
    <w:name w:val="正文_0_0_0_0"/>
    <w:qFormat/>
    <w:rsid w:val="00BE6662"/>
    <w:pPr>
      <w:widowControl w:val="0"/>
      <w:jc w:val="both"/>
    </w:pPr>
    <w:rPr>
      <w:kern w:val="2"/>
      <w:sz w:val="21"/>
      <w:szCs w:val="24"/>
    </w:rPr>
  </w:style>
  <w:style w:type="paragraph" w:customStyle="1" w:styleId="1000">
    <w:name w:val="正文_1_0_0_0"/>
    <w:qFormat/>
    <w:rsid w:val="00BE6662"/>
    <w:pPr>
      <w:widowControl w:val="0"/>
      <w:jc w:val="both"/>
    </w:pPr>
    <w:rPr>
      <w:kern w:val="2"/>
      <w:sz w:val="21"/>
    </w:rPr>
  </w:style>
  <w:style w:type="paragraph" w:customStyle="1" w:styleId="Normal80">
    <w:name w:val="Normal_8_0"/>
    <w:qFormat/>
    <w:rsid w:val="00BE6662"/>
    <w:rPr>
      <w:rFonts w:ascii="黑体" w:eastAsia="黑体" w:hAnsi="黑体"/>
      <w:b/>
      <w:sz w:val="32"/>
      <w:szCs w:val="24"/>
    </w:rPr>
  </w:style>
  <w:style w:type="paragraph" w:customStyle="1" w:styleId="Normal90">
    <w:name w:val="Normal_9_0"/>
    <w:qFormat/>
    <w:rsid w:val="00BE6662"/>
    <w:rPr>
      <w:rFonts w:eastAsia="Times New Roman"/>
      <w:sz w:val="24"/>
      <w:szCs w:val="24"/>
    </w:rPr>
  </w:style>
  <w:style w:type="paragraph" w:customStyle="1" w:styleId="Normal100">
    <w:name w:val="Normal_10_0"/>
    <w:qFormat/>
    <w:rsid w:val="00BE6662"/>
    <w:rPr>
      <w:rFonts w:eastAsia="Times New Roman"/>
      <w:sz w:val="24"/>
      <w:szCs w:val="24"/>
    </w:rPr>
  </w:style>
  <w:style w:type="paragraph" w:customStyle="1" w:styleId="Normal110">
    <w:name w:val="Normal_11_0"/>
    <w:qFormat/>
    <w:rsid w:val="00BE6662"/>
    <w:rPr>
      <w:rFonts w:ascii="黑体" w:eastAsia="黑体" w:hAnsi="黑体"/>
      <w:b/>
      <w:sz w:val="32"/>
      <w:szCs w:val="24"/>
    </w:rPr>
  </w:style>
  <w:style w:type="paragraph" w:customStyle="1" w:styleId="710">
    <w:name w:val="正文_7_1_0"/>
    <w:qFormat/>
    <w:rsid w:val="00BE6662"/>
    <w:pPr>
      <w:widowControl w:val="0"/>
      <w:jc w:val="both"/>
    </w:pPr>
    <w:rPr>
      <w:rFonts w:ascii="Calibri" w:hAnsi="Calibri"/>
      <w:kern w:val="2"/>
      <w:sz w:val="21"/>
      <w:szCs w:val="22"/>
    </w:rPr>
  </w:style>
  <w:style w:type="paragraph" w:customStyle="1" w:styleId="00">
    <w:name w:val="纯文本_0_0"/>
    <w:basedOn w:val="710"/>
    <w:unhideWhenUsed/>
    <w:qFormat/>
    <w:rsid w:val="00BE6662"/>
    <w:rPr>
      <w:rFonts w:ascii="宋体" w:hAnsi="Courier New"/>
      <w:szCs w:val="21"/>
    </w:rPr>
  </w:style>
  <w:style w:type="paragraph" w:customStyle="1" w:styleId="800">
    <w:name w:val="正文_8_0_0"/>
    <w:qFormat/>
    <w:rsid w:val="00BE6662"/>
    <w:pPr>
      <w:widowControl w:val="0"/>
      <w:jc w:val="both"/>
    </w:pPr>
    <w:rPr>
      <w:rFonts w:ascii="Calibri" w:hAnsi="Calibri"/>
      <w:kern w:val="2"/>
      <w:sz w:val="21"/>
      <w:szCs w:val="22"/>
    </w:rPr>
  </w:style>
  <w:style w:type="paragraph" w:customStyle="1" w:styleId="Normal140">
    <w:name w:val="Normal_14_0"/>
    <w:qFormat/>
    <w:rsid w:val="00BE6662"/>
    <w:rPr>
      <w:rFonts w:ascii="黑体" w:eastAsia="黑体" w:hAnsi="黑体"/>
      <w:b/>
      <w:sz w:val="32"/>
      <w:szCs w:val="24"/>
    </w:rPr>
  </w:style>
  <w:style w:type="paragraph" w:customStyle="1" w:styleId="Normal160">
    <w:name w:val="Normal_16_0"/>
    <w:qFormat/>
    <w:rsid w:val="00BE6662"/>
    <w:rPr>
      <w:rFonts w:ascii="黑体" w:eastAsia="黑体" w:hAnsi="黑体"/>
      <w:b/>
      <w:sz w:val="32"/>
      <w:szCs w:val="24"/>
    </w:rPr>
  </w:style>
  <w:style w:type="paragraph" w:customStyle="1" w:styleId="101">
    <w:name w:val="正文_10_1"/>
    <w:qFormat/>
    <w:rsid w:val="00BE6662"/>
    <w:pPr>
      <w:widowControl w:val="0"/>
      <w:jc w:val="both"/>
    </w:pPr>
    <w:rPr>
      <w:kern w:val="2"/>
      <w:sz w:val="21"/>
      <w:szCs w:val="24"/>
    </w:rPr>
  </w:style>
  <w:style w:type="paragraph" w:customStyle="1" w:styleId="Normal170">
    <w:name w:val="Normal_17_0"/>
    <w:qFormat/>
    <w:rsid w:val="00BE6662"/>
    <w:rPr>
      <w:rFonts w:ascii="黑体" w:eastAsia="黑体" w:hAnsi="黑体"/>
      <w:b/>
      <w:sz w:val="32"/>
      <w:szCs w:val="24"/>
    </w:rPr>
  </w:style>
  <w:style w:type="paragraph" w:customStyle="1" w:styleId="102">
    <w:name w:val="正文_10_2"/>
    <w:qFormat/>
    <w:rsid w:val="00BE6662"/>
    <w:pPr>
      <w:widowControl w:val="0"/>
      <w:jc w:val="both"/>
    </w:pPr>
    <w:rPr>
      <w:kern w:val="2"/>
      <w:sz w:val="21"/>
      <w:szCs w:val="24"/>
    </w:rPr>
  </w:style>
  <w:style w:type="paragraph" w:customStyle="1" w:styleId="Normal180">
    <w:name w:val="Normal_18_0"/>
    <w:qFormat/>
    <w:rsid w:val="00BE6662"/>
    <w:rPr>
      <w:rFonts w:ascii="黑体" w:eastAsia="黑体" w:hAnsi="黑体"/>
      <w:b/>
      <w:sz w:val="32"/>
      <w:szCs w:val="24"/>
    </w:rPr>
  </w:style>
  <w:style w:type="paragraph" w:customStyle="1" w:styleId="150">
    <w:name w:val="正文_15_0"/>
    <w:qFormat/>
    <w:rsid w:val="00BE6662"/>
    <w:pPr>
      <w:widowControl w:val="0"/>
      <w:jc w:val="both"/>
    </w:pPr>
    <w:rPr>
      <w:rFonts w:ascii="Calibri" w:hAnsi="Calibri"/>
      <w:kern w:val="2"/>
      <w:sz w:val="21"/>
      <w:szCs w:val="22"/>
    </w:rPr>
  </w:style>
  <w:style w:type="paragraph" w:customStyle="1" w:styleId="92">
    <w:name w:val="正文_9_2"/>
    <w:qFormat/>
    <w:rsid w:val="00BE6662"/>
    <w:pPr>
      <w:widowControl w:val="0"/>
      <w:jc w:val="both"/>
    </w:pPr>
    <w:rPr>
      <w:kern w:val="2"/>
      <w:sz w:val="21"/>
      <w:szCs w:val="24"/>
    </w:rPr>
  </w:style>
  <w:style w:type="paragraph" w:customStyle="1" w:styleId="Normal1400">
    <w:name w:val="Normal_14_0_0"/>
    <w:qFormat/>
    <w:rsid w:val="00BE6662"/>
    <w:rPr>
      <w:rFonts w:ascii="黑体" w:eastAsia="黑体" w:hAnsi="黑体"/>
      <w:b/>
      <w:sz w:val="32"/>
      <w:szCs w:val="24"/>
    </w:rPr>
  </w:style>
  <w:style w:type="paragraph" w:customStyle="1" w:styleId="1200">
    <w:name w:val="正文_12_0_0"/>
    <w:qFormat/>
    <w:rsid w:val="00BE6662"/>
    <w:pPr>
      <w:widowControl w:val="0"/>
      <w:jc w:val="both"/>
    </w:pPr>
    <w:rPr>
      <w:kern w:val="2"/>
      <w:sz w:val="21"/>
      <w:szCs w:val="24"/>
    </w:rPr>
  </w:style>
  <w:style w:type="paragraph" w:customStyle="1" w:styleId="12000">
    <w:name w:val="正文_12_0_0_0"/>
    <w:qFormat/>
    <w:rsid w:val="00BE6662"/>
    <w:pPr>
      <w:widowControl w:val="0"/>
      <w:jc w:val="both"/>
    </w:pPr>
    <w:rPr>
      <w:kern w:val="2"/>
      <w:sz w:val="21"/>
      <w:szCs w:val="24"/>
    </w:rPr>
  </w:style>
  <w:style w:type="paragraph" w:customStyle="1" w:styleId="Normal191">
    <w:name w:val="Normal_19_1"/>
    <w:qFormat/>
    <w:rsid w:val="00BE6662"/>
    <w:rPr>
      <w:rFonts w:ascii="黑体" w:eastAsia="黑体" w:hAnsi="黑体"/>
      <w:b/>
      <w:sz w:val="32"/>
      <w:szCs w:val="24"/>
    </w:rPr>
  </w:style>
  <w:style w:type="paragraph" w:customStyle="1" w:styleId="16">
    <w:name w:val="正文_16"/>
    <w:qFormat/>
    <w:rsid w:val="00BE6662"/>
    <w:pPr>
      <w:widowControl w:val="0"/>
      <w:jc w:val="both"/>
    </w:pPr>
    <w:rPr>
      <w:rFonts w:ascii="Calibri" w:hAnsi="Calibri"/>
      <w:kern w:val="2"/>
      <w:sz w:val="21"/>
      <w:szCs w:val="22"/>
    </w:rPr>
  </w:style>
  <w:style w:type="paragraph" w:customStyle="1" w:styleId="130">
    <w:name w:val="正文_13_0"/>
    <w:qFormat/>
    <w:rsid w:val="00BE6662"/>
    <w:pPr>
      <w:widowControl w:val="0"/>
      <w:jc w:val="both"/>
    </w:pPr>
    <w:rPr>
      <w:kern w:val="2"/>
      <w:sz w:val="21"/>
      <w:szCs w:val="24"/>
    </w:rPr>
  </w:style>
  <w:style w:type="paragraph" w:customStyle="1" w:styleId="17">
    <w:name w:val="正文_17"/>
    <w:qFormat/>
    <w:rsid w:val="00BE6662"/>
    <w:pPr>
      <w:widowControl w:val="0"/>
      <w:jc w:val="both"/>
    </w:pPr>
    <w:rPr>
      <w:rFonts w:ascii="Calibri" w:hAnsi="Calibri"/>
      <w:kern w:val="2"/>
      <w:sz w:val="21"/>
      <w:szCs w:val="22"/>
    </w:rPr>
  </w:style>
  <w:style w:type="paragraph" w:customStyle="1" w:styleId="140">
    <w:name w:val="正文_14_0"/>
    <w:qFormat/>
    <w:rsid w:val="00BE6662"/>
    <w:pPr>
      <w:widowControl w:val="0"/>
      <w:jc w:val="both"/>
    </w:pPr>
    <w:rPr>
      <w:kern w:val="2"/>
      <w:sz w:val="21"/>
      <w:szCs w:val="24"/>
    </w:rPr>
  </w:style>
  <w:style w:type="paragraph" w:customStyle="1" w:styleId="Normal2000">
    <w:name w:val="Normal_20_0"/>
    <w:qFormat/>
    <w:rsid w:val="00BE6662"/>
    <w:rPr>
      <w:rFonts w:ascii="黑体" w:eastAsia="黑体" w:hAnsi="黑体"/>
      <w:b/>
      <w:sz w:val="32"/>
      <w:szCs w:val="24"/>
    </w:rPr>
  </w:style>
  <w:style w:type="paragraph" w:customStyle="1" w:styleId="18">
    <w:name w:val="正文_18"/>
    <w:qFormat/>
    <w:rsid w:val="00BE6662"/>
    <w:pPr>
      <w:widowControl w:val="0"/>
      <w:jc w:val="both"/>
    </w:pPr>
    <w:rPr>
      <w:rFonts w:ascii="Calibri" w:hAnsi="Calibri"/>
      <w:kern w:val="2"/>
      <w:sz w:val="21"/>
      <w:szCs w:val="22"/>
    </w:rPr>
  </w:style>
  <w:style w:type="character" w:customStyle="1" w:styleId="glyphicon">
    <w:name w:val="glyphicon"/>
    <w:basedOn w:val="a0"/>
    <w:qFormat/>
    <w:rsid w:val="00BE6662"/>
  </w:style>
  <w:style w:type="character" w:customStyle="1" w:styleId="hover">
    <w:name w:val="hover"/>
    <w:basedOn w:val="a0"/>
    <w:qFormat/>
    <w:rsid w:val="00BE6662"/>
    <w:rPr>
      <w:shd w:val="clear" w:color="auto" w:fill="EEEEEE"/>
    </w:rPr>
  </w:style>
  <w:style w:type="character" w:customStyle="1" w:styleId="hourpm">
    <w:name w:val="hour_pm"/>
    <w:basedOn w:val="a0"/>
    <w:rsid w:val="00BE6662"/>
  </w:style>
  <w:style w:type="character" w:customStyle="1" w:styleId="old">
    <w:name w:val="old"/>
    <w:basedOn w:val="a0"/>
    <w:qFormat/>
    <w:rsid w:val="00BE6662"/>
    <w:rPr>
      <w:color w:val="999999"/>
    </w:rPr>
  </w:style>
  <w:style w:type="character" w:customStyle="1" w:styleId="houram">
    <w:name w:val="hour_am"/>
    <w:basedOn w:val="a0"/>
    <w:qFormat/>
    <w:rsid w:val="00BE6662"/>
  </w:style>
  <w:style w:type="paragraph" w:customStyle="1" w:styleId="Normal190">
    <w:name w:val="Normal_19_0"/>
    <w:qFormat/>
    <w:rsid w:val="00BE6662"/>
    <w:rPr>
      <w:rFonts w:ascii="黑体" w:eastAsia="黑体" w:hAnsi="黑体"/>
      <w:b/>
      <w:sz w:val="32"/>
      <w:szCs w:val="24"/>
    </w:rPr>
  </w:style>
  <w:style w:type="paragraph" w:customStyle="1" w:styleId="21">
    <w:name w:val="正文_2_1"/>
    <w:qFormat/>
    <w:rsid w:val="00BE6662"/>
    <w:pPr>
      <w:widowControl w:val="0"/>
      <w:jc w:val="both"/>
    </w:pPr>
  </w:style>
  <w:style w:type="paragraph" w:customStyle="1" w:styleId="110">
    <w:name w:val="正文_1_1"/>
    <w:qFormat/>
    <w:rsid w:val="00BE6662"/>
    <w:pPr>
      <w:widowControl w:val="0"/>
      <w:spacing w:after="160" w:line="259" w:lineRule="auto"/>
      <w:jc w:val="both"/>
    </w:pPr>
    <w:rPr>
      <w:kern w:val="2"/>
      <w:sz w:val="21"/>
      <w:szCs w:val="22"/>
    </w:rPr>
  </w:style>
  <w:style w:type="paragraph" w:customStyle="1" w:styleId="ac">
    <w:name w:val="正文样式"/>
    <w:next w:val="103"/>
    <w:qFormat/>
    <w:rsid w:val="00BE6662"/>
    <w:pPr>
      <w:widowControl w:val="0"/>
      <w:spacing w:line="360" w:lineRule="auto"/>
      <w:ind w:firstLineChars="200" w:firstLine="200"/>
      <w:jc w:val="both"/>
    </w:pPr>
    <w:rPr>
      <w:rFonts w:cs="Arial"/>
      <w:sz w:val="24"/>
    </w:rPr>
  </w:style>
  <w:style w:type="paragraph" w:customStyle="1" w:styleId="103">
    <w:name w:val="正文1_0"/>
    <w:qFormat/>
    <w:rsid w:val="00BE6662"/>
    <w:pPr>
      <w:widowControl w:val="0"/>
      <w:jc w:val="both"/>
    </w:pPr>
  </w:style>
  <w:style w:type="paragraph" w:customStyle="1" w:styleId="201">
    <w:name w:val="标题 2_0"/>
    <w:basedOn w:val="110"/>
    <w:next w:val="110"/>
    <w:unhideWhenUsed/>
    <w:qFormat/>
    <w:rsid w:val="00BE6662"/>
    <w:pPr>
      <w:keepNext/>
      <w:keepLines/>
      <w:spacing w:before="260" w:after="260" w:line="410" w:lineRule="auto"/>
      <w:jc w:val="center"/>
      <w:outlineLvl w:val="1"/>
    </w:pPr>
    <w:rPr>
      <w:rFonts w:ascii="Arial" w:eastAsia="黑体" w:hAnsi="Arial"/>
      <w:b/>
      <w:bCs/>
      <w:kern w:val="0"/>
      <w:sz w:val="32"/>
      <w:szCs w:val="32"/>
    </w:rPr>
  </w:style>
  <w:style w:type="paragraph" w:customStyle="1" w:styleId="Normal14">
    <w:name w:val="Normal_1_4"/>
    <w:qFormat/>
    <w:rsid w:val="00BE6662"/>
    <w:rPr>
      <w:rFonts w:eastAsia="Times New Roman"/>
      <w:sz w:val="24"/>
      <w:szCs w:val="24"/>
    </w:rPr>
  </w:style>
  <w:style w:type="paragraph" w:customStyle="1" w:styleId="Normal13">
    <w:name w:val="Normal_1_3"/>
    <w:qFormat/>
    <w:rsid w:val="00BE6662"/>
    <w:rPr>
      <w:rFonts w:ascii="黑体" w:eastAsia="黑体" w:hAnsi="黑体"/>
      <w:b/>
      <w:sz w:val="32"/>
      <w:szCs w:val="24"/>
    </w:rPr>
  </w:style>
  <w:style w:type="paragraph" w:customStyle="1" w:styleId="2000">
    <w:name w:val="正文_2_0_0"/>
    <w:qFormat/>
    <w:rsid w:val="00BE6662"/>
    <w:pPr>
      <w:widowControl w:val="0"/>
      <w:jc w:val="both"/>
    </w:pPr>
    <w:rPr>
      <w:kern w:val="2"/>
      <w:sz w:val="21"/>
      <w:szCs w:val="22"/>
    </w:rPr>
  </w:style>
  <w:style w:type="paragraph" w:customStyle="1" w:styleId="Normal31">
    <w:name w:val="Normal_3_1"/>
    <w:qFormat/>
    <w:rsid w:val="00BE6662"/>
    <w:rPr>
      <w:rFonts w:ascii="黑体" w:eastAsia="黑体" w:hAnsi="黑体"/>
      <w:b/>
      <w:sz w:val="32"/>
      <w:szCs w:val="24"/>
    </w:rPr>
  </w:style>
  <w:style w:type="paragraph" w:customStyle="1" w:styleId="Normal41">
    <w:name w:val="Normal_4_1"/>
    <w:qFormat/>
    <w:rsid w:val="00BE6662"/>
    <w:rPr>
      <w:rFonts w:ascii="黑体" w:eastAsia="黑体" w:hAnsi="黑体"/>
      <w:b/>
      <w:sz w:val="32"/>
      <w:szCs w:val="24"/>
    </w:rPr>
  </w:style>
  <w:style w:type="paragraph" w:customStyle="1" w:styleId="402">
    <w:name w:val="正文_4_0_2"/>
    <w:qFormat/>
    <w:rsid w:val="00BE6662"/>
    <w:pPr>
      <w:widowControl w:val="0"/>
      <w:jc w:val="both"/>
    </w:pPr>
    <w:rPr>
      <w:kern w:val="2"/>
      <w:sz w:val="21"/>
      <w:szCs w:val="22"/>
    </w:rPr>
  </w:style>
  <w:style w:type="paragraph" w:customStyle="1" w:styleId="4000">
    <w:name w:val="正文_4_0_0_0"/>
    <w:qFormat/>
    <w:rsid w:val="00BE6662"/>
    <w:pPr>
      <w:widowControl w:val="0"/>
      <w:jc w:val="both"/>
    </w:pPr>
    <w:rPr>
      <w:kern w:val="2"/>
      <w:sz w:val="21"/>
    </w:rPr>
  </w:style>
  <w:style w:type="paragraph" w:customStyle="1" w:styleId="700">
    <w:name w:val="正文_7_0_0"/>
    <w:qFormat/>
    <w:rsid w:val="00BE6662"/>
    <w:pPr>
      <w:widowControl w:val="0"/>
      <w:jc w:val="both"/>
    </w:pPr>
    <w:rPr>
      <w:kern w:val="2"/>
      <w:sz w:val="21"/>
      <w:szCs w:val="22"/>
    </w:rPr>
  </w:style>
  <w:style w:type="paragraph" w:customStyle="1" w:styleId="Normal51">
    <w:name w:val="Normal_5_1"/>
    <w:qFormat/>
    <w:rsid w:val="00BE6662"/>
    <w:rPr>
      <w:rFonts w:ascii="黑体" w:eastAsia="黑体" w:hAnsi="黑体"/>
      <w:b/>
      <w:sz w:val="32"/>
      <w:szCs w:val="24"/>
    </w:rPr>
  </w:style>
  <w:style w:type="paragraph" w:customStyle="1" w:styleId="4010">
    <w:name w:val="正文_4_0_1_0"/>
    <w:qFormat/>
    <w:rsid w:val="00BE6662"/>
    <w:pPr>
      <w:widowControl w:val="0"/>
      <w:jc w:val="both"/>
    </w:pPr>
    <w:rPr>
      <w:kern w:val="2"/>
      <w:sz w:val="21"/>
    </w:rPr>
  </w:style>
  <w:style w:type="paragraph" w:customStyle="1" w:styleId="Normal61">
    <w:name w:val="Normal_6_1"/>
    <w:qFormat/>
    <w:rsid w:val="00BE6662"/>
    <w:rPr>
      <w:rFonts w:ascii="黑体" w:eastAsia="黑体" w:hAnsi="黑体"/>
      <w:b/>
      <w:sz w:val="32"/>
      <w:szCs w:val="24"/>
    </w:rPr>
  </w:style>
  <w:style w:type="paragraph" w:customStyle="1" w:styleId="72">
    <w:name w:val="正文_7_2"/>
    <w:qFormat/>
    <w:rsid w:val="00BE6662"/>
    <w:pPr>
      <w:widowControl w:val="0"/>
      <w:jc w:val="both"/>
    </w:pPr>
    <w:rPr>
      <w:kern w:val="2"/>
      <w:sz w:val="21"/>
      <w:szCs w:val="22"/>
    </w:rPr>
  </w:style>
  <w:style w:type="paragraph" w:customStyle="1" w:styleId="0010">
    <w:name w:val="正文_0_0_1_0"/>
    <w:qFormat/>
    <w:rsid w:val="00BE6662"/>
    <w:pPr>
      <w:widowControl w:val="0"/>
      <w:jc w:val="both"/>
    </w:pPr>
    <w:rPr>
      <w:kern w:val="2"/>
      <w:sz w:val="21"/>
      <w:szCs w:val="24"/>
    </w:rPr>
  </w:style>
  <w:style w:type="paragraph" w:customStyle="1" w:styleId="0100">
    <w:name w:val="正文_0_1_0_0"/>
    <w:qFormat/>
    <w:rsid w:val="00BE6662"/>
    <w:pPr>
      <w:widowControl w:val="0"/>
      <w:jc w:val="both"/>
    </w:pPr>
    <w:rPr>
      <w:kern w:val="2"/>
      <w:sz w:val="21"/>
      <w:szCs w:val="24"/>
    </w:rPr>
  </w:style>
  <w:style w:type="paragraph" w:customStyle="1" w:styleId="Normal71">
    <w:name w:val="Normal_7_1"/>
    <w:qFormat/>
    <w:rsid w:val="00BE6662"/>
    <w:rPr>
      <w:rFonts w:ascii="黑体" w:eastAsia="黑体" w:hAnsi="黑体"/>
      <w:b/>
      <w:sz w:val="32"/>
      <w:szCs w:val="24"/>
    </w:rPr>
  </w:style>
  <w:style w:type="paragraph" w:customStyle="1" w:styleId="1001">
    <w:name w:val="正文_1_0_0_1"/>
    <w:qFormat/>
    <w:rsid w:val="00BE6662"/>
    <w:pPr>
      <w:widowControl w:val="0"/>
      <w:jc w:val="both"/>
    </w:pPr>
    <w:rPr>
      <w:kern w:val="2"/>
      <w:sz w:val="21"/>
    </w:rPr>
  </w:style>
  <w:style w:type="paragraph" w:customStyle="1" w:styleId="000010">
    <w:name w:val="正文_0_0_0_0_1_0"/>
    <w:qFormat/>
    <w:rsid w:val="00BE6662"/>
    <w:pPr>
      <w:widowControl w:val="0"/>
      <w:jc w:val="both"/>
    </w:pPr>
    <w:rPr>
      <w:kern w:val="2"/>
      <w:sz w:val="21"/>
      <w:szCs w:val="24"/>
    </w:rPr>
  </w:style>
  <w:style w:type="paragraph" w:customStyle="1" w:styleId="10001">
    <w:name w:val="正文_1_0_0_0_1"/>
    <w:qFormat/>
    <w:rsid w:val="00BE6662"/>
    <w:pPr>
      <w:widowControl w:val="0"/>
      <w:jc w:val="both"/>
    </w:pPr>
    <w:rPr>
      <w:kern w:val="2"/>
      <w:sz w:val="21"/>
    </w:rPr>
  </w:style>
  <w:style w:type="paragraph" w:customStyle="1" w:styleId="Normal81">
    <w:name w:val="Normal_8_1"/>
    <w:qFormat/>
    <w:rsid w:val="00BE6662"/>
    <w:rPr>
      <w:rFonts w:ascii="黑体" w:eastAsia="黑体" w:hAnsi="黑体"/>
      <w:b/>
      <w:sz w:val="32"/>
      <w:szCs w:val="24"/>
    </w:rPr>
  </w:style>
  <w:style w:type="paragraph" w:customStyle="1" w:styleId="Normal91">
    <w:name w:val="Normal_9_1"/>
    <w:qFormat/>
    <w:rsid w:val="00BE6662"/>
    <w:rPr>
      <w:rFonts w:eastAsia="Times New Roman"/>
      <w:sz w:val="24"/>
      <w:szCs w:val="24"/>
    </w:rPr>
  </w:style>
  <w:style w:type="paragraph" w:customStyle="1" w:styleId="Normal101">
    <w:name w:val="Normal_10_1"/>
    <w:qFormat/>
    <w:rsid w:val="00BE6662"/>
    <w:rPr>
      <w:rFonts w:ascii="黑体" w:eastAsia="黑体" w:hAnsi="黑体"/>
      <w:b/>
      <w:sz w:val="32"/>
      <w:szCs w:val="24"/>
    </w:rPr>
  </w:style>
  <w:style w:type="paragraph" w:customStyle="1" w:styleId="93">
    <w:name w:val="正文_9_3"/>
    <w:qFormat/>
    <w:rsid w:val="00BE6662"/>
    <w:pPr>
      <w:widowControl w:val="0"/>
      <w:jc w:val="both"/>
    </w:pPr>
    <w:rPr>
      <w:kern w:val="2"/>
      <w:sz w:val="21"/>
      <w:szCs w:val="22"/>
    </w:rPr>
  </w:style>
  <w:style w:type="paragraph" w:customStyle="1" w:styleId="Normal111">
    <w:name w:val="Normal_11_1"/>
    <w:qFormat/>
    <w:rsid w:val="00BE6662"/>
    <w:rPr>
      <w:rFonts w:ascii="黑体" w:eastAsia="黑体" w:hAnsi="黑体"/>
      <w:b/>
      <w:sz w:val="32"/>
      <w:szCs w:val="24"/>
    </w:rPr>
  </w:style>
  <w:style w:type="paragraph" w:customStyle="1" w:styleId="1030">
    <w:name w:val="正文_10_3"/>
    <w:qFormat/>
    <w:rsid w:val="00BE6662"/>
    <w:pPr>
      <w:widowControl w:val="0"/>
      <w:jc w:val="both"/>
    </w:pPr>
    <w:rPr>
      <w:kern w:val="2"/>
      <w:sz w:val="21"/>
      <w:szCs w:val="22"/>
    </w:rPr>
  </w:style>
  <w:style w:type="paragraph" w:customStyle="1" w:styleId="9000">
    <w:name w:val="正文_9_0_0_0"/>
    <w:qFormat/>
    <w:rsid w:val="00BE6662"/>
    <w:pPr>
      <w:widowControl w:val="0"/>
      <w:jc w:val="both"/>
    </w:pPr>
    <w:rPr>
      <w:kern w:val="2"/>
      <w:sz w:val="21"/>
      <w:szCs w:val="22"/>
    </w:rPr>
  </w:style>
  <w:style w:type="paragraph" w:customStyle="1" w:styleId="Normal121">
    <w:name w:val="Normal_12_1"/>
    <w:qFormat/>
    <w:rsid w:val="00BE6662"/>
    <w:rPr>
      <w:rFonts w:ascii="黑体" w:eastAsia="黑体" w:hAnsi="黑体"/>
      <w:b/>
      <w:sz w:val="32"/>
      <w:szCs w:val="24"/>
    </w:rPr>
  </w:style>
  <w:style w:type="paragraph" w:customStyle="1" w:styleId="7100">
    <w:name w:val="正文_7_1_0_0"/>
    <w:qFormat/>
    <w:rsid w:val="00BE6662"/>
    <w:pPr>
      <w:widowControl w:val="0"/>
      <w:jc w:val="both"/>
    </w:pPr>
    <w:rPr>
      <w:kern w:val="2"/>
      <w:sz w:val="21"/>
      <w:szCs w:val="22"/>
    </w:rPr>
  </w:style>
  <w:style w:type="paragraph" w:customStyle="1" w:styleId="000">
    <w:name w:val="纯文本_0_0_0"/>
    <w:basedOn w:val="7100"/>
    <w:unhideWhenUsed/>
    <w:rsid w:val="00BE6662"/>
    <w:rPr>
      <w:rFonts w:ascii="宋体" w:hAnsi="Courier New"/>
      <w:szCs w:val="21"/>
    </w:rPr>
  </w:style>
  <w:style w:type="paragraph" w:customStyle="1" w:styleId="1301">
    <w:name w:val="正文_13_0_1"/>
    <w:qFormat/>
    <w:rsid w:val="00BE6662"/>
    <w:pPr>
      <w:widowControl w:val="0"/>
      <w:jc w:val="both"/>
    </w:pPr>
    <w:rPr>
      <w:kern w:val="2"/>
      <w:sz w:val="21"/>
      <w:szCs w:val="22"/>
    </w:rPr>
  </w:style>
  <w:style w:type="paragraph" w:customStyle="1" w:styleId="Normal131">
    <w:name w:val="Normal_13_1"/>
    <w:qFormat/>
    <w:rsid w:val="00BE6662"/>
    <w:rPr>
      <w:rFonts w:ascii="黑体" w:eastAsia="黑体" w:hAnsi="黑体"/>
      <w:b/>
      <w:sz w:val="32"/>
      <w:szCs w:val="24"/>
    </w:rPr>
  </w:style>
  <w:style w:type="paragraph" w:customStyle="1" w:styleId="1401">
    <w:name w:val="正文_14_0_1"/>
    <w:qFormat/>
    <w:rsid w:val="00BE6662"/>
    <w:pPr>
      <w:widowControl w:val="0"/>
      <w:jc w:val="both"/>
    </w:pPr>
    <w:rPr>
      <w:kern w:val="2"/>
      <w:sz w:val="21"/>
      <w:szCs w:val="22"/>
    </w:rPr>
  </w:style>
  <w:style w:type="paragraph" w:customStyle="1" w:styleId="Normal141">
    <w:name w:val="Normal_14_1"/>
    <w:qFormat/>
    <w:rsid w:val="00BE6662"/>
    <w:rPr>
      <w:rFonts w:ascii="黑体" w:eastAsia="黑体" w:hAnsi="黑体"/>
      <w:b/>
      <w:sz w:val="32"/>
      <w:szCs w:val="24"/>
    </w:rPr>
  </w:style>
  <w:style w:type="paragraph" w:customStyle="1" w:styleId="1500">
    <w:name w:val="正文_15_0_0"/>
    <w:qFormat/>
    <w:rsid w:val="00BE6662"/>
    <w:pPr>
      <w:widowControl w:val="0"/>
      <w:jc w:val="both"/>
    </w:pPr>
    <w:rPr>
      <w:kern w:val="2"/>
      <w:sz w:val="21"/>
      <w:szCs w:val="22"/>
    </w:rPr>
  </w:style>
  <w:style w:type="paragraph" w:customStyle="1" w:styleId="910">
    <w:name w:val="正文_9_1_0"/>
    <w:qFormat/>
    <w:rsid w:val="00BE6662"/>
    <w:pPr>
      <w:widowControl w:val="0"/>
      <w:jc w:val="both"/>
    </w:pPr>
    <w:rPr>
      <w:kern w:val="2"/>
      <w:sz w:val="21"/>
      <w:szCs w:val="24"/>
    </w:rPr>
  </w:style>
  <w:style w:type="paragraph" w:customStyle="1" w:styleId="Normal151">
    <w:name w:val="Normal_15_1"/>
    <w:qFormat/>
    <w:rsid w:val="00BE6662"/>
    <w:rPr>
      <w:rFonts w:ascii="黑体" w:eastAsia="黑体" w:hAnsi="黑体"/>
      <w:b/>
      <w:sz w:val="32"/>
      <w:szCs w:val="24"/>
    </w:rPr>
  </w:style>
  <w:style w:type="paragraph" w:customStyle="1" w:styleId="1010">
    <w:name w:val="正文_10_1_0"/>
    <w:qFormat/>
    <w:rsid w:val="00BE6662"/>
    <w:pPr>
      <w:widowControl w:val="0"/>
      <w:jc w:val="both"/>
    </w:pPr>
    <w:rPr>
      <w:kern w:val="2"/>
      <w:sz w:val="21"/>
      <w:szCs w:val="24"/>
    </w:rPr>
  </w:style>
  <w:style w:type="paragraph" w:customStyle="1" w:styleId="Normal161">
    <w:name w:val="Normal_16_1"/>
    <w:qFormat/>
    <w:rsid w:val="00BE6662"/>
    <w:rPr>
      <w:rFonts w:ascii="黑体" w:eastAsia="黑体" w:hAnsi="黑体"/>
      <w:b/>
      <w:sz w:val="32"/>
      <w:szCs w:val="24"/>
    </w:rPr>
  </w:style>
  <w:style w:type="paragraph" w:customStyle="1" w:styleId="1020">
    <w:name w:val="正文_10_2_0"/>
    <w:qFormat/>
    <w:rsid w:val="00BE6662"/>
    <w:pPr>
      <w:widowControl w:val="0"/>
      <w:jc w:val="both"/>
    </w:pPr>
    <w:rPr>
      <w:kern w:val="2"/>
      <w:sz w:val="21"/>
      <w:szCs w:val="24"/>
    </w:rPr>
  </w:style>
  <w:style w:type="paragraph" w:customStyle="1" w:styleId="Normal171">
    <w:name w:val="Normal_17_1"/>
    <w:qFormat/>
    <w:rsid w:val="00BE6662"/>
    <w:rPr>
      <w:rFonts w:ascii="黑体" w:eastAsia="黑体" w:hAnsi="黑体"/>
      <w:b/>
      <w:sz w:val="32"/>
      <w:szCs w:val="24"/>
    </w:rPr>
  </w:style>
  <w:style w:type="paragraph" w:customStyle="1" w:styleId="190">
    <w:name w:val="正文_19_0"/>
    <w:qFormat/>
    <w:rsid w:val="00BE6662"/>
    <w:pPr>
      <w:widowControl w:val="0"/>
      <w:jc w:val="both"/>
    </w:pPr>
    <w:rPr>
      <w:kern w:val="2"/>
      <w:sz w:val="21"/>
      <w:szCs w:val="22"/>
    </w:rPr>
  </w:style>
  <w:style w:type="paragraph" w:customStyle="1" w:styleId="13000">
    <w:name w:val="正文_13_0_0_0"/>
    <w:qFormat/>
    <w:rsid w:val="00BE6662"/>
    <w:pPr>
      <w:widowControl w:val="0"/>
      <w:jc w:val="both"/>
    </w:pPr>
    <w:rPr>
      <w:kern w:val="2"/>
      <w:sz w:val="21"/>
      <w:szCs w:val="24"/>
    </w:rPr>
  </w:style>
  <w:style w:type="paragraph" w:customStyle="1" w:styleId="2001">
    <w:name w:val="正文_20_0"/>
    <w:qFormat/>
    <w:rsid w:val="00BE6662"/>
    <w:pPr>
      <w:widowControl w:val="0"/>
      <w:jc w:val="both"/>
    </w:pPr>
    <w:rPr>
      <w:kern w:val="2"/>
      <w:sz w:val="21"/>
      <w:szCs w:val="22"/>
    </w:rPr>
  </w:style>
  <w:style w:type="paragraph" w:customStyle="1" w:styleId="14000">
    <w:name w:val="正文_14_0_0_0"/>
    <w:qFormat/>
    <w:rsid w:val="00BE6662"/>
    <w:pPr>
      <w:widowControl w:val="0"/>
      <w:jc w:val="both"/>
    </w:pPr>
    <w:rPr>
      <w:kern w:val="2"/>
      <w:sz w:val="21"/>
      <w:szCs w:val="24"/>
    </w:rPr>
  </w:style>
  <w:style w:type="paragraph" w:customStyle="1" w:styleId="12">
    <w:name w:val="正文1"/>
    <w:qFormat/>
    <w:rsid w:val="00BE6662"/>
    <w:pPr>
      <w:widowControl w:val="0"/>
      <w:jc w:val="both"/>
    </w:pPr>
    <w:rPr>
      <w:rFonts w:ascii="Calibri" w:hAnsi="Calibri"/>
      <w:kern w:val="2"/>
      <w:sz w:val="21"/>
      <w:szCs w:val="22"/>
    </w:rPr>
  </w:style>
  <w:style w:type="paragraph" w:styleId="ad">
    <w:name w:val="Balloon Text"/>
    <w:basedOn w:val="a"/>
    <w:link w:val="Char1"/>
    <w:rsid w:val="00553764"/>
    <w:rPr>
      <w:sz w:val="18"/>
      <w:szCs w:val="18"/>
    </w:rPr>
  </w:style>
  <w:style w:type="character" w:customStyle="1" w:styleId="Char1">
    <w:name w:val="批注框文本 Char"/>
    <w:basedOn w:val="a0"/>
    <w:link w:val="ad"/>
    <w:rsid w:val="00553764"/>
    <w:rPr>
      <w:rFonts w:ascii="Calibri" w:hAnsi="Calibri"/>
      <w:kern w:val="2"/>
      <w:sz w:val="18"/>
      <w:szCs w:val="18"/>
    </w:rPr>
  </w:style>
  <w:style w:type="table" w:styleId="ae">
    <w:name w:val="Table Grid"/>
    <w:basedOn w:val="a1"/>
    <w:uiPriority w:val="59"/>
    <w:rsid w:val="001E5B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ody Text"/>
    <w:basedOn w:val="a"/>
    <w:link w:val="Char2"/>
    <w:uiPriority w:val="1"/>
    <w:qFormat/>
    <w:rsid w:val="00CC3FC2"/>
    <w:pPr>
      <w:spacing w:after="120"/>
    </w:pPr>
  </w:style>
  <w:style w:type="character" w:customStyle="1" w:styleId="Char2">
    <w:name w:val="正文文本 Char"/>
    <w:basedOn w:val="a0"/>
    <w:link w:val="af"/>
    <w:uiPriority w:val="1"/>
    <w:rsid w:val="00CC3FC2"/>
    <w:rPr>
      <w:rFonts w:ascii="Calibri" w:hAnsi="Calibri"/>
      <w:kern w:val="2"/>
      <w:sz w:val="21"/>
      <w:szCs w:val="22"/>
    </w:rPr>
  </w:style>
  <w:style w:type="character" w:customStyle="1" w:styleId="1Char">
    <w:name w:val="标题 1 Char"/>
    <w:basedOn w:val="a0"/>
    <w:link w:val="1"/>
    <w:uiPriority w:val="1"/>
    <w:rsid w:val="00CC3FC2"/>
    <w:rPr>
      <w:rFonts w:ascii="宋体" w:hAnsi="宋体" w:cstheme="minorBidi"/>
      <w:sz w:val="44"/>
      <w:szCs w:val="44"/>
      <w:lang w:eastAsia="en-US"/>
    </w:rPr>
  </w:style>
  <w:style w:type="character" w:customStyle="1" w:styleId="3Char">
    <w:name w:val="标题 3 Char"/>
    <w:basedOn w:val="a0"/>
    <w:link w:val="3"/>
    <w:uiPriority w:val="1"/>
    <w:rsid w:val="00CC3FC2"/>
    <w:rPr>
      <w:rFonts w:ascii="黑体" w:eastAsia="黑体" w:hAnsi="黑体" w:cstheme="minorBidi"/>
      <w:sz w:val="32"/>
      <w:szCs w:val="32"/>
      <w:lang w:eastAsia="en-US"/>
    </w:rPr>
  </w:style>
  <w:style w:type="character" w:customStyle="1" w:styleId="4Char">
    <w:name w:val="标题 4 Char"/>
    <w:basedOn w:val="a0"/>
    <w:link w:val="4"/>
    <w:uiPriority w:val="1"/>
    <w:rsid w:val="00CC3FC2"/>
    <w:rPr>
      <w:rFonts w:ascii="黑体" w:eastAsia="黑体" w:hAnsi="黑体" w:cstheme="minorBidi"/>
      <w:sz w:val="28"/>
      <w:szCs w:val="28"/>
      <w:lang w:eastAsia="en-US"/>
    </w:rPr>
  </w:style>
  <w:style w:type="character" w:customStyle="1" w:styleId="Char0">
    <w:name w:val="页眉 Char"/>
    <w:basedOn w:val="a0"/>
    <w:link w:val="a5"/>
    <w:uiPriority w:val="99"/>
    <w:rsid w:val="00CC3FC2"/>
    <w:rPr>
      <w:rFonts w:ascii="Calibri" w:hAnsi="Calibri"/>
      <w:kern w:val="2"/>
      <w:sz w:val="18"/>
      <w:szCs w:val="18"/>
    </w:rPr>
  </w:style>
  <w:style w:type="character" w:customStyle="1" w:styleId="Char">
    <w:name w:val="页脚 Char"/>
    <w:basedOn w:val="a0"/>
    <w:link w:val="a4"/>
    <w:uiPriority w:val="99"/>
    <w:rsid w:val="00CC3FC2"/>
    <w:rPr>
      <w:rFonts w:ascii="Calibri" w:hAnsi="Calibri"/>
      <w:kern w:val="2"/>
      <w:sz w:val="18"/>
      <w:szCs w:val="18"/>
    </w:rPr>
  </w:style>
  <w:style w:type="character" w:customStyle="1" w:styleId="2Char">
    <w:name w:val="标题 2 Char"/>
    <w:basedOn w:val="a0"/>
    <w:link w:val="2"/>
    <w:uiPriority w:val="1"/>
    <w:rsid w:val="00CC3FC2"/>
    <w:rPr>
      <w:rFonts w:ascii="Arial" w:eastAsia="黑体" w:hAnsi="Arial"/>
      <w:b/>
      <w:kern w:val="2"/>
      <w:sz w:val="32"/>
    </w:rPr>
  </w:style>
  <w:style w:type="table" w:customStyle="1" w:styleId="TableNormal">
    <w:name w:val="Table Normal"/>
    <w:uiPriority w:val="2"/>
    <w:semiHidden/>
    <w:unhideWhenUsed/>
    <w:qFormat/>
    <w:rsid w:val="00CC3FC2"/>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0">
    <w:name w:val="List Paragraph"/>
    <w:basedOn w:val="a"/>
    <w:uiPriority w:val="1"/>
    <w:qFormat/>
    <w:rsid w:val="00CC3FC2"/>
    <w:pPr>
      <w:jc w:val="left"/>
    </w:pPr>
    <w:rPr>
      <w:rFonts w:asciiTheme="minorHAnsi" w:eastAsiaTheme="minorEastAsia" w:hAnsiTheme="minorHAnsi" w:cstheme="minorBidi"/>
      <w:kern w:val="0"/>
      <w:sz w:val="22"/>
      <w:lang w:eastAsia="en-US"/>
    </w:rPr>
  </w:style>
  <w:style w:type="paragraph" w:customStyle="1" w:styleId="TableParagraph">
    <w:name w:val="Table Paragraph"/>
    <w:basedOn w:val="a"/>
    <w:uiPriority w:val="1"/>
    <w:qFormat/>
    <w:rsid w:val="00CC3FC2"/>
    <w:pPr>
      <w:jc w:val="left"/>
    </w:pPr>
    <w:rPr>
      <w:rFonts w:asciiTheme="minorHAnsi" w:eastAsiaTheme="minorEastAsia" w:hAnsiTheme="minorHAnsi" w:cstheme="minorBidi"/>
      <w:kern w:val="0"/>
      <w:sz w:val="22"/>
      <w:lang w:eastAsia="en-US"/>
    </w:rPr>
  </w:style>
  <w:style w:type="paragraph" w:customStyle="1" w:styleId="22">
    <w:name w:val="正文2"/>
    <w:qFormat/>
    <w:rsid w:val="00181AFB"/>
    <w:rPr>
      <w:rFonts w:eastAsia="Times New Roman"/>
      <w:sz w:val="24"/>
      <w:szCs w:val="24"/>
    </w:rPr>
  </w:style>
  <w:style w:type="character" w:customStyle="1" w:styleId="mini-outputtext1">
    <w:name w:val="mini-outputtext1"/>
    <w:basedOn w:val="a0"/>
    <w:rsid w:val="002039A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64</Pages>
  <Words>5135</Words>
  <Characters>29273</Characters>
  <Application>Microsoft Office Word</Application>
  <DocSecurity>0</DocSecurity>
  <Lines>243</Lines>
  <Paragraphs>68</Paragraphs>
  <ScaleCrop>false</ScaleCrop>
  <Company/>
  <LinksUpToDate>false</LinksUpToDate>
  <CharactersWithSpaces>34340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二王子俺爱你</dc:creator>
  <cp:lastModifiedBy>罗明</cp:lastModifiedBy>
  <cp:revision>193</cp:revision>
  <dcterms:created xsi:type="dcterms:W3CDTF">2020-08-05T03:19:00Z</dcterms:created>
  <dcterms:modified xsi:type="dcterms:W3CDTF">2020-08-28T01:48:00Z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